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1b267" w14:textId="831b2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2018 жылғы 11 сәуірдегі № 6С 19/13 "Атбасар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2022 жылғы 25 ақпандағы № 7С 15/12 шешімі. Қазақстан Республикасының Әділет министрлігінде 2022 жылғы 4 наурызда № 27024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аудандық мәслихатының "Атбасар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2018 жылғы 11 сәуірдегі № 6С 19/13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6597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Б.Комбатуров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