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01df" w14:textId="0910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9 ақпандағы № 7С 14/6 шешімі. Қазақстан Республикасының Әділет министрлігінде 2022 жылғы 16 ақпанда № 26820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Кинотеатрлар, концерт залдары,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 жанармай станциялар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