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7503" w14:textId="2d77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10 ақпандағы № 12/5 "Аршалы ауданында мүгедектер қатарындағы кемтар балаларды жеке оқу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Аршалы аудандық мәслихатының 2022 жылғы 30 қарашадағы № 34/4 шешімі. Қазақстан Республикасының Әділет министрлігінде 2022 жылғы 1 желтоқсанда № 30898 болып тіркелді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мүгедектер қатарындағы кемтар балаларды жеке оқу жоспары бойынша үйде оқытуға жұмсаған шығындарын өндіріп алу тәртібін және мөлшерін айқындау туралы" 2017 жылғы 10 ақпандағы № 12/5 (Нормативтік құқықтық актілерді мемлекеттік тіркеу тізілімінде № 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 Заңына сәйкес, Аршалы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34/4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10 ақпандағы</w:t>
            </w:r>
            <w:r>
              <w:br/>
            </w:r>
            <w:r>
              <w:rPr>
                <w:rFonts w:ascii="Times New Roman"/>
                <w:b w:val="false"/>
                <w:i w:val="false"/>
                <w:color w:val="000000"/>
                <w:sz w:val="20"/>
              </w:rPr>
              <w:t>№ 12/5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1" w:id="9"/>
    <w:p>
      <w:pPr>
        <w:spacing w:after="0"/>
        <w:ind w:left="0"/>
        <w:jc w:val="both"/>
      </w:pPr>
      <w:r>
        <w:rPr>
          <w:rFonts w:ascii="Times New Roman"/>
          <w:b w:val="false"/>
          <w:i w:val="false"/>
          <w:color w:val="000000"/>
          <w:sz w:val="28"/>
        </w:rPr>
        <w:t xml:space="preserve">
      1.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2"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алуды (бұдан әрі-оқытуға жұмсаған шығындарын өндіріп алу) "Аршалы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10"/>
    <w:bookmarkStart w:name="z13" w:id="11"/>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4" w:id="12"/>
    <w:p>
      <w:pPr>
        <w:spacing w:after="0"/>
        <w:ind w:left="0"/>
        <w:jc w:val="both"/>
      </w:pPr>
      <w:r>
        <w:rPr>
          <w:rFonts w:ascii="Times New Roman"/>
          <w:b w:val="false"/>
          <w:i w:val="false"/>
          <w:color w:val="000000"/>
          <w:sz w:val="28"/>
        </w:rPr>
        <w:t>
      4. Оқытуға жұмсаған шығындарын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2"/>
    <w:bookmarkStart w:name="z15"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16"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17"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жыл жоспары бойынша үйде оқытуға жұмсалған шығындарын өндіріп алу мөлшері әр мүгедектігі бар балаға ай сайын үш айлық есептік көрсеткішке тең.</w:t>
      </w:r>
    </w:p>
    <w:bookmarkEnd w:id="15"/>
    <w:bookmarkStart w:name="z18" w:id="16"/>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