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5e48" w14:textId="430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2018 жылғы 12 наурыздағы № С 19-4 "Ақкөл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2022 жылғы 16 ақпандағы № С 16-5 шешімі. Қазақстан Республикасының Әділет министрлігінде 2022 жылғы 23 ақпанда № 26899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"Ақкөл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12 наурыздағы № С 19-4 (Нормативтік құқықтық актілерді мемлекеттік тіркеу тізілімінде № 6497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