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9ef3" w14:textId="7759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2021 жылғы 13 желтоқсандағы № 7С-12-2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14 қыркүйектегі № 7С-20-3 шешімі. Қазақстан Республикасының Әділет министрлігінде 2022 жылғы 16 қыркүйекте № 29615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"2022-2024 жылдарға арналған облыстық бюджет туралы" 2021 жылғы 13 желтоқсандағы № 7С-12-2 (Нормативтік құқықтық актілерді мемлекеттік тіркеу тізілімінде № 25824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Ақмола облысының облыстық бюджеті тиісінше осы шешімнің 1, 2 және 3-қосымшаларына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468 948 164,2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64 131 238,6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6 008 843,8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95 112,4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398 712 969,4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472 101 784,0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2 693 197,9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10 414 890,0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7 721 692,1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-7 721,6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- 7 721,6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-5 839 096,1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5 839 096,1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468 948 164,2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60 077 385,5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398 712 969,4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326 548 566,0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10 546 831,3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176 138 543,3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164 515 575,7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89 259 523,7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2 307 488,6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38 713 920,6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27 771 272,1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15 635 527,4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шұнқырларды)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13 495 797,7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32 587 380,3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Қорының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28 347 892,2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24 445 025,2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23 173 326,2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-6 443 428,0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Қорының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170 122 566,0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125 975 165,0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қызметкерлерінің лауазымдық жалақыларын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Мекемелердің, айдауыл қызметінің, кезекші бөлімдердің және жедел басқару орталықтарының, кинологиялық бөлімшелердің қызметкерлеріне және учаскелік полиция инспекторларының көмекшілеріне тұрғын үй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азаматтық қызметшілері қатарынан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әдістемелік орталықтарының (кабинеттерінің) әдіскерлеріне магистр дәрежесі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мемлекеттік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орта білімнен кейінгі білім беру ұйымдарында білім алушыларға мемлекеттік стипендия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дейінгі балаларды мектепке дейінгі тәрбиемен және оқытумен қамтуды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беретін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Cұранысқа ие мамандықтар бойынша жастарды тегін техникалық және кәсіптік біліммен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ұйымның жыныстық құмарлықты төмендететін, сот шешімі негізінде жүзеге асырылатын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денсаулық сақтау саласындағы ұйымдары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изоляторларында және қылмыстық-атқару жүйесінде ұсталатын адамдарға медициналық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 материалдық-техникалық жарақтандыруга Ұлттық қордан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аудандар (облыстық маңызы бар қалалар) бюджеттерiне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39 352 511,0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27 371 946,6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"Белсенді ұзақ өмір" сүру орталығы" коммуналдық мемлекеттік мекемесінің әкімшілік ғимаратына күрделі жөндеу жүргізуге жобалау - 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 Астрахан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әкімдігінің жанындағы Астрахан ауылында "Жастар" дене шынықтыру-сауықтыру кешенін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дене шынықтыру сауықтыру кешенін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7 886 016,9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ауданында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12 578 138,3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10 767 218,7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11 980 564,4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5 414 169,1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1 587 270,6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