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25ad" w14:textId="3f12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әлеуметтік маңызды қатынастарының тізбесін бекіту туралы" Астана қаласы мәслихатының 2012 жылғы 6 маусымдағы № 27/4-V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28 желтоқсандағы № 297/37-VII шешімі. Қазақстан Республикасының Әділет министрлігінде 2023 жылғы 9 қаңтарда № 31625 болып тіркелді. Күші жойылды - Астана қаласы мәслихатының 2024 жылғы 19 маусымдағы № 185/23-VIII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әлеуметтік маңызды қатынастарының тізбесін бекіту туралы" Астана қаласы мәслихатының 2012 жылғы 6 маусымдағы № 27/4-V (Нормативтік құқықтық актілерді мемлекеттік тіркеу тізбесінде № 728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297/37-VII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жолаушыларды тасымалдаудың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Райымбек батыр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Нұрсұлтан Назарбаев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Ш. Жиенқұлова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даңғылы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"Куршевель"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"Тельман" тұрғын алабы – Ы. Дүкенұлы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