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79db" w14:textId="e177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4 ақпандағы № 134/19-VII шешімі. Қазақстан Республикасының Әділет министрлігінде 2022 жылғы 11 ақпанда № 26789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жарнаның мөлшерлемелері 2022 жылғы 1 қаңтардан бастап 31 желтоқсанды қоса алғанда – болу құнының 0 (нөл) пайызы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кейiн күнтiзбелiк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