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4f7e" w14:textId="2364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 344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30 желтоқсандағы № 1345 бұйрығы. Қазақстан Республикасының Әділет министрлігінде 2022 жылғы 30 желтоқсанда № 31514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27339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Берешектің жай-күйі туралы қаржылық есептiлiкті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бөлігінің алтыншы абзацы мынадай редакцияда жазылсын:</w:t>
      </w:r>
    </w:p>
    <w:bookmarkStart w:name="z5" w:id="3"/>
    <w:p>
      <w:pPr>
        <w:spacing w:after="0"/>
        <w:ind w:left="0"/>
        <w:jc w:val="both"/>
      </w:pPr>
      <w:r>
        <w:rPr>
          <w:rFonts w:ascii="Times New Roman"/>
          <w:b w:val="false"/>
          <w:i w:val="false"/>
          <w:color w:val="000000"/>
          <w:sz w:val="28"/>
        </w:rPr>
        <w:t>
      "7120 "Бюджетпен есеп айырысу бойынша шығыстар" шотының дебетi және 3133 "Өзге операциялар бойынша бюджет алдындағы қысқа мерзiмдi кредиторлық берешек", 4130 "Бюджет алдындағы ұзақ мерзiмдi кредиторлық берешек" шоттарының кредитi бойынша активті бір мезгілде тану кезінде туындайтын бюджетпен есеп айырысу бойынша берешекті есептеу жөніндегі міндеттемелерді қоспағанда, ұзақ мерзімді сипаттағы басқа міндеттемелер бойынша берешек.";</w:t>
      </w:r>
    </w:p>
    <w:bookmarkEnd w:id="3"/>
    <w:bookmarkStart w:name="z6" w:id="4"/>
    <w:p>
      <w:pPr>
        <w:spacing w:after="0"/>
        <w:ind w:left="0"/>
        <w:jc w:val="both"/>
      </w:pPr>
      <w:r>
        <w:rPr>
          <w:rFonts w:ascii="Times New Roman"/>
          <w:b w:val="false"/>
          <w:i w:val="false"/>
          <w:color w:val="000000"/>
          <w:sz w:val="28"/>
        </w:rPr>
        <w:t>
      мынадай мазмұндағы 26-1-тармақпен толықтырылсын:</w:t>
      </w:r>
    </w:p>
    <w:bookmarkEnd w:id="4"/>
    <w:bookmarkStart w:name="z7" w:id="5"/>
    <w:p>
      <w:pPr>
        <w:spacing w:after="0"/>
        <w:ind w:left="0"/>
        <w:jc w:val="both"/>
      </w:pPr>
      <w:r>
        <w:rPr>
          <w:rFonts w:ascii="Times New Roman"/>
          <w:b w:val="false"/>
          <w:i w:val="false"/>
          <w:color w:val="000000"/>
          <w:sz w:val="28"/>
        </w:rPr>
        <w:t>
      "26-1. ҚЕ-3-КБ-ҰМ нысаны бойынша ұзақ мерзімді міндеттемелер бойынша кредиторлық берешек туралы есепті жасау кезінде уәкілетті органдар жоғары тұрған бюджет алдындағы ұзақ мерзімді қарыздар (бюджеттік кредиттер) бойынша міндеттемелерді көрсетеді.</w:t>
      </w:r>
    </w:p>
    <w:bookmarkEnd w:id="5"/>
    <w:p>
      <w:pPr>
        <w:spacing w:after="0"/>
        <w:ind w:left="0"/>
        <w:jc w:val="both"/>
      </w:pPr>
      <w:r>
        <w:rPr>
          <w:rFonts w:ascii="Times New Roman"/>
          <w:b w:val="false"/>
          <w:i w:val="false"/>
          <w:color w:val="000000"/>
          <w:sz w:val="28"/>
        </w:rPr>
        <w:t>
      Бюджет деңгейлері бойынша ҚЕ-3-КБ-ҰМ нысаны бойынша ұзақ мерзімді міндеттемелер бойынша кредиторлық берешек туралы шоғырландырылған есептерді қалыптастыру кезінде төмен тұрған бюджеттердің ұзақ мерзімді қарыздары (бюджеттік кредиттері) бойынша ұзақ мерзімді міндеттемелер алып тастауға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 мынадай редакцияда жазылсын:</w:t>
      </w:r>
    </w:p>
    <w:bookmarkStart w:name="z9" w:id="6"/>
    <w:p>
      <w:pPr>
        <w:spacing w:after="0"/>
        <w:ind w:left="0"/>
        <w:jc w:val="both"/>
      </w:pPr>
      <w:r>
        <w:rPr>
          <w:rFonts w:ascii="Times New Roman"/>
          <w:b w:val="false"/>
          <w:i w:val="false"/>
          <w:color w:val="000000"/>
          <w:sz w:val="28"/>
        </w:rPr>
        <w:t>
      "Мемлекеттік мекемелердің және жергілікті бюджеттік бағдарламалар әкімшілерінің қаржылық есептілігі электронды түрде және/немесе қағаз тасығышта беттері нөмірленіп және мазмұнымен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p>
    <w:bookmarkStart w:name="z11" w:id="7"/>
    <w:p>
      <w:pPr>
        <w:spacing w:after="0"/>
        <w:ind w:left="0"/>
        <w:jc w:val="both"/>
      </w:pPr>
      <w:r>
        <w:rPr>
          <w:rFonts w:ascii="Times New Roman"/>
          <w:b w:val="false"/>
          <w:i w:val="false"/>
          <w:color w:val="000000"/>
          <w:sz w:val="28"/>
        </w:rPr>
        <w:t>
      "Жергілікті бюджеттік бағдарламалар әкімшілері берешектің жай–күйі туралы қаржылық есептілікті беттері нөмірленген және мазмұны жазылған электронды түрде және/немесе қағаз тасығышта және нысандарды толық көлемде АЖ арқылы электрондық түрде ұсынады.";</w:t>
      </w:r>
    </w:p>
    <w:bookmarkEnd w:id="7"/>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6"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0" w:id="14"/>
    <w:p>
      <w:pPr>
        <w:spacing w:after="0"/>
        <w:ind w:left="0"/>
        <w:jc w:val="left"/>
      </w:pPr>
      <w:r>
        <w:rPr>
          <w:rFonts w:ascii="Times New Roman"/>
          <w:b/>
          <w:i w:val="false"/>
          <w:color w:val="000000"/>
        </w:rPr>
        <w:t xml:space="preserve"> Дебиторлық берешек туралы есеп __________ жылдарға арналған  ________________________________ есепті кезең</w:t>
      </w:r>
    </w:p>
    <w:bookmarkEnd w:id="14"/>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+13-баған)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(15-баған /8- баған х 100)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_____________________ 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21"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 шот - жылдық қаржылық есептілік үшін;</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18-тармағында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4" w:id="16"/>
    <w:p>
      <w:pPr>
        <w:spacing w:after="0"/>
        <w:ind w:left="0"/>
        <w:jc w:val="left"/>
      </w:pPr>
      <w:r>
        <w:rPr>
          <w:rFonts w:ascii="Times New Roman"/>
          <w:b/>
          <w:i w:val="false"/>
          <w:color w:val="000000"/>
        </w:rPr>
        <w:t xml:space="preserve"> Дебиторлық берешек туралы есеп __________ жылдарға арналған ________________________________ есепті кезең</w:t>
      </w:r>
    </w:p>
    <w:bookmarkEnd w:id="16"/>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Индекс: ҚЕ-1-ДБ-Ө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(11-б + 12-б)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 – 9-б - 10-б)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25"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 шот - жылдық қвржылық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19-тармағында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8" w:id="18"/>
    <w:p>
      <w:pPr>
        <w:spacing w:after="0"/>
        <w:ind w:left="0"/>
        <w:jc w:val="left"/>
      </w:pPr>
      <w:r>
        <w:rPr>
          <w:rFonts w:ascii="Times New Roman"/>
          <w:b/>
          <w:i w:val="false"/>
          <w:color w:val="000000"/>
        </w:rPr>
        <w:t xml:space="preserve"> Кредиторлық берешек туралы есеп __________ жылдарға арналған  ________________________________ есепті кезең</w:t>
      </w:r>
    </w:p>
    <w:bookmarkEnd w:id="18"/>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ҚЕ-2-КБ-Б 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(10-баған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 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(15- баған /8-баған х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29"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 шот - жылдық қвржылық есептілік үшін;</w:t>
      </w:r>
    </w:p>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Осы Қағидалардың 23-тармағында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2" w:id="20"/>
    <w:p>
      <w:pPr>
        <w:spacing w:after="0"/>
        <w:ind w:left="0"/>
        <w:jc w:val="left"/>
      </w:pPr>
      <w:r>
        <w:rPr>
          <w:rFonts w:ascii="Times New Roman"/>
          <w:b/>
          <w:i w:val="false"/>
          <w:color w:val="000000"/>
        </w:rPr>
        <w:t xml:space="preserve"> Кредиторлық берешек туралы есеп __________ жылдарға арналған ________________________________ есепті кезең</w:t>
      </w:r>
    </w:p>
    <w:bookmarkEnd w:id="20"/>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ҚЕ-2-КБ-Ө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(9- баған + 10-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33"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*шот- жылдық қаржылық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24-тармағында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6" w:id="22"/>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 __________ жылдарға арналған ________________________________ есепті кезең</w:t>
      </w:r>
    </w:p>
    <w:bookmarkEnd w:id="22"/>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ҚЕ-3-КБ-ҰМ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(9-баған + 10-баған)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(11-баған – 12-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37" w:id="23"/>
    <w:p>
      <w:pPr>
        <w:spacing w:after="0"/>
        <w:ind w:left="0"/>
        <w:jc w:val="both"/>
      </w:pPr>
      <w:r>
        <w:rPr>
          <w:rFonts w:ascii="Times New Roman"/>
          <w:b w:val="false"/>
          <w:i w:val="false"/>
          <w:color w:val="000000"/>
          <w:sz w:val="28"/>
        </w:rPr>
        <w:t xml:space="preserve">
      Ескертпе: </w:t>
      </w:r>
    </w:p>
    <w:bookmarkEnd w:id="23"/>
    <w:p>
      <w:pPr>
        <w:spacing w:after="0"/>
        <w:ind w:left="0"/>
        <w:jc w:val="both"/>
      </w:pPr>
      <w:r>
        <w:rPr>
          <w:rFonts w:ascii="Times New Roman"/>
          <w:b w:val="false"/>
          <w:i w:val="false"/>
          <w:color w:val="000000"/>
          <w:sz w:val="28"/>
        </w:rPr>
        <w:t xml:space="preserve">
      * шот – жылдық қаржылық есептілік үшін; </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26-тармағында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9" w:id="24"/>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ақпарат ____________________ жылдарға арналған есепті кезең</w:t>
      </w:r>
    </w:p>
    <w:bookmarkEnd w:id="24"/>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ҚЕ-4-С-ДБ-Б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 ____________________________________________________________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 – 8-б. – 9-б. – 10-б. – 11-б. – 12-б. – 13-б.-14-б.- 15-б.16-б.-17-б.)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40"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 шот – жылдық қаржылық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3" w:id="26"/>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 ақпарат ____________________ жылдарға арналған есепті кезең</w:t>
      </w:r>
    </w:p>
    <w:bookmarkEnd w:id="26"/>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ҚЕ-4-С-КБ-Б нысаны</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 – 8-б. –11-б. – 12-б. – 13-б. – 14-б-15-б.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44"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шот – жылдық қаржылық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 үшін көзделген.</w:t>
      </w:r>
    </w:p>
    <w:p>
      <w:pPr>
        <w:spacing w:after="0"/>
        <w:ind w:left="0"/>
        <w:jc w:val="both"/>
      </w:pPr>
      <w:r>
        <w:rPr>
          <w:rFonts w:ascii="Times New Roman"/>
          <w:b w:val="false"/>
          <w:i w:val="false"/>
          <w:color w:val="000000"/>
          <w:sz w:val="28"/>
        </w:rPr>
        <w:t>
      Нысанды толтыру бойынша түсіндірме осы Қағидалардың 27-тармағында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7" w:id="28"/>
    <w:p>
      <w:pPr>
        <w:spacing w:after="0"/>
        <w:ind w:left="0"/>
        <w:jc w:val="left"/>
      </w:pPr>
      <w:r>
        <w:rPr>
          <w:rFonts w:ascii="Times New Roman"/>
          <w:b/>
          <w:i w:val="false"/>
          <w:color w:val="000000"/>
        </w:rPr>
        <w:t xml:space="preserve"> Өзге қаражат есебінен, сондай-ақ жетіспеушіліктер мен талан- таражға салу нәтижесінде бюджет қаражаты есебінен пайда болған берешектің пайда болу себептері туралы ақпарат__________ жылдарға арналған ________________________________ есепті кезең</w:t>
      </w:r>
    </w:p>
    <w:bookmarkEnd w:id="28"/>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ҚЕ-5-С-ДБ-Ө/ ҚЕ-5-С-КБ-Ө-нысан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48"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 шоты – жылдық қаржылық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21 және 27-тармақтарында нысанды толтыру бойынша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1345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Берешек жай–күйi туралы</w:t>
            </w:r>
            <w:r>
              <w:br/>
            </w:r>
            <w:r>
              <w:rPr>
                <w:rFonts w:ascii="Times New Roman"/>
                <w:b w:val="false"/>
                <w:i w:val="false"/>
                <w:color w:val="000000"/>
                <w:sz w:val="20"/>
              </w:rPr>
              <w:t>қаржылық есептiлiктi жасау</w:t>
            </w:r>
            <w:r>
              <w:br/>
            </w:r>
            <w:r>
              <w:rPr>
                <w:rFonts w:ascii="Times New Roman"/>
                <w:b w:val="false"/>
                <w:i w:val="false"/>
                <w:color w:val="000000"/>
                <w:sz w:val="20"/>
              </w:rPr>
              <w:t>және ұсыну қағидалары</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51" w:id="30"/>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 туралы ақпарат __________ жылдарға арналған ________________________________ есепті кезең</w:t>
      </w:r>
    </w:p>
    <w:bookmarkEnd w:id="30"/>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бюджеттік бағдарламалар әкімшісіне/ бюджетті атқару жөніндегі уәкілетті органға/ ведомствоға</w:t>
      </w:r>
    </w:p>
    <w:p>
      <w:pPr>
        <w:spacing w:after="0"/>
        <w:ind w:left="0"/>
        <w:jc w:val="both"/>
      </w:pPr>
      <w:r>
        <w:rPr>
          <w:rFonts w:ascii="Times New Roman"/>
          <w:b w:val="false"/>
          <w:i w:val="false"/>
          <w:color w:val="000000"/>
          <w:sz w:val="28"/>
        </w:rPr>
        <w:t>
      Индекс: ҚЕ-6-С-КБ-Б-ҰМ-нысан</w:t>
      </w:r>
    </w:p>
    <w:p>
      <w:pPr>
        <w:spacing w:after="0"/>
        <w:ind w:left="0"/>
        <w:jc w:val="both"/>
      </w:pPr>
      <w:r>
        <w:rPr>
          <w:rFonts w:ascii="Times New Roman"/>
          <w:b w:val="false"/>
          <w:i w:val="false"/>
          <w:color w:val="000000"/>
          <w:sz w:val="28"/>
        </w:rPr>
        <w:t>
      Мерзімділігі: тоқсандық, жылдық</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мемлекеттік мекеме ________________________________________________________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 ____________________________________________</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p>
      <w:pPr>
        <w:spacing w:after="0"/>
        <w:ind w:left="0"/>
        <w:jc w:val="both"/>
      </w:pPr>
      <w:r>
        <w:rPr>
          <w:rFonts w:ascii="Times New Roman"/>
          <w:b w:val="false"/>
          <w:i w:val="false"/>
          <w:color w:val="000000"/>
          <w:sz w:val="28"/>
        </w:rPr>
        <w:t>
      бюджеттi атқару жөнiндегi жергiлiктi уәкiлеттi орган _____________________________</w:t>
      </w:r>
    </w:p>
    <w:p>
      <w:pPr>
        <w:spacing w:after="0"/>
        <w:ind w:left="0"/>
        <w:jc w:val="both"/>
      </w:pPr>
      <w:r>
        <w:rPr>
          <w:rFonts w:ascii="Times New Roman"/>
          <w:b w:val="false"/>
          <w:i w:val="false"/>
          <w:color w:val="000000"/>
          <w:sz w:val="28"/>
        </w:rPr>
        <w:t>
      ведомство _________________________________________________________________</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ведомство белгілейді;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–есепті кезеңнен кейінгі айдың 20-нан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p>
      <w:pPr>
        <w:spacing w:after="0"/>
        <w:ind w:left="0"/>
        <w:jc w:val="both"/>
      </w:pPr>
      <w:r>
        <w:rPr>
          <w:rFonts w:ascii="Times New Roman"/>
          <w:b w:val="false"/>
          <w:i w:val="false"/>
          <w:color w:val="000000"/>
          <w:sz w:val="28"/>
        </w:rPr>
        <w:t>
      ведомство үшін 31 наурызда және 30 қыркүйекте аяқталатын кезеңге – есепті кезеңнен кейінгі айдың 25-нен кешіктірмей;</w:t>
      </w:r>
    </w:p>
    <w:p>
      <w:pPr>
        <w:spacing w:after="0"/>
        <w:ind w:left="0"/>
        <w:jc w:val="both"/>
      </w:pPr>
      <w:r>
        <w:rPr>
          <w:rFonts w:ascii="Times New Roman"/>
          <w:b w:val="false"/>
          <w:i w:val="false"/>
          <w:color w:val="000000"/>
          <w:sz w:val="28"/>
        </w:rPr>
        <w:t>
      ведомство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p>
      <w:pPr>
        <w:spacing w:after="0"/>
        <w:ind w:left="0"/>
        <w:jc w:val="both"/>
      </w:pPr>
      <w:r>
        <w:rPr>
          <w:rFonts w:ascii="Times New Roman"/>
          <w:b w:val="false"/>
          <w:i w:val="false"/>
          <w:color w:val="000000"/>
          <w:sz w:val="28"/>
        </w:rPr>
        <w:t xml:space="preserve">
      Бюджеттің түрі ____________________________________________________________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берешектің қалыптасу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xml:space="preserve">
      **Ведомствоның /бюджетті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p>
      <w:pPr>
        <w:spacing w:after="0"/>
        <w:ind w:left="0"/>
        <w:jc w:val="both"/>
      </w:pPr>
      <w:r>
        <w:rPr>
          <w:rFonts w:ascii="Times New Roman"/>
          <w:b w:val="false"/>
          <w:i w:val="false"/>
          <w:color w:val="000000"/>
          <w:sz w:val="28"/>
        </w:rPr>
        <w:t xml:space="preserve">
      _________________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____жылғы "____" __________</w:t>
      </w:r>
    </w:p>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Мөр орны ____ жылғы "____" __________</w:t>
      </w:r>
    </w:p>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p>
      <w:pPr>
        <w:spacing w:after="0"/>
        <w:ind w:left="0"/>
        <w:jc w:val="both"/>
      </w:pPr>
      <w:r>
        <w:rPr>
          <w:rFonts w:ascii="Times New Roman"/>
          <w:b w:val="false"/>
          <w:i w:val="false"/>
          <w:color w:val="000000"/>
          <w:sz w:val="28"/>
        </w:rPr>
        <w:t xml:space="preserve">
      ______________ __________________________________________________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bookmarkStart w:name="z52"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шот – жылдық қаржылық есептілік үшін;</w:t>
      </w:r>
    </w:p>
    <w:p>
      <w:pPr>
        <w:spacing w:after="0"/>
        <w:ind w:left="0"/>
        <w:jc w:val="both"/>
      </w:pPr>
      <w:r>
        <w:rPr>
          <w:rFonts w:ascii="Times New Roman"/>
          <w:b w:val="false"/>
          <w:i w:val="false"/>
          <w:color w:val="000000"/>
          <w:sz w:val="28"/>
        </w:rPr>
        <w:t>
      ** ведомствоның қолтаңбасы тек республикалық бюджет нысаны үшін көзделген.</w:t>
      </w:r>
    </w:p>
    <w:p>
      <w:pPr>
        <w:spacing w:after="0"/>
        <w:ind w:left="0"/>
        <w:jc w:val="both"/>
      </w:pPr>
      <w:r>
        <w:rPr>
          <w:rFonts w:ascii="Times New Roman"/>
          <w:b w:val="false"/>
          <w:i w:val="false"/>
          <w:color w:val="000000"/>
          <w:sz w:val="28"/>
        </w:rPr>
        <w:t>
      Осы Қағидалардың 29-тармағында нысанды толтыру бойынша түсіндірме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