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1905" w14:textId="2d31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2022 жылғы 27 желтоқсандағы № 1263 бұйрығы. Қазақстан Республикасының Әділет министрлігінде 2022 жылғы 28 желтоқсанда № 31323 болып тіркелді. Күші жойылды - Қазақстан Республикасы Қорғаныс министрінің 2025 жылғы 10 қазандағы № 1412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10.10.2025 </w:t>
      </w:r>
      <w:r>
        <w:rPr>
          <w:rFonts w:ascii="Times New Roman"/>
          <w:b w:val="false"/>
          <w:i w:val="false"/>
          <w:color w:val="ff0000"/>
          <w:sz w:val="28"/>
        </w:rPr>
        <w:t>№ 1412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"Қызметтік тұрғынжай жекешелендіруге жатпайтын жабық және оқшауланған әскери қалашықтардың, шекара бөлімшелерінің және өзге де жабық объектілердің тізбесін бекіту туралы" Қазақстан Республикасы Қорғаныс министрінің 2022 жылғы 14 қыркүйектегі № 785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29583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Қызметтік тұрғынжай жекешелендіруге жатпайтын жабық және оқшауланған әскери қалашықтардың, шекара бөлімшелерінің және өзге де жабық объектілердің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1-бөлімнің 1-кіші бөлімінде: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"1-кіші бөлім. Астана қаласы"; </w:t>
      </w:r>
    </w:p>
    <w:bookmarkEnd w:id="4"/>
    <w:bookmarkStart w:name="z6" w:id="5"/>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Железнодорожный тұрғын 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атындағы Ұлттық қорғаныс университеті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2-бөлімде:</w:t>
      </w:r>
    </w:p>
    <w:bookmarkEnd w:id="6"/>
    <w:bookmarkStart w:name="z8" w:id="7"/>
    <w:p>
      <w:pPr>
        <w:spacing w:after="0"/>
        <w:ind w:left="0"/>
        <w:jc w:val="both"/>
      </w:pPr>
      <w:r>
        <w:rPr>
          <w:rFonts w:ascii="Times New Roman"/>
          <w:b w:val="false"/>
          <w:i w:val="false"/>
          <w:color w:val="000000"/>
          <w:sz w:val="28"/>
        </w:rPr>
        <w:t>
      1-кіші бөлімде:</w:t>
      </w:r>
    </w:p>
    <w:bookmarkEnd w:id="7"/>
    <w:bookmarkStart w:name="z9" w:id="8"/>
    <w:p>
      <w:pPr>
        <w:spacing w:after="0"/>
        <w:ind w:left="0"/>
        <w:jc w:val="both"/>
      </w:pPr>
      <w:r>
        <w:rPr>
          <w:rFonts w:ascii="Times New Roman"/>
          <w:b w:val="false"/>
          <w:i w:val="false"/>
          <w:color w:val="000000"/>
          <w:sz w:val="28"/>
        </w:rPr>
        <w:t>
      тақырыбы мынадай редакцияда жазылсын:</w:t>
      </w:r>
    </w:p>
    <w:bookmarkEnd w:id="8"/>
    <w:bookmarkStart w:name="z10" w:id="9"/>
    <w:p>
      <w:pPr>
        <w:spacing w:after="0"/>
        <w:ind w:left="0"/>
        <w:jc w:val="both"/>
      </w:pPr>
      <w:r>
        <w:rPr>
          <w:rFonts w:ascii="Times New Roman"/>
          <w:b w:val="false"/>
          <w:i w:val="false"/>
          <w:color w:val="000000"/>
          <w:sz w:val="28"/>
        </w:rPr>
        <w:t>
      "1-кіші бөлім. Шекара қызметіне ведомстволық бағынысты ұйымдар";</w:t>
      </w:r>
    </w:p>
    <w:bookmarkEnd w:id="9"/>
    <w:bookmarkStart w:name="z11" w:id="10"/>
    <w:p>
      <w:pPr>
        <w:spacing w:after="0"/>
        <w:ind w:left="0"/>
        <w:jc w:val="both"/>
      </w:pPr>
      <w:r>
        <w:rPr>
          <w:rFonts w:ascii="Times New Roman"/>
          <w:b w:val="false"/>
          <w:i w:val="false"/>
          <w:color w:val="000000"/>
          <w:sz w:val="28"/>
        </w:rPr>
        <w:t xml:space="preserve">
      мынадай мазмұндағы реттік нөмірлері 39-1 және 39-2-жолдармен толықтырылсын: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p>
            <w:pPr>
              <w:spacing w:after="20"/>
              <w:ind w:left="20"/>
              <w:jc w:val="both"/>
            </w:pPr>
            <w:r>
              <w:rPr>
                <w:rFonts w:ascii="Times New Roman"/>
                <w:b w:val="false"/>
                <w:i w:val="false"/>
                <w:color w:val="000000"/>
                <w:sz w:val="20"/>
              </w:rPr>
              <w:t>
Көкмайса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мен </w:t>
            </w:r>
          </w:p>
          <w:p>
            <w:pPr>
              <w:spacing w:after="20"/>
              <w:ind w:left="20"/>
              <w:jc w:val="both"/>
            </w:pPr>
            <w:r>
              <w:rPr>
                <w:rFonts w:ascii="Times New Roman"/>
                <w:b w:val="false"/>
                <w:i w:val="false"/>
                <w:color w:val="000000"/>
                <w:sz w:val="20"/>
              </w:rPr>
              <w:t>
қару-жарақты жөндеу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 </w:t>
            </w:r>
          </w:p>
          <w:p>
            <w:pPr>
              <w:spacing w:after="20"/>
              <w:ind w:left="20"/>
              <w:jc w:val="both"/>
            </w:pPr>
            <w:r>
              <w:rPr>
                <w:rFonts w:ascii="Times New Roman"/>
                <w:b w:val="false"/>
                <w:i w:val="false"/>
                <w:color w:val="000000"/>
                <w:sz w:val="20"/>
              </w:rPr>
              <w:t>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кинология басқармасы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2" w:id="11"/>
    <w:p>
      <w:pPr>
        <w:spacing w:after="0"/>
        <w:ind w:left="0"/>
        <w:jc w:val="both"/>
      </w:pPr>
      <w:r>
        <w:rPr>
          <w:rFonts w:ascii="Times New Roman"/>
          <w:b w:val="false"/>
          <w:i w:val="false"/>
          <w:color w:val="000000"/>
          <w:sz w:val="28"/>
        </w:rPr>
        <w:t>
      мынадай мазмұндағы 2-1-кіші бөліммен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2-1-кіші бөлім. Шекара қызметінің Алматы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 </w:t>
            </w:r>
          </w:p>
          <w:p>
            <w:pPr>
              <w:spacing w:after="20"/>
              <w:ind w:left="20"/>
              <w:jc w:val="both"/>
            </w:pPr>
            <w:r>
              <w:rPr>
                <w:rFonts w:ascii="Times New Roman"/>
                <w:b w:val="false"/>
                <w:i w:val="false"/>
                <w:color w:val="000000"/>
                <w:sz w:val="20"/>
              </w:rPr>
              <w:t>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xml:space="preserve">
      8-кіші бөлімде: </w:t>
      </w:r>
    </w:p>
    <w:bookmarkEnd w:id="12"/>
    <w:bookmarkStart w:name="z14" w:id="13"/>
    <w:p>
      <w:pPr>
        <w:spacing w:after="0"/>
        <w:ind w:left="0"/>
        <w:jc w:val="both"/>
      </w:pPr>
      <w:r>
        <w:rPr>
          <w:rFonts w:ascii="Times New Roman"/>
          <w:b w:val="false"/>
          <w:i w:val="false"/>
          <w:color w:val="000000"/>
          <w:sz w:val="28"/>
        </w:rPr>
        <w:t>
      реттік нөмірі 52-жол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p>
            <w:pPr>
              <w:spacing w:after="20"/>
              <w:ind w:left="20"/>
              <w:jc w:val="both"/>
            </w:pPr>
            <w:r>
              <w:rPr>
                <w:rFonts w:ascii="Times New Roman"/>
                <w:b w:val="false"/>
                <w:i w:val="false"/>
                <w:color w:val="000000"/>
                <w:sz w:val="20"/>
              </w:rPr>
              <w:t>
Сарыағаш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w:t>
            </w:r>
          </w:p>
          <w:p>
            <w:pPr>
              <w:spacing w:after="20"/>
              <w:ind w:left="20"/>
              <w:jc w:val="both"/>
            </w:pPr>
            <w:r>
              <w:rPr>
                <w:rFonts w:ascii="Times New Roman"/>
                <w:b w:val="false"/>
                <w:i w:val="false"/>
                <w:color w:val="000000"/>
                <w:sz w:val="20"/>
              </w:rPr>
              <w:t>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мынадай мазмұндағы реттік нөмірі 53-1-жолмен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Мырзакент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w:t>
            </w:r>
          </w:p>
          <w:p>
            <w:pPr>
              <w:spacing w:after="20"/>
              <w:ind w:left="20"/>
              <w:jc w:val="both"/>
            </w:pPr>
            <w:r>
              <w:rPr>
                <w:rFonts w:ascii="Times New Roman"/>
                <w:b w:val="false"/>
                <w:i w:val="false"/>
                <w:color w:val="000000"/>
                <w:sz w:val="20"/>
              </w:rPr>
              <w:t>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xml:space="preserve">
      3-бөлімнің 5-кіші бөлімінде: </w:t>
      </w:r>
    </w:p>
    <w:bookmarkEnd w:id="15"/>
    <w:bookmarkStart w:name="z17" w:id="16"/>
    <w:p>
      <w:pPr>
        <w:spacing w:after="0"/>
        <w:ind w:left="0"/>
        <w:jc w:val="both"/>
      </w:pPr>
      <w:r>
        <w:rPr>
          <w:rFonts w:ascii="Times New Roman"/>
          <w:b w:val="false"/>
          <w:i w:val="false"/>
          <w:color w:val="000000"/>
          <w:sz w:val="28"/>
        </w:rPr>
        <w:t>
      тақырыбы мынадай редакцияда жазылсын:</w:t>
      </w:r>
    </w:p>
    <w:bookmarkEnd w:id="16"/>
    <w:bookmarkStart w:name="z18" w:id="17"/>
    <w:p>
      <w:pPr>
        <w:spacing w:after="0"/>
        <w:ind w:left="0"/>
        <w:jc w:val="both"/>
      </w:pPr>
      <w:r>
        <w:rPr>
          <w:rFonts w:ascii="Times New Roman"/>
          <w:b w:val="false"/>
          <w:i w:val="false"/>
          <w:color w:val="000000"/>
          <w:sz w:val="28"/>
        </w:rPr>
        <w:t>
      "4-кіші бөлім. Қазақстан Республикасы Ұлттық ұланының орталық бағыныстағы әскери бөлімдері";</w:t>
      </w:r>
    </w:p>
    <w:bookmarkEnd w:id="17"/>
    <w:bookmarkStart w:name="z19" w:id="18"/>
    <w:p>
      <w:pPr>
        <w:spacing w:after="0"/>
        <w:ind w:left="0"/>
        <w:jc w:val="both"/>
      </w:pPr>
      <w:r>
        <w:rPr>
          <w:rFonts w:ascii="Times New Roman"/>
          <w:b w:val="false"/>
          <w:i w:val="false"/>
          <w:color w:val="000000"/>
          <w:sz w:val="28"/>
        </w:rPr>
        <w:t>
      реттік нөмірі 63-жол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Үркер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xml:space="preserve">
      2.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бөлімшелерінің және өзге де жабық объектілердің тізбесін бекіту туралы" Қазақстан Республикасы Қорғаныс министрінің 2022 жылғы 14 қыркүйектегі № 786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29582 болып тіркелген) мынадай өзгерістер мен толықтырулар енгізілсін:</w:t>
      </w:r>
    </w:p>
    <w:bookmarkEnd w:id="19"/>
    <w:bookmarkStart w:name="z21" w:id="20"/>
    <w:p>
      <w:pPr>
        <w:spacing w:after="0"/>
        <w:ind w:left="0"/>
        <w:jc w:val="both"/>
      </w:pPr>
      <w:r>
        <w:rPr>
          <w:rFonts w:ascii="Times New Roman"/>
          <w:b w:val="false"/>
          <w:i w:val="false"/>
          <w:color w:val="000000"/>
          <w:sz w:val="28"/>
        </w:rPr>
        <w:t xml:space="preserve">
      көрсетілген бұйрықпен бекітілген Қызметтік тұрғынжайларды күтіп-ұстау және орталықтандырылған жылыту мемлекет есебінен қамтамасыз етілетін жабық және оқшауланған әскери қалашықтардың, шекара бөлімшелерінің және өзге де жабық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1-бөлімнің 1-кіші бөлімінде: </w:t>
      </w:r>
    </w:p>
    <w:bookmarkEnd w:id="21"/>
    <w:bookmarkStart w:name="z23" w:id="22"/>
    <w:p>
      <w:pPr>
        <w:spacing w:after="0"/>
        <w:ind w:left="0"/>
        <w:jc w:val="both"/>
      </w:pPr>
      <w:r>
        <w:rPr>
          <w:rFonts w:ascii="Times New Roman"/>
          <w:b w:val="false"/>
          <w:i w:val="false"/>
          <w:color w:val="000000"/>
          <w:sz w:val="28"/>
        </w:rPr>
        <w:t>
      тақырыбы мынадай редакцияда жазылсын:</w:t>
      </w:r>
    </w:p>
    <w:bookmarkEnd w:id="22"/>
    <w:bookmarkStart w:name="z24" w:id="23"/>
    <w:p>
      <w:pPr>
        <w:spacing w:after="0"/>
        <w:ind w:left="0"/>
        <w:jc w:val="both"/>
      </w:pPr>
      <w:r>
        <w:rPr>
          <w:rFonts w:ascii="Times New Roman"/>
          <w:b w:val="false"/>
          <w:i w:val="false"/>
          <w:color w:val="000000"/>
          <w:sz w:val="28"/>
        </w:rPr>
        <w:t>
      "1-кіші бөлім. Астана қаласы";</w:t>
      </w:r>
    </w:p>
    <w:bookmarkEnd w:id="23"/>
    <w:bookmarkStart w:name="z25" w:id="24"/>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Железнодорожный тұрғын алабы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атындағы Ұлттық қорғаныс университеті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2-бөлімде:</w:t>
      </w:r>
    </w:p>
    <w:bookmarkEnd w:id="25"/>
    <w:bookmarkStart w:name="z27" w:id="26"/>
    <w:p>
      <w:pPr>
        <w:spacing w:after="0"/>
        <w:ind w:left="0"/>
        <w:jc w:val="both"/>
      </w:pPr>
      <w:r>
        <w:rPr>
          <w:rFonts w:ascii="Times New Roman"/>
          <w:b w:val="false"/>
          <w:i w:val="false"/>
          <w:color w:val="000000"/>
          <w:sz w:val="28"/>
        </w:rPr>
        <w:t>
      1-кіші бөлім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Шекара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мынадай мазмұндағы 1-1-кіші бөліммен толықтырылсын: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1-1-кіші бөлім. Шекара қызметіне ведомстволық бағынысты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p>
            <w:pPr>
              <w:spacing w:after="20"/>
              <w:ind w:left="20"/>
              <w:jc w:val="both"/>
            </w:pPr>
            <w:r>
              <w:rPr>
                <w:rFonts w:ascii="Times New Roman"/>
                <w:b w:val="false"/>
                <w:i w:val="false"/>
                <w:color w:val="000000"/>
                <w:sz w:val="20"/>
              </w:rPr>
              <w:t>
Көкмайса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қару-жарақты жөндеу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жабдықтау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p>
            <w:pPr>
              <w:spacing w:after="20"/>
              <w:ind w:left="20"/>
              <w:jc w:val="both"/>
            </w:pPr>
            <w:r>
              <w:rPr>
                <w:rFonts w:ascii="Times New Roman"/>
                <w:b w:val="false"/>
                <w:i w:val="false"/>
                <w:color w:val="000000"/>
                <w:sz w:val="20"/>
              </w:rPr>
              <w:t>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кинология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p>
            <w:pPr>
              <w:spacing w:after="20"/>
              <w:ind w:left="20"/>
              <w:jc w:val="both"/>
            </w:pPr>
            <w:r>
              <w:rPr>
                <w:rFonts w:ascii="Times New Roman"/>
                <w:b w:val="false"/>
                <w:i w:val="false"/>
                <w:color w:val="000000"/>
                <w:sz w:val="20"/>
              </w:rPr>
              <w:t>
Жаңғызтөбе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жабдықтау басқармасы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мынадай мазмұндағы 2-1-кіші бөліммен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"2-1-кіші бөлім. Шекара қызметінің Алматы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 </w:t>
            </w:r>
          </w:p>
          <w:p>
            <w:pPr>
              <w:spacing w:after="20"/>
              <w:ind w:left="20"/>
              <w:jc w:val="both"/>
            </w:pPr>
            <w:r>
              <w:rPr>
                <w:rFonts w:ascii="Times New Roman"/>
                <w:b w:val="false"/>
                <w:i w:val="false"/>
                <w:color w:val="000000"/>
                <w:sz w:val="20"/>
              </w:rPr>
              <w:t>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мынадай мазмұндағы 7-1-кіші бөліммен толықтырылсын: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7-1-кіші бөлім. Шекара қызметінің Қызылорда облысы бойынша департаменті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xml:space="preserve">
      10-кіші бөлімде: </w:t>
      </w:r>
    </w:p>
    <w:bookmarkEnd w:id="30"/>
    <w:bookmarkStart w:name="z32" w:id="31"/>
    <w:p>
      <w:pPr>
        <w:spacing w:after="0"/>
        <w:ind w:left="0"/>
        <w:jc w:val="both"/>
      </w:pPr>
      <w:r>
        <w:rPr>
          <w:rFonts w:ascii="Times New Roman"/>
          <w:b w:val="false"/>
          <w:i w:val="false"/>
          <w:color w:val="000000"/>
          <w:sz w:val="28"/>
        </w:rPr>
        <w:t>
      реттік нөмірі 54-жол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мынадай мазмұндағы реттік нөмірлері 55-1, 55-2 және 55-3-жолдармен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Мырзакент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3-бөлімнің 3-кіші бөлімінде:</w:t>
      </w:r>
    </w:p>
    <w:bookmarkEnd w:id="33"/>
    <w:bookmarkStart w:name="z35" w:id="34"/>
    <w:p>
      <w:pPr>
        <w:spacing w:after="0"/>
        <w:ind w:left="0"/>
        <w:jc w:val="both"/>
      </w:pPr>
      <w:r>
        <w:rPr>
          <w:rFonts w:ascii="Times New Roman"/>
          <w:b w:val="false"/>
          <w:i w:val="false"/>
          <w:color w:val="000000"/>
          <w:sz w:val="28"/>
        </w:rPr>
        <w:t>
      реттік нөмірі 62-жол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Үркер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3.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35"/>
    <w:bookmarkStart w:name="z37" w:id="3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6"/>
    <w:bookmarkStart w:name="z38" w:id="3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7"/>
    <w:bookmarkStart w:name="z39" w:id="38"/>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8"/>
    <w:bookmarkStart w:name="z40" w:id="3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39"/>
    <w:bookmarkStart w:name="z41" w:id="4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40"/>
    <w:bookmarkStart w:name="z42" w:id="4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