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11f7" w14:textId="8111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122 қаулысы. Қазақстан Республикасының Әділет министрлігінде 2022 жылғы 27 желтоқсанда № 31303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Бухгалтерлік есеп департаменті (Д.А. Тайшыбаева)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8" w:id="7"/>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xml:space="preserve">№ 122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3240-шоттан кейін мынадай мазмұндағы 3250-шотпен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bl>
    <w:bookmarkStart w:name="z16" w:id="12"/>
    <w:p>
      <w:pPr>
        <w:spacing w:after="0"/>
        <w:ind w:left="0"/>
        <w:jc w:val="both"/>
      </w:pPr>
      <w:r>
        <w:rPr>
          <w:rFonts w:ascii="Times New Roman"/>
          <w:b w:val="false"/>
          <w:i w:val="false"/>
          <w:color w:val="000000"/>
          <w:sz w:val="28"/>
        </w:rPr>
        <w:t>
      3390 71-шоттан кейін мынадай мазмұндағы 3390 72-шотпен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7220 01-шоттың атауы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жұмыс берушінің міндетті зейнетақы жарналары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1" w:id="14"/>
    <w:p>
      <w:pPr>
        <w:spacing w:after="0"/>
        <w:ind w:left="0"/>
        <w:jc w:val="both"/>
      </w:pPr>
      <w:r>
        <w:rPr>
          <w:rFonts w:ascii="Times New Roman"/>
          <w:b w:val="false"/>
          <w:i w:val="false"/>
          <w:color w:val="000000"/>
          <w:sz w:val="28"/>
        </w:rPr>
        <w:t xml:space="preserve">
      3240-шоттың сипаттамасынан кейін мынадай мазмұндағы 3250-шоттың нөмірімен, атауымен және сипаттамасымен толықтырылсын: </w:t>
      </w:r>
    </w:p>
    <w:bookmarkEnd w:id="14"/>
    <w:bookmarkStart w:name="z22" w:id="15"/>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(пассивті).</w:t>
      </w:r>
    </w:p>
    <w:bookmarkEnd w:id="15"/>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bookmarkStart w:name="z23" w:id="16"/>
    <w:p>
      <w:pPr>
        <w:spacing w:after="0"/>
        <w:ind w:left="0"/>
        <w:jc w:val="both"/>
      </w:pPr>
      <w:r>
        <w:rPr>
          <w:rFonts w:ascii="Times New Roman"/>
          <w:b w:val="false"/>
          <w:i w:val="false"/>
          <w:color w:val="000000"/>
          <w:sz w:val="28"/>
        </w:rPr>
        <w:t xml:space="preserve">
      3390 71-шоттың сипаттамасынан кейін мынадай мазмұндағы 3390 72-шоттың нөмірімен, атауымен және сипаттамасымен толықтырылсын: </w:t>
      </w:r>
    </w:p>
    <w:bookmarkEnd w:id="16"/>
    <w:bookmarkStart w:name="z24" w:id="17"/>
    <w:p>
      <w:pPr>
        <w:spacing w:after="0"/>
        <w:ind w:left="0"/>
        <w:jc w:val="both"/>
      </w:pPr>
      <w:r>
        <w:rPr>
          <w:rFonts w:ascii="Times New Roman"/>
          <w:b w:val="false"/>
          <w:i w:val="false"/>
          <w:color w:val="000000"/>
          <w:sz w:val="28"/>
        </w:rPr>
        <w:t>
      "3390 72 "Бірыңғай жинақтаушы зейнетақы қорының жұмыс берушінің міндетті зейнетақы жарналары бойынша резервтік қорлары" (пассивті).</w:t>
      </w:r>
    </w:p>
    <w:bookmarkEnd w:id="17"/>
    <w:p>
      <w:pPr>
        <w:spacing w:after="0"/>
        <w:ind w:left="0"/>
        <w:jc w:val="both"/>
      </w:pPr>
      <w:r>
        <w:rPr>
          <w:rFonts w:ascii="Times New Roman"/>
          <w:b w:val="false"/>
          <w:i w:val="false"/>
          <w:color w:val="000000"/>
          <w:sz w:val="28"/>
        </w:rPr>
        <w:t>
      Мақсаты: бірыңғай жинақтаушы зейнетақы қорының жұмыс берушінің міндетті зейнетақы жарналары бойынша резервтік қорларының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қорының жұмыс берушінің міндетті зейнетақы жарналары бойынша резервтік қорларына түсімдер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қорының жұмыс берушінің міндетті зейнетақы жарналары бойынша резервтік қорларының сомасын есептен шығару жазылады.";</w:t>
      </w:r>
    </w:p>
    <w:bookmarkStart w:name="z25" w:id="18"/>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18"/>
    <w:bookmarkStart w:name="z26" w:id="19"/>
    <w:p>
      <w:pPr>
        <w:spacing w:after="0"/>
        <w:ind w:left="0"/>
        <w:jc w:val="both"/>
      </w:pPr>
      <w:r>
        <w:rPr>
          <w:rFonts w:ascii="Times New Roman"/>
          <w:b w:val="false"/>
          <w:i w:val="false"/>
          <w:color w:val="000000"/>
          <w:sz w:val="28"/>
        </w:rPr>
        <w:t xml:space="preserve">
      "7220 01 "Әлеуметтік салық, әлеуметтік аударымдар және жұмыс берушінің міндетті зейнетақы жарналары бойынша шығыс". </w:t>
      </w:r>
    </w:p>
    <w:bookmarkEnd w:id="19"/>
    <w:p>
      <w:pPr>
        <w:spacing w:after="0"/>
        <w:ind w:left="0"/>
        <w:jc w:val="both"/>
      </w:pPr>
      <w:r>
        <w:rPr>
          <w:rFonts w:ascii="Times New Roman"/>
          <w:b w:val="false"/>
          <w:i w:val="false"/>
          <w:color w:val="000000"/>
          <w:sz w:val="28"/>
        </w:rPr>
        <w:t>
      Мақсаты: ұйымның әлеуметтік салықты, әлеуметтік аударымдарды және жұмыс берушінің міндетті зейнетақы жарналарын төлеу жөніндегі шығыс сомасын есепке алу.</w:t>
      </w:r>
    </w:p>
    <w:p>
      <w:pPr>
        <w:spacing w:after="0"/>
        <w:ind w:left="0"/>
        <w:jc w:val="both"/>
      </w:pPr>
      <w:r>
        <w:rPr>
          <w:rFonts w:ascii="Times New Roman"/>
          <w:b w:val="false"/>
          <w:i w:val="false"/>
          <w:color w:val="000000"/>
          <w:sz w:val="28"/>
        </w:rPr>
        <w:t>
      Шоттың дебеті бойынша ұйымның әлеуметтік салықты, әлеуметтік аударымдарды және жұмыс берушінің міндетті зейнетақы жарналарын төлеу жөніндегі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сомасын № 5610 баланстық шотқа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Күші жойылды - ҚР Ұлттық Банкі Басқармасының 19.03.2025 № 17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0"/>
    <w:p>
      <w:pPr>
        <w:spacing w:after="0"/>
        <w:ind w:left="0"/>
        <w:jc w:val="both"/>
      </w:pPr>
      <w:r>
        <w:rPr>
          <w:rFonts w:ascii="Times New Roman"/>
          <w:b w:val="false"/>
          <w:i w:val="false"/>
          <w:color w:val="000000"/>
          <w:sz w:val="28"/>
        </w:rPr>
        <w:t xml:space="preserve">
      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1"/>
    <w:bookmarkStart w:name="z43" w:id="2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46" w:id="23"/>
    <w:p>
      <w:pPr>
        <w:spacing w:after="0"/>
        <w:ind w:left="0"/>
        <w:jc w:val="both"/>
      </w:pPr>
      <w:r>
        <w:rPr>
          <w:rFonts w:ascii="Times New Roman"/>
          <w:b w:val="false"/>
          <w:i w:val="false"/>
          <w:color w:val="000000"/>
          <w:sz w:val="28"/>
        </w:rPr>
        <w:t>
      5722-шоттың атауы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міндетті әлеуметтік медициналық сақтандыру бойынша аударымдар және жұмыс берушінің міндетті зейнетақы жарналары";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49" w:id="24"/>
    <w:p>
      <w:pPr>
        <w:spacing w:after="0"/>
        <w:ind w:left="0"/>
        <w:jc w:val="both"/>
      </w:pPr>
      <w:r>
        <w:rPr>
          <w:rFonts w:ascii="Times New Roman"/>
          <w:b w:val="false"/>
          <w:i w:val="false"/>
          <w:color w:val="000000"/>
          <w:sz w:val="28"/>
        </w:rPr>
        <w:t>
      5722-шоттың атауы мен сипаттамасы мынадай редакцияда жазылсын:</w:t>
      </w:r>
    </w:p>
    <w:bookmarkEnd w:id="24"/>
    <w:bookmarkStart w:name="z50" w:id="25"/>
    <w:p>
      <w:pPr>
        <w:spacing w:after="0"/>
        <w:ind w:left="0"/>
        <w:jc w:val="both"/>
      </w:pPr>
      <w:r>
        <w:rPr>
          <w:rFonts w:ascii="Times New Roman"/>
          <w:b w:val="false"/>
          <w:i w:val="false"/>
          <w:color w:val="000000"/>
          <w:sz w:val="28"/>
        </w:rPr>
        <w:t>
      "5722. Әлеуметтік аударымдар, міндетті әлеуметтік медициналық сақтандыру бойынша аударымдар және жұмыс берушінің міндетті зейнетақы жарналары.</w:t>
      </w:r>
    </w:p>
    <w:bookmarkEnd w:id="25"/>
    <w:p>
      <w:pPr>
        <w:spacing w:after="0"/>
        <w:ind w:left="0"/>
        <w:jc w:val="both"/>
      </w:pPr>
      <w:r>
        <w:rPr>
          <w:rFonts w:ascii="Times New Roman"/>
          <w:b w:val="false"/>
          <w:i w:val="false"/>
          <w:color w:val="000000"/>
          <w:sz w:val="28"/>
        </w:rPr>
        <w:t>
      Шоттың мақсаты: Мемлекеттік әлеуметтік сақтандыру қорына төленетін әлеуметтік аударымдардың, әлеуметтік медициналық сақтандыру қорына төленетін міндетті әлеуметтік медициналық сақтандыру бойынша аударымдардың, бірыңғай жинақтаушы зейнетақы қорына төленуге жататын жұмыс берушінің міндетті зейнетақы жарналарының сомасын есепке алу</w:t>
      </w:r>
    </w:p>
    <w:p>
      <w:pPr>
        <w:spacing w:after="0"/>
        <w:ind w:left="0"/>
        <w:jc w:val="both"/>
      </w:pPr>
      <w:r>
        <w:rPr>
          <w:rFonts w:ascii="Times New Roman"/>
          <w:b w:val="false"/>
          <w:i w:val="false"/>
          <w:color w:val="000000"/>
          <w:sz w:val="28"/>
        </w:rPr>
        <w:t>
      Шоттың дебеті бойынша әлеуметтік төлемдерді, міндетті әлеуметтік медициналық сақтандыру бойынша аударымдарды және жұмыс берушінің міндетті зейнетақы жарналарын аударуға байланысты шығыс сомасы жазылады.</w:t>
      </w:r>
    </w:p>
    <w:p>
      <w:pPr>
        <w:spacing w:after="0"/>
        <w:ind w:left="0"/>
        <w:jc w:val="both"/>
      </w:pPr>
      <w:r>
        <w:rPr>
          <w:rFonts w:ascii="Times New Roman"/>
          <w:b w:val="false"/>
          <w:i w:val="false"/>
          <w:color w:val="000000"/>
          <w:sz w:val="28"/>
        </w:rPr>
        <w:t>
      Шоттың кредиті бойынша № 4999 баланстық шотқа келтірілген шығыс сомасын есептен шығару жазылады.".</w:t>
      </w:r>
    </w:p>
    <w:bookmarkStart w:name="z51" w:id="26"/>
    <w:p>
      <w:pPr>
        <w:spacing w:after="0"/>
        <w:ind w:left="0"/>
        <w:jc w:val="both"/>
      </w:pPr>
      <w:r>
        <w:rPr>
          <w:rFonts w:ascii="Times New Roman"/>
          <w:b w:val="false"/>
          <w:i w:val="false"/>
          <w:color w:val="000000"/>
          <w:sz w:val="28"/>
        </w:rPr>
        <w:t xml:space="preserve">
      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3" w:id="27"/>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7"/>
    <w:bookmarkStart w:name="z54" w:id="28"/>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29"/>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және халықаралық қаржылық есептілік стандарттарына сәйкес әзірленді.".</w:t>
      </w:r>
    </w:p>
    <w:bookmarkEnd w:id="29"/>
    <w:bookmarkStart w:name="z57" w:id="30"/>
    <w:p>
      <w:pPr>
        <w:spacing w:after="0"/>
        <w:ind w:left="0"/>
        <w:jc w:val="both"/>
      </w:pPr>
      <w:r>
        <w:rPr>
          <w:rFonts w:ascii="Times New Roman"/>
          <w:b w:val="false"/>
          <w:i w:val="false"/>
          <w:color w:val="000000"/>
          <w:sz w:val="28"/>
        </w:rPr>
        <w:t xml:space="preserve">
      5.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мынадай толықтырулар енгізілсін:</w:t>
      </w:r>
    </w:p>
    <w:bookmarkEnd w:id="30"/>
    <w:bookmarkStart w:name="z58" w:id="31"/>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1"/>
    <w:bookmarkStart w:name="z59" w:id="32"/>
    <w:p>
      <w:pPr>
        <w:spacing w:after="0"/>
        <w:ind w:left="0"/>
        <w:jc w:val="both"/>
      </w:pPr>
      <w:r>
        <w:rPr>
          <w:rFonts w:ascii="Times New Roman"/>
          <w:b w:val="false"/>
          <w:i w:val="false"/>
          <w:color w:val="000000"/>
          <w:sz w:val="28"/>
        </w:rPr>
        <w:t>
      мынадай мазмұндағы 5-2-тармақпен толықтырылсын:</w:t>
      </w:r>
    </w:p>
    <w:bookmarkEnd w:id="32"/>
    <w:bookmarkStart w:name="z60" w:id="33"/>
    <w:p>
      <w:pPr>
        <w:spacing w:after="0"/>
        <w:ind w:left="0"/>
        <w:jc w:val="both"/>
      </w:pPr>
      <w:r>
        <w:rPr>
          <w:rFonts w:ascii="Times New Roman"/>
          <w:b w:val="false"/>
          <w:i w:val="false"/>
          <w:color w:val="000000"/>
          <w:sz w:val="28"/>
        </w:rPr>
        <w:t>
      "5-2. Жұмыс берушінің міндетті зейнетақы жарналарының сомасына мынадай бухгалтерлік жазба жүзеге асырылады: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bookmarkStart w:name="z61" w:id="34"/>
    <w:p>
      <w:pPr>
        <w:spacing w:after="0"/>
        <w:ind w:left="0"/>
        <w:jc w:val="both"/>
      </w:pPr>
      <w:r>
        <w:rPr>
          <w:rFonts w:ascii="Times New Roman"/>
          <w:b w:val="false"/>
          <w:i w:val="false"/>
          <w:color w:val="000000"/>
          <w:sz w:val="28"/>
        </w:rPr>
        <w:t>
      мынадай мазмұндағы 8-1-тармақпен толықтырылсын:</w:t>
      </w:r>
    </w:p>
    <w:bookmarkEnd w:id="34"/>
    <w:bookmarkStart w:name="z62" w:id="35"/>
    <w:p>
      <w:pPr>
        <w:spacing w:after="0"/>
        <w:ind w:left="0"/>
        <w:jc w:val="both"/>
      </w:pPr>
      <w:r>
        <w:rPr>
          <w:rFonts w:ascii="Times New Roman"/>
          <w:b w:val="false"/>
          <w:i w:val="false"/>
          <w:color w:val="000000"/>
          <w:sz w:val="28"/>
        </w:rPr>
        <w:t>
      "8-1. Қаражат жеке тұлғалардың шартты зейнетақы шоттарынан резервтік қорлардың шоттарына есепке жазылған кезде мынадай бухгалтерлік жазба жүзеге асырылады: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bookmarkStart w:name="z63" w:id="36"/>
    <w:p>
      <w:pPr>
        <w:spacing w:after="0"/>
        <w:ind w:left="0"/>
        <w:jc w:val="both"/>
      </w:pPr>
      <w:r>
        <w:rPr>
          <w:rFonts w:ascii="Times New Roman"/>
          <w:b w:val="false"/>
          <w:i w:val="false"/>
          <w:color w:val="000000"/>
          <w:sz w:val="28"/>
        </w:rPr>
        <w:t>
      Резервтік қорлардың шоттарынан қаражатты жеке тұлғалардың шартты зейнетақы шоттарына есептен шығару кезінде мынадай бухгалтерлік жазба жүзеге асырылады: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bookmarkStart w:name="z64" w:id="37"/>
    <w:p>
      <w:pPr>
        <w:spacing w:after="0"/>
        <w:ind w:left="0"/>
        <w:jc w:val="both"/>
      </w:pPr>
      <w:r>
        <w:rPr>
          <w:rFonts w:ascii="Times New Roman"/>
          <w:b w:val="false"/>
          <w:i w:val="false"/>
          <w:color w:val="000000"/>
          <w:sz w:val="28"/>
        </w:rPr>
        <w:t>
      мынадай мазмұндағы 86-1-тармақпен толықтырылсын:</w:t>
      </w:r>
    </w:p>
    <w:bookmarkEnd w:id="37"/>
    <w:bookmarkStart w:name="z65"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"86-1. Таза инвестициялық кіріс шартты зейнетақы шоттарына және резервтік қорлардың шоттарына есепке жазылған кенде мынадай бухгалтерлік жазбалар жүзеге асырылады:</w:t>
      </w:r>
    </w:p>
    <w:bookmarkEnd w:id="38"/>
    <w:p>
      <w:pPr>
        <w:spacing w:after="0"/>
        <w:ind w:left="0"/>
        <w:jc w:val="both"/>
      </w:pPr>
      <w:r>
        <w:rPr>
          <w:rFonts w:ascii="Times New Roman"/>
          <w:b w:val="false"/>
          <w:i w:val="false"/>
          <w:color w:val="000000"/>
          <w:sz w:val="28"/>
        </w:rPr>
        <w:t>
      1) 5610 "Есепті кезеңнің бөлінбеген пайдасы (өтелмеген залал)" шоты бойынша кредиттік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p>
      <w:pPr>
        <w:spacing w:after="0"/>
        <w:ind w:left="0"/>
        <w:jc w:val="both"/>
      </w:pPr>
      <w:r>
        <w:rPr>
          <w:rFonts w:ascii="Times New Roman"/>
          <w:b w:val="false"/>
          <w:i w:val="false"/>
          <w:color w:val="000000"/>
          <w:sz w:val="28"/>
        </w:rPr>
        <w:t>
      2) 5610 "Есепті кезеңнің бөлінбеген пайдасы (өтелмеген залал)" шоты бойынша дебеттік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bl>
    <w:bookmarkStart w:name="z67" w:id="39"/>
    <w:p>
      <w:pPr>
        <w:spacing w:after="0"/>
        <w:ind w:left="0"/>
        <w:jc w:val="both"/>
      </w:pPr>
      <w:r>
        <w:rPr>
          <w:rFonts w:ascii="Times New Roman"/>
          <w:b w:val="false"/>
          <w:i w:val="false"/>
          <w:color w:val="000000"/>
          <w:sz w:val="28"/>
        </w:rPr>
        <w:t xml:space="preserve">
      6.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болып тіркелген) мынадай өзгерістер мен толықтырулар енгізілсін: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9" w:id="4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0"/>
    <w:bookmarkStart w:name="z70" w:id="41"/>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2" w:id="42"/>
    <w:p>
      <w:pPr>
        <w:spacing w:after="0"/>
        <w:ind w:left="0"/>
        <w:jc w:val="both"/>
      </w:pPr>
      <w:r>
        <w:rPr>
          <w:rFonts w:ascii="Times New Roman"/>
          <w:b w:val="false"/>
          <w:i w:val="false"/>
          <w:color w:val="000000"/>
          <w:sz w:val="28"/>
        </w:rPr>
        <w:t>
      "1-тарау. Жалпы ережелер";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43"/>
    <w:p>
      <w:pPr>
        <w:spacing w:after="0"/>
        <w:ind w:left="0"/>
        <w:jc w:val="both"/>
      </w:pPr>
      <w:r>
        <w:rPr>
          <w:rFonts w:ascii="Times New Roman"/>
          <w:b w:val="false"/>
          <w:i w:val="false"/>
          <w:color w:val="000000"/>
          <w:sz w:val="28"/>
        </w:rPr>
        <w:t xml:space="preserve">
      "1. Осы Бухгалтерлік есеп жүргізуді ұйымдастыру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әзірленді және қаржы ұйымдарының, "Қазақстанның Даму Банкі" акционерлік қоғамының, ұлттық даму институты мәртебесіне ие тұрғын үй құрылыс жинақ банкінің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есеп жүргізуді ұйымдастыру тәртібін айқындайды.";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6" w:id="44"/>
    <w:p>
      <w:pPr>
        <w:spacing w:after="0"/>
        <w:ind w:left="0"/>
        <w:jc w:val="both"/>
      </w:pPr>
      <w:r>
        <w:rPr>
          <w:rFonts w:ascii="Times New Roman"/>
          <w:b w:val="false"/>
          <w:i w:val="false"/>
          <w:color w:val="000000"/>
          <w:sz w:val="28"/>
        </w:rPr>
        <w:t xml:space="preserve">
      "Екінші деңгейдегі банктер, Қазақстан Республикасының бейрезидент - банктерінің филиалдары және банк операцияларының жекелеген түрлерін жүзеге асыратын ұйымдар касса операцияларын жүргізу кезінде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басшылыққа алады.";</w:t>
      </w:r>
    </w:p>
    <w:bookmarkEnd w:id="44"/>
    <w:bookmarkStart w:name="z77" w:id="45"/>
    <w:p>
      <w:pPr>
        <w:spacing w:after="0"/>
        <w:ind w:left="0"/>
        <w:jc w:val="both"/>
      </w:pPr>
      <w:r>
        <w:rPr>
          <w:rFonts w:ascii="Times New Roman"/>
          <w:b w:val="false"/>
          <w:i w:val="false"/>
          <w:color w:val="000000"/>
          <w:sz w:val="28"/>
        </w:rPr>
        <w:t>
      мынадай мазмұндағы 2-1-тармақпен толықтырылсын:</w:t>
      </w:r>
    </w:p>
    <w:bookmarkEnd w:id="45"/>
    <w:bookmarkStart w:name="z78" w:id="46"/>
    <w:p>
      <w:pPr>
        <w:spacing w:after="0"/>
        <w:ind w:left="0"/>
        <w:jc w:val="both"/>
      </w:pPr>
      <w:r>
        <w:rPr>
          <w:rFonts w:ascii="Times New Roman"/>
          <w:b w:val="false"/>
          <w:i w:val="false"/>
          <w:color w:val="000000"/>
          <w:sz w:val="28"/>
        </w:rPr>
        <w:t xml:space="preserve">
      "2-1. Қағидалардың 4-тарауының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6-параграфтары</w:t>
      </w: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қолданылмайды.</w:t>
      </w:r>
    </w:p>
    <w:bookmarkEnd w:id="46"/>
    <w:p>
      <w:pPr>
        <w:spacing w:after="0"/>
        <w:ind w:left="0"/>
        <w:jc w:val="both"/>
      </w:pPr>
      <w:r>
        <w:rPr>
          <w:rFonts w:ascii="Times New Roman"/>
          <w:b w:val="false"/>
          <w:i w:val="false"/>
          <w:color w:val="000000"/>
          <w:sz w:val="28"/>
        </w:rPr>
        <w:t>
      Қағидалардың ұйымның функцияларын фронт-офиске, мидл-офиске (бар болса) және бэк-офиске бөлуге байланысты бухгалтерлік есеп жүргізуді ұйымдастыру жөніндегі талаптары жауапкершілігі шектеулі серіктестік ұйымдық-құқықтық нысанында құрылған заңды тұлғаларға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0" w:id="47"/>
    <w:p>
      <w:pPr>
        <w:spacing w:after="0"/>
        <w:ind w:left="0"/>
        <w:jc w:val="both"/>
      </w:pPr>
      <w:r>
        <w:rPr>
          <w:rFonts w:ascii="Times New Roman"/>
          <w:b w:val="false"/>
          <w:i w:val="false"/>
          <w:color w:val="000000"/>
          <w:sz w:val="28"/>
        </w:rPr>
        <w:t>
      "2-тарау. Бухгалтерлік қызмет жұмысын ұйымдастыру";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2" w:id="48"/>
    <w:p>
      <w:pPr>
        <w:spacing w:after="0"/>
        <w:ind w:left="0"/>
        <w:jc w:val="both"/>
      </w:pPr>
      <w:r>
        <w:rPr>
          <w:rFonts w:ascii="Times New Roman"/>
          <w:b w:val="false"/>
          <w:i w:val="false"/>
          <w:color w:val="000000"/>
          <w:sz w:val="28"/>
        </w:rPr>
        <w:t>
      "4. Бухгалтерлік қызмет басшысы (бұдан әрі – бас бухгалтер) бухгалтерлік есепті жүргізуді, қаржылық есептілікті жасау мен ұсынуды, есептік саясатты қалыптастыруды, бухгалтерлік есеп мәселелері бойынша басқа ішкі құжаттарды дайындауды, сондай-ақ оларды ұйымның басшысына (не оның орнындағы адамға) немесе өзге де басқару органына бекітуге ұсынуды қамтамасыз ететін лауазымды тұлға болып табылады.</w:t>
      </w:r>
    </w:p>
    <w:bookmarkEnd w:id="48"/>
    <w:p>
      <w:pPr>
        <w:spacing w:after="0"/>
        <w:ind w:left="0"/>
        <w:jc w:val="both"/>
      </w:pPr>
      <w:r>
        <w:rPr>
          <w:rFonts w:ascii="Times New Roman"/>
          <w:b w:val="false"/>
          <w:i w:val="false"/>
          <w:color w:val="000000"/>
          <w:sz w:val="28"/>
        </w:rPr>
        <w:t>
      Бухгалтерлік есепті жүргізуді және қаржылық есептілікті жасауды шарт негізінде бухгалтерлік немесе аудиторлық ұйымға немесе кәсіби бухгалтерге беру кезінде немесе бухгалтерлік есепті басшылықтың жеке өзі жүргізуі кезінде қызметін қолма-қол шетел валютасымен айырбастау операцияларына Қазақстан Республикасы Ұлттық Банкінің лицензиясы негізінде тек қана айырбастау пункттері арқылы жүзеге асыратын заңды тұлғаның басшылығы осы Қағидалар талаптарының орындалуын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4" w:id="49"/>
    <w:p>
      <w:pPr>
        <w:spacing w:after="0"/>
        <w:ind w:left="0"/>
        <w:jc w:val="both"/>
      </w:pPr>
      <w:r>
        <w:rPr>
          <w:rFonts w:ascii="Times New Roman"/>
          <w:b w:val="false"/>
          <w:i w:val="false"/>
          <w:color w:val="000000"/>
          <w:sz w:val="28"/>
        </w:rPr>
        <w:t>
      "8. Ұйымның бас бухгалтерін қоспағанда, ұйымның (филиалдың, өкілдіктің) бухгалтерлік қызметі қызметкерінің (бұдан әрі – бухгалтер) функциялары ұйымның ішкі құжаттарына сәйкес мыналар болып табылады:</w:t>
      </w:r>
    </w:p>
    <w:bookmarkEnd w:id="49"/>
    <w:p>
      <w:pPr>
        <w:spacing w:after="0"/>
        <w:ind w:left="0"/>
        <w:jc w:val="both"/>
      </w:pPr>
      <w:r>
        <w:rPr>
          <w:rFonts w:ascii="Times New Roman"/>
          <w:b w:val="false"/>
          <w:i w:val="false"/>
          <w:color w:val="000000"/>
          <w:sz w:val="28"/>
        </w:rPr>
        <w:t>
      1) ұйымның ішкі құжаттарына сәйкес ұйымның бас бухгалтерінің не оның орнындағы адамның нұсқаулары мен өкімдерін орындау;</w:t>
      </w:r>
    </w:p>
    <w:p>
      <w:pPr>
        <w:spacing w:after="0"/>
        <w:ind w:left="0"/>
        <w:jc w:val="both"/>
      </w:pPr>
      <w:r>
        <w:rPr>
          <w:rFonts w:ascii="Times New Roman"/>
          <w:b w:val="false"/>
          <w:i w:val="false"/>
          <w:color w:val="000000"/>
          <w:sz w:val="28"/>
        </w:rPr>
        <w:t>
      2) қағаз тасымалдағышта және электрондық түрде қалыптастырылатын бастапқы құжаттар тізбесін жасау, оларды бас бухгалтерге және қажет болған жағдайда ұйымның ішкі құжаттарына сәйкес ұйымның басқа да адамына келісуге ұсыну;</w:t>
      </w:r>
    </w:p>
    <w:p>
      <w:pPr>
        <w:spacing w:after="0"/>
        <w:ind w:left="0"/>
        <w:jc w:val="both"/>
      </w:pPr>
      <w:r>
        <w:rPr>
          <w:rFonts w:ascii="Times New Roman"/>
          <w:b w:val="false"/>
          <w:i w:val="false"/>
          <w:color w:val="000000"/>
          <w:sz w:val="28"/>
        </w:rPr>
        <w:t>
      3) бастапқы құжаттарды тиісінше ресімдеуді және сақталуын қамтамасыз ету;</w:t>
      </w:r>
    </w:p>
    <w:p>
      <w:pPr>
        <w:spacing w:after="0"/>
        <w:ind w:left="0"/>
        <w:jc w:val="both"/>
      </w:pPr>
      <w:r>
        <w:rPr>
          <w:rFonts w:ascii="Times New Roman"/>
          <w:b w:val="false"/>
          <w:i w:val="false"/>
          <w:color w:val="000000"/>
          <w:sz w:val="28"/>
        </w:rPr>
        <w:t>
      4) қол қою үлгілерінің, электрондық цифрлық қолтаңбалардың болуын қамтамасыз ету;</w:t>
      </w:r>
    </w:p>
    <w:p>
      <w:pPr>
        <w:spacing w:after="0"/>
        <w:ind w:left="0"/>
        <w:jc w:val="both"/>
      </w:pPr>
      <w:r>
        <w:rPr>
          <w:rFonts w:ascii="Times New Roman"/>
          <w:b w:val="false"/>
          <w:i w:val="false"/>
          <w:color w:val="000000"/>
          <w:sz w:val="28"/>
        </w:rPr>
        <w:t>
      5) ұйымның ішкі құжаттарында көзделген өзге де функциялар.";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6" w:id="50"/>
    <w:p>
      <w:pPr>
        <w:spacing w:after="0"/>
        <w:ind w:left="0"/>
        <w:jc w:val="both"/>
      </w:pPr>
      <w:r>
        <w:rPr>
          <w:rFonts w:ascii="Times New Roman"/>
          <w:b w:val="false"/>
          <w:i w:val="false"/>
          <w:color w:val="000000"/>
          <w:sz w:val="28"/>
        </w:rPr>
        <w:t>
      "3-тарау. Бухгалтерлік құжаттаманы жүргізу";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8" w:id="51"/>
    <w:p>
      <w:pPr>
        <w:spacing w:after="0"/>
        <w:ind w:left="0"/>
        <w:jc w:val="both"/>
      </w:pPr>
      <w:r>
        <w:rPr>
          <w:rFonts w:ascii="Times New Roman"/>
          <w:b w:val="false"/>
          <w:i w:val="false"/>
          <w:color w:val="000000"/>
          <w:sz w:val="28"/>
        </w:rPr>
        <w:t>
      "20. Ұйымның барлық операциялары бойынша бухгалтерлік жазбалар хронологиялық жүйелілікті сақтай отырып, бастапқы құжаттар негізінде жүзеге асырылады. Бастапқы құжаттар қағаз тасымалдағышта және (немесе) электрондық түрде жасалады. Өткен не болашақ күнмен бухгалтерлік жазбалар жүзеге асырылмайды. Ақпараттық жүйеде жасалған мәмілелер негізінде автоматты бухгалтерлік жазбаларды жүзеге асыруға рұқсат етіледі.";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0" w:id="52"/>
    <w:p>
      <w:pPr>
        <w:spacing w:after="0"/>
        <w:ind w:left="0"/>
        <w:jc w:val="both"/>
      </w:pPr>
      <w:r>
        <w:rPr>
          <w:rFonts w:ascii="Times New Roman"/>
          <w:b w:val="false"/>
          <w:i w:val="false"/>
          <w:color w:val="000000"/>
          <w:sz w:val="28"/>
        </w:rPr>
        <w:t>
      "28. Әрбір операциялық күннің соңында бэк-офис пен фронт-офис және мидл-офис (мидл-офис болған жағдайда) ұйымның ішкі құжаттарында белгіленген тәртіппен жүргізілген және бухгалтерлік есепте көрсетілген операциялардың саны және сомалары бойынша міндетті салыстырып тексеруді жүзеге асырады.</w:t>
      </w:r>
    </w:p>
    <w:bookmarkEnd w:id="52"/>
    <w:p>
      <w:pPr>
        <w:spacing w:after="0"/>
        <w:ind w:left="0"/>
        <w:jc w:val="both"/>
      </w:pPr>
      <w:r>
        <w:rPr>
          <w:rFonts w:ascii="Times New Roman"/>
          <w:b w:val="false"/>
          <w:i w:val="false"/>
          <w:color w:val="000000"/>
          <w:sz w:val="28"/>
        </w:rPr>
        <w:t>
      Жүйенің құрамдас бөліктерінің операциялар (төлемдер, қайта бағалау, бағалы қағаздарды сатып алу (сату) және тағы сондай) жүргізу үшін пайдаланылатын сыртқы ақпарат көздерімен өзара іс-әрекеті болған кезде берілетін (қабылданған) ақпараттың тең болуын ұйымның ішкі құжаттарында белгіленген тәртіппен салыстырып тексеру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92" w:id="53"/>
    <w:p>
      <w:pPr>
        <w:spacing w:after="0"/>
        <w:ind w:left="0"/>
        <w:jc w:val="both"/>
      </w:pPr>
      <w:r>
        <w:rPr>
          <w:rFonts w:ascii="Times New Roman"/>
          <w:b w:val="false"/>
          <w:i w:val="false"/>
          <w:color w:val="000000"/>
          <w:sz w:val="28"/>
        </w:rPr>
        <w:t>
      "31. Ұйым құжаттарды жедел (сол немесе өзге де материалдарды пайдалану қажет болған жағдайларда), уақытша (ұзақ мерзімді) және тұрақты сақтауды қамтамасыз етеді.</w:t>
      </w:r>
    </w:p>
    <w:bookmarkEnd w:id="53"/>
    <w:p>
      <w:pPr>
        <w:spacing w:after="0"/>
        <w:ind w:left="0"/>
        <w:jc w:val="both"/>
      </w:pPr>
      <w:r>
        <w:rPr>
          <w:rFonts w:ascii="Times New Roman"/>
          <w:b w:val="false"/>
          <w:i w:val="false"/>
          <w:color w:val="000000"/>
          <w:sz w:val="28"/>
        </w:rPr>
        <w:t>
      Уәкілетті ұйымдар кейіннен архивке бере отырып, операциялық күннің соңына дейін кассада бір күн ішінде жүзеге асырылған операциялар бойынша бастапқы құжаттардың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94" w:id="54"/>
    <w:p>
      <w:pPr>
        <w:spacing w:after="0"/>
        <w:ind w:left="0"/>
        <w:jc w:val="both"/>
      </w:pPr>
      <w:r>
        <w:rPr>
          <w:rFonts w:ascii="Times New Roman"/>
          <w:b w:val="false"/>
          <w:i w:val="false"/>
          <w:color w:val="000000"/>
          <w:sz w:val="28"/>
        </w:rPr>
        <w:t>
      "37. Ұйымның басшысы (не оның орнындағы адам) және құжаттарды сақтауға жауапты қызметкер ұйымның ішкі құжаттарына сәйкес бас бухгалтермен келісілген ұйымның құжаттарын жүргізуді және сақтауды дұрыс ұйымдастыруды қамтамасыз етеді. Құжаттар электрондық тасымалдағыштарда жүргізілген және сақталған жағдайда ұйымның басшысы (не оның орнындағы адам) және ақпараттық технологиялар бөлімшесінің басшысы олардың сақталуын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6" w:id="55"/>
    <w:p>
      <w:pPr>
        <w:spacing w:after="0"/>
        <w:ind w:left="0"/>
        <w:jc w:val="both"/>
      </w:pPr>
      <w:r>
        <w:rPr>
          <w:rFonts w:ascii="Times New Roman"/>
          <w:b w:val="false"/>
          <w:i w:val="false"/>
          <w:color w:val="000000"/>
          <w:sz w:val="28"/>
        </w:rPr>
        <w:t>
      "4-тарау. Бухгалтерлік есепті жүргізуді ұйымдастыру";</w:t>
      </w:r>
    </w:p>
    <w:bookmarkEnd w:id="55"/>
    <w:bookmarkStart w:name="z97" w:id="56"/>
    <w:p>
      <w:pPr>
        <w:spacing w:after="0"/>
        <w:ind w:left="0"/>
        <w:jc w:val="both"/>
      </w:pPr>
      <w:r>
        <w:rPr>
          <w:rFonts w:ascii="Times New Roman"/>
          <w:b w:val="false"/>
          <w:i w:val="false"/>
          <w:color w:val="000000"/>
          <w:sz w:val="28"/>
        </w:rPr>
        <w:t>
      мынадай мазмұндағы 39-1-тармақпен толықтырылсын:</w:t>
      </w:r>
    </w:p>
    <w:bookmarkEnd w:id="56"/>
    <w:bookmarkStart w:name="z98" w:id="57"/>
    <w:p>
      <w:pPr>
        <w:spacing w:after="0"/>
        <w:ind w:left="0"/>
        <w:jc w:val="both"/>
      </w:pPr>
      <w:r>
        <w:rPr>
          <w:rFonts w:ascii="Times New Roman"/>
          <w:b w:val="false"/>
          <w:i w:val="false"/>
          <w:color w:val="000000"/>
          <w:sz w:val="28"/>
        </w:rPr>
        <w:t>
      "39-1. Бухгалтерлік есепте есепке алу объектісіне байланысты тиісінше актив, пассив және актив-пассив шоттар, сондай-ақ актив және пассив шоттардың қалдығын нақтылауға арналған контрактив және контрпассив шоттар пайдаланылады.</w:t>
      </w:r>
    </w:p>
    <w:bookmarkEnd w:id="57"/>
    <w:p>
      <w:pPr>
        <w:spacing w:after="0"/>
        <w:ind w:left="0"/>
        <w:jc w:val="both"/>
      </w:pPr>
      <w:r>
        <w:rPr>
          <w:rFonts w:ascii="Times New Roman"/>
          <w:b w:val="false"/>
          <w:i w:val="false"/>
          <w:color w:val="000000"/>
          <w:sz w:val="28"/>
        </w:rPr>
        <w:t xml:space="preserve">
      Мүлікті (активтерді) есепке алуға арналған бухгалтерлік есеп шоттары актив шоттар болып табылады. </w:t>
      </w:r>
    </w:p>
    <w:p>
      <w:pPr>
        <w:spacing w:after="0"/>
        <w:ind w:left="0"/>
        <w:jc w:val="both"/>
      </w:pPr>
      <w:r>
        <w:rPr>
          <w:rFonts w:ascii="Times New Roman"/>
          <w:b w:val="false"/>
          <w:i w:val="false"/>
          <w:color w:val="000000"/>
          <w:sz w:val="28"/>
        </w:rPr>
        <w:t>
      Активтерді (пассивтерді) қалыптастыру көздерін және үшінші тұлғалар алдындағы міндеттемелерді есепке алуға арналған бухгалтерлік есеп шоттары пассив шоттар болып табылады.</w:t>
      </w:r>
    </w:p>
    <w:p>
      <w:pPr>
        <w:spacing w:after="0"/>
        <w:ind w:left="0"/>
        <w:jc w:val="both"/>
      </w:pPr>
      <w:r>
        <w:rPr>
          <w:rFonts w:ascii="Times New Roman"/>
          <w:b w:val="false"/>
          <w:i w:val="false"/>
          <w:color w:val="000000"/>
          <w:sz w:val="28"/>
        </w:rPr>
        <w:t>
      Активтерді, сондай-ақ оларды қалыптастыру көздерін бір мезгілде есепке алуға арналған бухгалтерлік есеп шоттары актив-пассив шоттар болып табылады.</w:t>
      </w:r>
    </w:p>
    <w:p>
      <w:pPr>
        <w:spacing w:after="0"/>
        <w:ind w:left="0"/>
        <w:jc w:val="both"/>
      </w:pPr>
      <w:r>
        <w:rPr>
          <w:rFonts w:ascii="Times New Roman"/>
          <w:b w:val="false"/>
          <w:i w:val="false"/>
          <w:color w:val="000000"/>
          <w:sz w:val="28"/>
        </w:rPr>
        <w:t>
      Негізгі актив шоттың қалдығын нақтылау (түзету) үшін пайдаланылатын шот контрактив шот болып табылады.</w:t>
      </w:r>
    </w:p>
    <w:p>
      <w:pPr>
        <w:spacing w:after="0"/>
        <w:ind w:left="0"/>
        <w:jc w:val="both"/>
      </w:pPr>
      <w:r>
        <w:rPr>
          <w:rFonts w:ascii="Times New Roman"/>
          <w:b w:val="false"/>
          <w:i w:val="false"/>
          <w:color w:val="000000"/>
          <w:sz w:val="28"/>
        </w:rPr>
        <w:t>
      Пассив шотта есепке алынатын активтерді қалыптастыру көздерінің сомасын нақтылауға (түзетуге) арналған шот контрпассив шот болып табылады.</w:t>
      </w:r>
    </w:p>
    <w:p>
      <w:pPr>
        <w:spacing w:after="0"/>
        <w:ind w:left="0"/>
        <w:jc w:val="both"/>
      </w:pPr>
      <w:r>
        <w:rPr>
          <w:rFonts w:ascii="Times New Roman"/>
          <w:b w:val="false"/>
          <w:i w:val="false"/>
          <w:color w:val="000000"/>
          <w:sz w:val="28"/>
        </w:rPr>
        <w:t>
      Пассив шоттар бойынша дебеттік қалдықтар және актив шоттар бойынша кредиттік қалдықтар қалыптастырылмайды.";</w:t>
      </w:r>
    </w:p>
    <w:bookmarkStart w:name="z99" w:id="58"/>
    <w:p>
      <w:pPr>
        <w:spacing w:after="0"/>
        <w:ind w:left="0"/>
        <w:jc w:val="both"/>
      </w:pPr>
      <w:r>
        <w:rPr>
          <w:rFonts w:ascii="Times New Roman"/>
          <w:b w:val="false"/>
          <w:i w:val="false"/>
          <w:color w:val="000000"/>
          <w:sz w:val="28"/>
        </w:rPr>
        <w:t>
      мынадай мазмұндағы 68-1-тармақпен толықтырылсын:</w:t>
      </w:r>
    </w:p>
    <w:bookmarkEnd w:id="58"/>
    <w:bookmarkStart w:name="z100" w:id="59"/>
    <w:p>
      <w:pPr>
        <w:spacing w:after="0"/>
        <w:ind w:left="0"/>
        <w:jc w:val="both"/>
      </w:pPr>
      <w:r>
        <w:rPr>
          <w:rFonts w:ascii="Times New Roman"/>
          <w:b w:val="false"/>
          <w:i w:val="false"/>
          <w:color w:val="000000"/>
          <w:sz w:val="28"/>
        </w:rPr>
        <w:t>
      "68-1. Ұйымның ішкі құжаттарымен мыналар реттеледі, оның ішінде:</w:t>
      </w:r>
    </w:p>
    <w:bookmarkEnd w:id="59"/>
    <w:p>
      <w:pPr>
        <w:spacing w:after="0"/>
        <w:ind w:left="0"/>
        <w:jc w:val="both"/>
      </w:pPr>
      <w:r>
        <w:rPr>
          <w:rFonts w:ascii="Times New Roman"/>
          <w:b w:val="false"/>
          <w:i w:val="false"/>
          <w:color w:val="000000"/>
          <w:sz w:val="28"/>
        </w:rPr>
        <w:t>
      1) қарыз операцияларын (берілген/алынған қарыздарды) көрсету тәртібі;</w:t>
      </w:r>
    </w:p>
    <w:p>
      <w:pPr>
        <w:spacing w:after="0"/>
        <w:ind w:left="0"/>
        <w:jc w:val="both"/>
      </w:pPr>
      <w:r>
        <w:rPr>
          <w:rFonts w:ascii="Times New Roman"/>
          <w:b w:val="false"/>
          <w:i w:val="false"/>
          <w:color w:val="000000"/>
          <w:sz w:val="28"/>
        </w:rPr>
        <w:t>
      2) қаржы активтерін басқару үшін ұйым бекіткен бизнес-модельдерге және шартта көзделген ақша ағындарына байланысты қарыз шарттарының сипаттамаларына сүйене отырып берілген қарыздарды сыныптау тәртібі;</w:t>
      </w:r>
    </w:p>
    <w:p>
      <w:pPr>
        <w:spacing w:after="0"/>
        <w:ind w:left="0"/>
        <w:jc w:val="both"/>
      </w:pPr>
      <w:r>
        <w:rPr>
          <w:rFonts w:ascii="Times New Roman"/>
          <w:b w:val="false"/>
          <w:i w:val="false"/>
          <w:color w:val="000000"/>
          <w:sz w:val="28"/>
        </w:rPr>
        <w:t>
      3) қаржы активі бойынша ақшалай қаражат ағындарының СППИ (Солели Пайментс оф Принсипал энд Интерест – Solely Payments of Principal and Interest) өлшемшартына сәйкестігін бағалау тәртібі, яғни қарыз шартының талаптарында тек қана негізгі сома мен сыйақыны төлеуді білдіретін ақшалай қаражат ағындарының белгіленген мерзімде туындауы көзделген бе;</w:t>
      </w:r>
    </w:p>
    <w:p>
      <w:pPr>
        <w:spacing w:after="0"/>
        <w:ind w:left="0"/>
        <w:jc w:val="both"/>
      </w:pPr>
      <w:r>
        <w:rPr>
          <w:rFonts w:ascii="Times New Roman"/>
          <w:b w:val="false"/>
          <w:i w:val="false"/>
          <w:color w:val="000000"/>
          <w:sz w:val="28"/>
        </w:rPr>
        <w:t>
      4) мыналар қамтылатын, бірақ онымен шектелмейтін, сатып алынған немесе жасалған кредиттік-құнсызданған қарыз шартын (қарыздар шарттарын) есепке алу тәртібі:</w:t>
      </w:r>
    </w:p>
    <w:p>
      <w:pPr>
        <w:spacing w:after="0"/>
        <w:ind w:left="0"/>
        <w:jc w:val="both"/>
      </w:pPr>
      <w:r>
        <w:rPr>
          <w:rFonts w:ascii="Times New Roman"/>
          <w:b w:val="false"/>
          <w:i w:val="false"/>
          <w:color w:val="000000"/>
          <w:sz w:val="28"/>
        </w:rPr>
        <w:t>
      маңызды және маңызды емес модификация өлшемшарттары;</w:t>
      </w:r>
    </w:p>
    <w:p>
      <w:pPr>
        <w:spacing w:after="0"/>
        <w:ind w:left="0"/>
        <w:jc w:val="both"/>
      </w:pPr>
      <w:r>
        <w:rPr>
          <w:rFonts w:ascii="Times New Roman"/>
          <w:b w:val="false"/>
          <w:i w:val="false"/>
          <w:color w:val="000000"/>
          <w:sz w:val="28"/>
        </w:rPr>
        <w:t>
      маңызды және маңызды емес модификация белгілері болған кезде қарыз шарттарын есепке алу тәртібі;</w:t>
      </w:r>
    </w:p>
    <w:p>
      <w:pPr>
        <w:spacing w:after="0"/>
        <w:ind w:left="0"/>
        <w:jc w:val="both"/>
      </w:pPr>
      <w:r>
        <w:rPr>
          <w:rFonts w:ascii="Times New Roman"/>
          <w:b w:val="false"/>
          <w:i w:val="false"/>
          <w:color w:val="000000"/>
          <w:sz w:val="28"/>
        </w:rPr>
        <w:t>
      5) тартылған (орналастырылған) депозиттерді көрсету тәртібі;</w:t>
      </w:r>
    </w:p>
    <w:p>
      <w:pPr>
        <w:spacing w:after="0"/>
        <w:ind w:left="0"/>
        <w:jc w:val="both"/>
      </w:pPr>
      <w:r>
        <w:rPr>
          <w:rFonts w:ascii="Times New Roman"/>
          <w:b w:val="false"/>
          <w:i w:val="false"/>
          <w:color w:val="000000"/>
          <w:sz w:val="28"/>
        </w:rPr>
        <w:t>
      6) ұйымның қалауы бойынша берілген (алынған) қарыздарды және тартылған (орналастырылған) депозиттерді есепке алудың басқа да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p>
    <w:bookmarkStart w:name="z102" w:id="60"/>
    <w:p>
      <w:pPr>
        <w:spacing w:after="0"/>
        <w:ind w:left="0"/>
        <w:jc w:val="both"/>
      </w:pPr>
      <w:r>
        <w:rPr>
          <w:rFonts w:ascii="Times New Roman"/>
          <w:b w:val="false"/>
          <w:i w:val="false"/>
          <w:color w:val="000000"/>
          <w:sz w:val="28"/>
        </w:rPr>
        <w:t>
      69. Бухгалтерлік есепте қарыздарды беру (алу) және депозиттерді тарту (орналастыру) бойынша операцияның нәтижесін бухгалтерлік есепте көрсету және (немесе) көрсетуді тексеру ұйымның ішкі құжаттарында белгіленген тәртіппен және мерзімдерде фронт-офис беретін бастапқы құжаттар негізінде жүзеге асырылады.</w:t>
      </w:r>
    </w:p>
    <w:bookmarkEnd w:id="60"/>
    <w:bookmarkStart w:name="z103" w:id="61"/>
    <w:p>
      <w:pPr>
        <w:spacing w:after="0"/>
        <w:ind w:left="0"/>
        <w:jc w:val="both"/>
      </w:pPr>
      <w:r>
        <w:rPr>
          <w:rFonts w:ascii="Times New Roman"/>
          <w:b w:val="false"/>
          <w:i w:val="false"/>
          <w:color w:val="000000"/>
          <w:sz w:val="28"/>
        </w:rPr>
        <w:t>
      70. Ұйымның ішкі құжаттарына сәйкес тоқсанына кемінде бір рет фронт-офис пен бэк-офис арасында берілген (алынған) қарыздар және тартылған (орналастырылған) депозиттер бойынша шоттардың қалдықтары жөніндегі ақпаратты салыстырып тексеру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105" w:id="62"/>
    <w:p>
      <w:pPr>
        <w:spacing w:after="0"/>
        <w:ind w:left="0"/>
        <w:jc w:val="both"/>
      </w:pPr>
      <w:r>
        <w:rPr>
          <w:rFonts w:ascii="Times New Roman"/>
          <w:b w:val="false"/>
          <w:i w:val="false"/>
          <w:color w:val="000000"/>
          <w:sz w:val="28"/>
        </w:rPr>
        <w:t>
      "72. Кепіл мүлкінің құны өзгерген жағдайда фронт-офис бэк-офиске бухгалтерлік есепте өзгерістерді көрсету үшін ұйымның ішкі құжаттарымен белгіленген растау құжатын жібереді.</w:t>
      </w:r>
    </w:p>
    <w:bookmarkEnd w:id="62"/>
    <w:p>
      <w:pPr>
        <w:spacing w:after="0"/>
        <w:ind w:left="0"/>
        <w:jc w:val="both"/>
      </w:pPr>
      <w:r>
        <w:rPr>
          <w:rFonts w:ascii="Times New Roman"/>
          <w:b w:val="false"/>
          <w:i w:val="false"/>
          <w:color w:val="000000"/>
          <w:sz w:val="28"/>
        </w:rPr>
        <w:t>
      Кепілдерді есепке алу бойынша қосалқы модуль болған жағдайда, кепілдердің құнын қайта бағалау бойынша автоматты бухгалтерлік жазбаларды жүзеге асыруға рұқсат етіледі.</w:t>
      </w:r>
    </w:p>
    <w:bookmarkStart w:name="z106" w:id="63"/>
    <w:p>
      <w:pPr>
        <w:spacing w:after="0"/>
        <w:ind w:left="0"/>
        <w:jc w:val="both"/>
      </w:pPr>
      <w:r>
        <w:rPr>
          <w:rFonts w:ascii="Times New Roman"/>
          <w:b w:val="false"/>
          <w:i w:val="false"/>
          <w:color w:val="000000"/>
          <w:sz w:val="28"/>
        </w:rPr>
        <w:t>
      73. "Қазақстан тұрғын үй компаниясы" акционерлік қоғамына не күмәнді және үмітсіз активтерді сатып алатын еншілес ұйымға берілген қарыздар болған жағдайда, ұйымның ішкі құжаттарымен белгіленген кезеңділікпен, бірақ жылына кемінде бір рет тиісті қарыздар бойынша, оның ішінде осы ұйымдырдың бухгалтерлік есебінде көрсетілген қарыздар бойынша ақпаратты салыстырып тексеру жүзеге асырылады. Салыстырып тексеру нәтижелері бойынша ұйымның ішкі құжаттарымен белгіленген құжат жасалады.";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08" w:id="64"/>
    <w:p>
      <w:pPr>
        <w:spacing w:after="0"/>
        <w:ind w:left="0"/>
        <w:jc w:val="both"/>
      </w:pPr>
      <w:r>
        <w:rPr>
          <w:rFonts w:ascii="Times New Roman"/>
          <w:b w:val="false"/>
          <w:i w:val="false"/>
          <w:color w:val="000000"/>
          <w:sz w:val="28"/>
        </w:rPr>
        <w:t>
      "76. Инвестициялық қызмет бойынша жасалған операциялардың параметрлері өзгерген жағдайда фронт-офис операциялық күннің аяқталуынан кешіктірмей барлық растайтын бастапқы құжаттарды бухгалтерлік есепте өзгерісті көрсету үшін бэк-офиске 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10" w:id="65"/>
    <w:p>
      <w:pPr>
        <w:spacing w:after="0"/>
        <w:ind w:left="0"/>
        <w:jc w:val="both"/>
      </w:pPr>
      <w:r>
        <w:rPr>
          <w:rFonts w:ascii="Times New Roman"/>
          <w:b w:val="false"/>
          <w:i w:val="false"/>
          <w:color w:val="000000"/>
          <w:sz w:val="28"/>
        </w:rPr>
        <w:t>
      "79. Ұйымда жауапты бөлімше болып табылатын бөлімше ұйымның ішкі құжаттарында белгіленген кезеңділікпен және тәртіппен талдамалық және синтетикалық есепке алу деректерін салыстырып тексеруді жүзеге асырады.";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12" w:id="66"/>
    <w:p>
      <w:pPr>
        <w:spacing w:after="0"/>
        <w:ind w:left="0"/>
        <w:jc w:val="both"/>
      </w:pPr>
      <w:r>
        <w:rPr>
          <w:rFonts w:ascii="Times New Roman"/>
          <w:b w:val="false"/>
          <w:i w:val="false"/>
          <w:color w:val="000000"/>
          <w:sz w:val="28"/>
        </w:rPr>
        <w:t xml:space="preserve">
      "89. Ұйым халықаралық қаржылық есептілік стандарттарына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ұйымның ішкі құжаттарында белгіленген кезеңділікпен және тәртіппен белгіленген активтердің құнсыздануына тест жүргізеді".";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114" w:id="67"/>
    <w:p>
      <w:pPr>
        <w:spacing w:after="0"/>
        <w:ind w:left="0"/>
        <w:jc w:val="both"/>
      </w:pPr>
      <w:r>
        <w:rPr>
          <w:rFonts w:ascii="Times New Roman"/>
          <w:b w:val="false"/>
          <w:i w:val="false"/>
          <w:color w:val="000000"/>
          <w:sz w:val="28"/>
        </w:rPr>
        <w:t>
      "110. Жүйеден тыс есепке алынған, материалдық жауапты адамның есебінде тұрған мүлікті есепке алу үшін ол бизнес процестері ескеріле отырып ұйымның ішкі құжаттарымен бекітілген нысан бойынша мүлікті есепке алу журналын арнап, жүргізеді.";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16" w:id="68"/>
    <w:p>
      <w:pPr>
        <w:spacing w:after="0"/>
        <w:ind w:left="0"/>
        <w:jc w:val="both"/>
      </w:pPr>
      <w:r>
        <w:rPr>
          <w:rFonts w:ascii="Times New Roman"/>
          <w:b w:val="false"/>
          <w:i w:val="false"/>
          <w:color w:val="000000"/>
          <w:sz w:val="28"/>
        </w:rPr>
        <w:t>
      "112. Мүлікті жүйеден тыс есепке алу ұйымның бухгалтерлік есеп жүргізу және қаржылық есептілікті немесе бухгалтерлік есеп деректері бойынша есептілікті жасау үшін қолданатын ақпараттық жүйесінде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18" w:id="69"/>
    <w:p>
      <w:pPr>
        <w:spacing w:after="0"/>
        <w:ind w:left="0"/>
        <w:jc w:val="both"/>
      </w:pPr>
      <w:r>
        <w:rPr>
          <w:rFonts w:ascii="Times New Roman"/>
          <w:b w:val="false"/>
          <w:i w:val="false"/>
          <w:color w:val="000000"/>
          <w:sz w:val="28"/>
        </w:rPr>
        <w:t>
      "5-тарау. Түгендеу";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20" w:id="70"/>
    <w:p>
      <w:pPr>
        <w:spacing w:after="0"/>
        <w:ind w:left="0"/>
        <w:jc w:val="both"/>
      </w:pPr>
      <w:r>
        <w:rPr>
          <w:rFonts w:ascii="Times New Roman"/>
          <w:b w:val="false"/>
          <w:i w:val="false"/>
          <w:color w:val="000000"/>
          <w:sz w:val="28"/>
        </w:rPr>
        <w:t>
      "116. Активтер мен міндеттемелерді толық түгендеу жылына кемінде бір рет жүргізіледі. Айрықша жағдайларда (еңсерілмейтін күш жағдайлары (төтенше жағдай, пандемия), ұйымдарды біріктіру, ұйымның құрылымдық бөлімшелерінің көшуі сияқты) активтер мен міндеттемелерді толық түгендеу ұйымның уәкілетті органының шешімі бойынша бір жылдан аспайтын мерзімге кейінге қалдырылады. Ішінара түгендеу қажет болған кезде жиі жүргізіледі. Ішінара түгендеу кезінде активтер мен міндеттемелердің түрлерін қамтуды ұйымның басшысы (не оның орнындағы адам) немесе ұйымның басшысы белгілеген лауазымды адам (адамдар) бекітеді.";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122" w:id="71"/>
    <w:p>
      <w:pPr>
        <w:spacing w:after="0"/>
        <w:ind w:left="0"/>
        <w:jc w:val="both"/>
      </w:pPr>
      <w:r>
        <w:rPr>
          <w:rFonts w:ascii="Times New Roman"/>
          <w:b w:val="false"/>
          <w:i w:val="false"/>
          <w:color w:val="000000"/>
          <w:sz w:val="28"/>
        </w:rPr>
        <w:t>
      "146. Ұйымның ішкі құжаттарына сәйкес негізгі құрал-жабдықтарды түгендеу басталғанға дейін не түгендеу сәтінде:</w:t>
      </w:r>
    </w:p>
    <w:bookmarkEnd w:id="71"/>
    <w:p>
      <w:pPr>
        <w:spacing w:after="0"/>
        <w:ind w:left="0"/>
        <w:jc w:val="both"/>
      </w:pPr>
      <w:r>
        <w:rPr>
          <w:rFonts w:ascii="Times New Roman"/>
          <w:b w:val="false"/>
          <w:i w:val="false"/>
          <w:color w:val="000000"/>
          <w:sz w:val="28"/>
        </w:rPr>
        <w:t>
      ттүгендеу тізімдемелерінің және негізгі құрал-жабдықтарды есепке алу жөніндегі тізімнің болуы және жай-күйі;</w:t>
      </w:r>
    </w:p>
    <w:p>
      <w:pPr>
        <w:spacing w:after="0"/>
        <w:ind w:left="0"/>
        <w:jc w:val="both"/>
      </w:pPr>
      <w:r>
        <w:rPr>
          <w:rFonts w:ascii="Times New Roman"/>
          <w:b w:val="false"/>
          <w:i w:val="false"/>
          <w:color w:val="000000"/>
          <w:sz w:val="28"/>
        </w:rPr>
        <w:t>
      техникалық паспорттардың және басқа техникалық құжаттамалардың болуы және жай-күйі;</w:t>
      </w:r>
    </w:p>
    <w:p>
      <w:pPr>
        <w:spacing w:after="0"/>
        <w:ind w:left="0"/>
        <w:jc w:val="both"/>
      </w:pPr>
      <w:r>
        <w:rPr>
          <w:rFonts w:ascii="Times New Roman"/>
          <w:b w:val="false"/>
          <w:i w:val="false"/>
          <w:color w:val="000000"/>
          <w:sz w:val="28"/>
        </w:rPr>
        <w:t>
      аталған объектілердің ұйымның меншігінде, жауапты сақтауда болуын растайтын құжаттардың, сондай-ақ жалдау шарттарының болуы тексеріледі. Құжаттар болмаған кезде олардың алынуы және ресімделуі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124" w:id="72"/>
    <w:p>
      <w:pPr>
        <w:spacing w:after="0"/>
        <w:ind w:left="0"/>
        <w:jc w:val="both"/>
      </w:pPr>
      <w:r>
        <w:rPr>
          <w:rFonts w:ascii="Times New Roman"/>
          <w:b w:val="false"/>
          <w:i w:val="false"/>
          <w:color w:val="000000"/>
          <w:sz w:val="28"/>
        </w:rPr>
        <w:t>
      "148. Негізгі құрал-жабдықтар тізбесі түгендеу тізімдемесіне объектінің негізгі мақсатына сәйкес атаулары бойынша кіргізіледі. Егер объекті қайта қалпына келтірілсе, қайта жаңартылса, кеңейтілсе немесе қайта жабдықталса және осылардың салдарынан оның негізгі мақсаты өзгерсе, онда ол жаңа мақсатқа сәйкес келетін атауымен түгендеу тізімдемесіне кіргізіледі және қажет болған жағдайда бухгалтерлік есепте тиісті бухгалтерлік жазба жасалады.";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126" w:id="73"/>
    <w:p>
      <w:pPr>
        <w:spacing w:after="0"/>
        <w:ind w:left="0"/>
        <w:jc w:val="both"/>
      </w:pPr>
      <w:r>
        <w:rPr>
          <w:rFonts w:ascii="Times New Roman"/>
          <w:b w:val="false"/>
          <w:i w:val="false"/>
          <w:color w:val="000000"/>
          <w:sz w:val="28"/>
        </w:rPr>
        <w:t>
      "150. Түгендеу кезінде ұйымның орналасқан жерінен тыс жерде орналасатын негізгі құрал-жабдықтардың объектілері (автомашиналар, күрделі жөндеуге жіберілген машиналар, құралдар мен соларға ұқсастар) ұйымның ішкі құжаттарына сәйкес түгенделеді.";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128" w:id="74"/>
    <w:p>
      <w:pPr>
        <w:spacing w:after="0"/>
        <w:ind w:left="0"/>
        <w:jc w:val="both"/>
      </w:pPr>
      <w:r>
        <w:rPr>
          <w:rFonts w:ascii="Times New Roman"/>
          <w:b w:val="false"/>
          <w:i w:val="false"/>
          <w:color w:val="000000"/>
          <w:sz w:val="28"/>
        </w:rPr>
        <w:t>
      "156. Салыстыру ведомостарында бухгалтерлік есептің деректері мен түгендеу тізімдемелерінің деректері бойынша көрсеткіштер арасындағы айырмашылықтар көрсетіледі. Салыстыру ведомостары түгендеу кезінде есептік деректерден ауытқуы анықталған активтер бойынша жасалады.".</w:t>
      </w:r>
    </w:p>
    <w:bookmarkEnd w:id="74"/>
    <w:bookmarkStart w:name="z129" w:id="75"/>
    <w:p>
      <w:pPr>
        <w:spacing w:after="0"/>
        <w:ind w:left="0"/>
        <w:jc w:val="both"/>
      </w:pPr>
      <w:r>
        <w:rPr>
          <w:rFonts w:ascii="Times New Roman"/>
          <w:b w:val="false"/>
          <w:i w:val="false"/>
          <w:color w:val="000000"/>
          <w:sz w:val="28"/>
        </w:rPr>
        <w:t xml:space="preserve">
      7.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болып тіркелген) мынадай өзгерістер енгізілсін: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1" w:id="76"/>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76"/>
    <w:bookmarkStart w:name="z132" w:id="77"/>
    <w:p>
      <w:pPr>
        <w:spacing w:after="0"/>
        <w:ind w:left="0"/>
        <w:jc w:val="both"/>
      </w:pPr>
      <w:r>
        <w:rPr>
          <w:rFonts w:ascii="Times New Roman"/>
          <w:b w:val="false"/>
          <w:i w:val="false"/>
          <w:color w:val="000000"/>
          <w:sz w:val="28"/>
        </w:rPr>
        <w:t xml:space="preserve">
      көрсетілген қаулымен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78"/>
    <w:p>
      <w:pPr>
        <w:spacing w:after="0"/>
        <w:ind w:left="0"/>
        <w:jc w:val="both"/>
      </w:pPr>
      <w:r>
        <w:rPr>
          <w:rFonts w:ascii="Times New Roman"/>
          <w:b w:val="false"/>
          <w:i w:val="false"/>
          <w:color w:val="000000"/>
          <w:sz w:val="28"/>
        </w:rPr>
        <w:t xml:space="preserve">
      "1. Осы "Зейнетақы активтері бойынша операциялар туралы ақпаратты есепке алу және жария ету" қаржылық есептілік стандарты (бұдан әрі – Стандарт)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әзірленді,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6" w:id="79"/>
    <w:p>
      <w:pPr>
        <w:spacing w:after="0"/>
        <w:ind w:left="0"/>
        <w:jc w:val="both"/>
      </w:pPr>
      <w:r>
        <w:rPr>
          <w:rFonts w:ascii="Times New Roman"/>
          <w:b w:val="false"/>
          <w:i w:val="false"/>
          <w:color w:val="000000"/>
          <w:sz w:val="28"/>
        </w:rPr>
        <w:t xml:space="preserve">
      "3. Стандартта реттелмеген мәселелер "Бухгалтерлік есеп пен қаржылық есептілік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халықаралық қаржылық есептілік стандарттарымен (бұдан әрі – ХҚЕС) реттеледі.".</w:t>
      </w:r>
    </w:p>
    <w:bookmarkEnd w:id="79"/>
    <w:bookmarkStart w:name="z137" w:id="80"/>
    <w:p>
      <w:pPr>
        <w:spacing w:after="0"/>
        <w:ind w:left="0"/>
        <w:jc w:val="both"/>
      </w:pPr>
      <w:r>
        <w:rPr>
          <w:rFonts w:ascii="Times New Roman"/>
          <w:b w:val="false"/>
          <w:i w:val="false"/>
          <w:color w:val="000000"/>
          <w:sz w:val="28"/>
        </w:rPr>
        <w:t xml:space="preserve">
      8.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9735 болып тіркелген) мынадай өзгерістер енгізілсін: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9" w:id="81"/>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81"/>
    <w:bookmarkStart w:name="z140" w:id="82"/>
    <w:p>
      <w:pPr>
        <w:spacing w:after="0"/>
        <w:ind w:left="0"/>
        <w:jc w:val="both"/>
      </w:pPr>
      <w:r>
        <w:rPr>
          <w:rFonts w:ascii="Times New Roman"/>
          <w:b w:val="false"/>
          <w:i w:val="false"/>
          <w:color w:val="000000"/>
          <w:sz w:val="28"/>
        </w:rPr>
        <w:t xml:space="preserve">
      көрсетілген қаулымен бекітілген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83"/>
    <w:p>
      <w:pPr>
        <w:spacing w:after="0"/>
        <w:ind w:left="0"/>
        <w:jc w:val="both"/>
      </w:pPr>
      <w:r>
        <w:rPr>
          <w:rFonts w:ascii="Times New Roman"/>
          <w:b w:val="false"/>
          <w:i w:val="false"/>
          <w:color w:val="000000"/>
          <w:sz w:val="28"/>
        </w:rPr>
        <w:t xml:space="preserve">
      "1. Осы "Брокерлік қызмет бойынша операциялар туралы ақпаратты есепке алу және ашу" 33 бухгалтерлік есеп стандарты (бұдан әрі – Стандарт)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қағидаларына,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p>
    <w:bookmarkEnd w:id="83"/>
    <w:bookmarkStart w:name="z143" w:id="84"/>
    <w:p>
      <w:pPr>
        <w:spacing w:after="0"/>
        <w:ind w:left="0"/>
        <w:jc w:val="both"/>
      </w:pPr>
      <w:r>
        <w:rPr>
          <w:rFonts w:ascii="Times New Roman"/>
          <w:b w:val="false"/>
          <w:i w:val="false"/>
          <w:color w:val="000000"/>
          <w:sz w:val="28"/>
        </w:rPr>
        <w:t xml:space="preserve">
      9.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мынадай өзгерістер мен толықтырулар енгізілсін:</w:t>
      </w:r>
    </w:p>
    <w:bookmarkEnd w:id="84"/>
    <w:bookmarkStart w:name="z144" w:id="85"/>
    <w:p>
      <w:pPr>
        <w:spacing w:after="0"/>
        <w:ind w:left="0"/>
        <w:jc w:val="both"/>
      </w:pPr>
      <w:r>
        <w:rPr>
          <w:rFonts w:ascii="Times New Roman"/>
          <w:b w:val="false"/>
          <w:i w:val="false"/>
          <w:color w:val="000000"/>
          <w:sz w:val="28"/>
        </w:rPr>
        <w:t xml:space="preserve">
      көрсетілген қаулымен бекітілген Қаржы ұйымдарының қаржылық есептiлiктi ұсыну </w:t>
      </w:r>
      <w:r>
        <w:rPr>
          <w:rFonts w:ascii="Times New Roman"/>
          <w:b w:val="false"/>
          <w:i w:val="false"/>
          <w:color w:val="000000"/>
          <w:sz w:val="28"/>
        </w:rPr>
        <w:t>қағидаларында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6" w:id="86"/>
    <w:p>
      <w:pPr>
        <w:spacing w:after="0"/>
        <w:ind w:left="0"/>
        <w:jc w:val="both"/>
      </w:pPr>
      <w:r>
        <w:rPr>
          <w:rFonts w:ascii="Times New Roman"/>
          <w:b w:val="false"/>
          <w:i w:val="false"/>
          <w:color w:val="000000"/>
          <w:sz w:val="28"/>
        </w:rPr>
        <w:t xml:space="preserve">
      "11. Бірыңғай жинақтаушы зейнетақы қоры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 </w:t>
      </w:r>
    </w:p>
    <w:bookmarkEnd w:id="86"/>
    <w:p>
      <w:pPr>
        <w:spacing w:after="0"/>
        <w:ind w:left="0"/>
        <w:jc w:val="both"/>
      </w:pPr>
      <w:r>
        <w:rPr>
          <w:rFonts w:ascii="Times New Roman"/>
          <w:b w:val="false"/>
          <w:i w:val="false"/>
          <w:color w:val="000000"/>
          <w:sz w:val="28"/>
        </w:rPr>
        <w:t xml:space="preserve">
      Ерікті жинақтаушы зейнетақы қорлары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w:t>
      </w:r>
    </w:p>
    <w:bookmarkStart w:name="z148" w:id="87"/>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bookmarkEnd w:id="8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Қағидаларға 13-1-қосымшаға сәйкес нысан бойынша жұмыс берушінің міндетті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pPr>
        <w:spacing w:after="0"/>
        <w:ind w:left="0"/>
        <w:jc w:val="both"/>
      </w:pPr>
      <w:r>
        <w:rPr>
          <w:rFonts w:ascii="Times New Roman"/>
          <w:b w:val="false"/>
          <w:i w:val="false"/>
          <w:color w:val="000000"/>
          <w:sz w:val="28"/>
        </w:rPr>
        <w:t>
      Қағидаларға 14-1-қосымшаға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50" w:id="8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5-1-қосымшамен толықтырылсын;</w:t>
      </w:r>
    </w:p>
    <w:bookmarkEnd w:id="88"/>
    <w:bookmarkStart w:name="z151" w:id="89"/>
    <w:p>
      <w:pPr>
        <w:spacing w:after="0"/>
        <w:ind w:left="0"/>
        <w:jc w:val="both"/>
      </w:pPr>
      <w:r>
        <w:rPr>
          <w:rFonts w:ascii="Times New Roman"/>
          <w:b w:val="false"/>
          <w:i w:val="false"/>
          <w:color w:val="000000"/>
          <w:sz w:val="28"/>
        </w:rPr>
        <w:t xml:space="preserve">
      6-қосымша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89"/>
    <w:bookmarkStart w:name="z152" w:id="9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6-1-қосымшамен толықтырылсын;</w:t>
      </w:r>
    </w:p>
    <w:bookmarkEnd w:id="90"/>
    <w:bookmarkStart w:name="z153" w:id="91"/>
    <w:p>
      <w:pPr>
        <w:spacing w:after="0"/>
        <w:ind w:left="0"/>
        <w:jc w:val="both"/>
      </w:pPr>
      <w:r>
        <w:rPr>
          <w:rFonts w:ascii="Times New Roman"/>
          <w:b w:val="false"/>
          <w:i w:val="false"/>
          <w:color w:val="000000"/>
          <w:sz w:val="28"/>
        </w:rPr>
        <w:t xml:space="preserve">
      13-қосымша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91"/>
    <w:bookmarkStart w:name="z154" w:id="9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13-1-қосымшамен толықтырылсын;</w:t>
      </w:r>
    </w:p>
    <w:bookmarkEnd w:id="92"/>
    <w:bookmarkStart w:name="z155" w:id="93"/>
    <w:p>
      <w:pPr>
        <w:spacing w:after="0"/>
        <w:ind w:left="0"/>
        <w:jc w:val="both"/>
      </w:pPr>
      <w:r>
        <w:rPr>
          <w:rFonts w:ascii="Times New Roman"/>
          <w:b w:val="false"/>
          <w:i w:val="false"/>
          <w:color w:val="000000"/>
          <w:sz w:val="28"/>
        </w:rPr>
        <w:t xml:space="preserve">
      14-қосымша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93"/>
    <w:bookmarkStart w:name="z156" w:id="94"/>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14-1-қосымшамен толықтырылсын.".</w:t>
      </w:r>
    </w:p>
    <w:bookmarkEnd w:id="94"/>
    <w:bookmarkStart w:name="z157" w:id="95"/>
    <w:p>
      <w:pPr>
        <w:spacing w:after="0"/>
        <w:ind w:left="0"/>
        <w:jc w:val="both"/>
      </w:pPr>
      <w:r>
        <w:rPr>
          <w:rFonts w:ascii="Times New Roman"/>
          <w:b w:val="false"/>
          <w:i w:val="false"/>
          <w:color w:val="000000"/>
          <w:sz w:val="28"/>
        </w:rPr>
        <w:t xml:space="preserve">
      10.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15117 болып тіркелген) мынадай өзгерістер енгізілсін: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9" w:id="96"/>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96"/>
    <w:bookmarkStart w:name="z160" w:id="97"/>
    <w:p>
      <w:pPr>
        <w:spacing w:after="0"/>
        <w:ind w:left="0"/>
        <w:jc w:val="both"/>
      </w:pPr>
      <w:r>
        <w:rPr>
          <w:rFonts w:ascii="Times New Roman"/>
          <w:b w:val="false"/>
          <w:i w:val="false"/>
          <w:color w:val="000000"/>
          <w:sz w:val="28"/>
        </w:rPr>
        <w:t xml:space="preserve">
      көрсетілген қаулымен бекітілген Ислам банктерінің бухгалтерлік есеп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2" w:id="98"/>
    <w:p>
      <w:pPr>
        <w:spacing w:after="0"/>
        <w:ind w:left="0"/>
        <w:jc w:val="both"/>
      </w:pPr>
      <w:r>
        <w:rPr>
          <w:rFonts w:ascii="Times New Roman"/>
          <w:b w:val="false"/>
          <w:i w:val="false"/>
          <w:color w:val="000000"/>
          <w:sz w:val="28"/>
        </w:rPr>
        <w:t xml:space="preserve">
      "1. Осы Ислам банктерінің бухгалтерлік есеп жүргізу жөніндегі нұсқаулық (бұдан әрі – Нұсқаулық)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халықаралық қаржылық есептілік стандарттарына сәйкес әзірленді және ислам банктерінің (бұдан әрі – банк) бухгалтерлік есеп жүргізуін нақтылайды.".</w:t>
      </w:r>
    </w:p>
    <w:bookmarkEnd w:id="98"/>
    <w:bookmarkStart w:name="z163" w:id="99"/>
    <w:p>
      <w:pPr>
        <w:spacing w:after="0"/>
        <w:ind w:left="0"/>
        <w:jc w:val="both"/>
      </w:pPr>
      <w:r>
        <w:rPr>
          <w:rFonts w:ascii="Times New Roman"/>
          <w:b w:val="false"/>
          <w:i w:val="false"/>
          <w:color w:val="000000"/>
          <w:sz w:val="28"/>
        </w:rPr>
        <w:t xml:space="preserve">
      11.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мынадай өзгерістер енгізілсін: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65" w:id="10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7" w:id="101"/>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қаржы ұйымдарының (айрықша қызметі банкноттарды, монеталарды және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9" w:id="102"/>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көзделген ұғымдар, сондай-ақ мына ұғымдар қолданылады:</w:t>
      </w:r>
    </w:p>
    <w:bookmarkEnd w:id="102"/>
    <w:p>
      <w:pPr>
        <w:spacing w:after="0"/>
        <w:ind w:left="0"/>
        <w:jc w:val="both"/>
      </w:pPr>
      <w:r>
        <w:rPr>
          <w:rFonts w:ascii="Times New Roman"/>
          <w:b w:val="false"/>
          <w:i w:val="false"/>
          <w:color w:val="000000"/>
          <w:sz w:val="28"/>
        </w:rPr>
        <w:t>
      1) автоматтандырылған жұмыс орны – ұйым қызметкерінің автоматтандырылған бизнес-процестерді іске асыруға қатысуын қамтамасыз ететін техникалық, ақпараттық және бағдарламалық ресурстардың жиынтығы;</w:t>
      </w:r>
    </w:p>
    <w:p>
      <w:pPr>
        <w:spacing w:after="0"/>
        <w:ind w:left="0"/>
        <w:jc w:val="both"/>
      </w:pPr>
      <w:r>
        <w:rPr>
          <w:rFonts w:ascii="Times New Roman"/>
          <w:b w:val="false"/>
          <w:i w:val="false"/>
          <w:color w:val="000000"/>
          <w:sz w:val="28"/>
        </w:rPr>
        <w:t>
      2) аудиторлық із – мәмілелерді (операцияларды) немесе жүйелік функцияларды жасаған кезде пайдаланушының іс-әрекетін қадағалау және белгілеу процесі;</w:t>
      </w:r>
    </w:p>
    <w:p>
      <w:pPr>
        <w:spacing w:after="0"/>
        <w:ind w:left="0"/>
        <w:jc w:val="both"/>
      </w:pPr>
      <w:r>
        <w:rPr>
          <w:rFonts w:ascii="Times New Roman"/>
          <w:b w:val="false"/>
          <w:i w:val="false"/>
          <w:color w:val="000000"/>
          <w:sz w:val="28"/>
        </w:rPr>
        <w:t xml:space="preserve">
      3) бухгалтерлік есеп деректері бойынша есептілік – Қазақстан Республикасының бейрезидент - банкінің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 </w:t>
      </w:r>
    </w:p>
    <w:p>
      <w:pPr>
        <w:spacing w:after="0"/>
        <w:ind w:left="0"/>
        <w:jc w:val="both"/>
      </w:pPr>
      <w:r>
        <w:rPr>
          <w:rFonts w:ascii="Times New Roman"/>
          <w:b w:val="false"/>
          <w:i w:val="false"/>
          <w:color w:val="000000"/>
          <w:sz w:val="28"/>
        </w:rPr>
        <w:t>
      4) дерекқор – деректердің сипаттамасы, сондай-ақ олардың объектілері арасындағы өзара байланысы сипатталатын тұжырымдамалық құрылымға сәйкес ұйымдастырылған деректердің жиынтығы;</w:t>
      </w:r>
    </w:p>
    <w:p>
      <w:pPr>
        <w:spacing w:after="0"/>
        <w:ind w:left="0"/>
        <w:jc w:val="both"/>
      </w:pPr>
      <w:r>
        <w:rPr>
          <w:rFonts w:ascii="Times New Roman"/>
          <w:b w:val="false"/>
          <w:i w:val="false"/>
          <w:color w:val="000000"/>
          <w:sz w:val="28"/>
        </w:rPr>
        <w:t xml:space="preserve">
      5) орталықтандырылған қолжетімділік – қашықтағы автоматтандырылған жұмыс орындары пайдаланушыларының нақты уақыт режимінде байланыс арналары бойынша ақпараттық жүйенің бірыңғай дерекқорына қолжетімділігі; </w:t>
      </w:r>
    </w:p>
    <w:p>
      <w:pPr>
        <w:spacing w:after="0"/>
        <w:ind w:left="0"/>
        <w:jc w:val="both"/>
      </w:pPr>
      <w:r>
        <w:rPr>
          <w:rFonts w:ascii="Times New Roman"/>
          <w:b w:val="false"/>
          <w:i w:val="false"/>
          <w:color w:val="000000"/>
          <w:sz w:val="28"/>
        </w:rPr>
        <w:t>
      6) орталықтандырылмаған қолжетімділік – қашықтағы автоматтандырылған жұмыс орындары пайдаланушыларының жергілікті базаны деректерді реттеп беру арқылы үйлестіре отырып, байланыс арналары бойынша ақпараттық жүйенің бірыңғай дерекқорына қолжетімділігі;</w:t>
      </w:r>
    </w:p>
    <w:p>
      <w:pPr>
        <w:spacing w:after="0"/>
        <w:ind w:left="0"/>
        <w:jc w:val="both"/>
      </w:pPr>
      <w:r>
        <w:rPr>
          <w:rFonts w:ascii="Times New Roman"/>
          <w:b w:val="false"/>
          <w:i w:val="false"/>
          <w:color w:val="000000"/>
          <w:sz w:val="28"/>
        </w:rPr>
        <w:t>
      7) сторно – бухгалтерлік есептің тіркелімдерде анықталған қателерді түзету жөніндегі бухгалтерлік жазба.".</w:t>
      </w:r>
    </w:p>
    <w:bookmarkStart w:name="z170" w:id="103"/>
    <w:p>
      <w:pPr>
        <w:spacing w:after="0"/>
        <w:ind w:left="0"/>
        <w:jc w:val="both"/>
      </w:pPr>
      <w:r>
        <w:rPr>
          <w:rFonts w:ascii="Times New Roman"/>
          <w:b w:val="false"/>
          <w:i w:val="false"/>
          <w:color w:val="000000"/>
          <w:sz w:val="28"/>
        </w:rPr>
        <w:t xml:space="preserve">
      12.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өзгерістер мен толықтырулар енгізілсін:</w:t>
      </w:r>
    </w:p>
    <w:bookmarkEnd w:id="103"/>
    <w:bookmarkStart w:name="z171" w:id="10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174" w:id="105"/>
    <w:p>
      <w:pPr>
        <w:spacing w:after="0"/>
        <w:ind w:left="0"/>
        <w:jc w:val="both"/>
      </w:pPr>
      <w:r>
        <w:rPr>
          <w:rFonts w:ascii="Times New Roman"/>
          <w:b w:val="false"/>
          <w:i w:val="false"/>
          <w:color w:val="000000"/>
          <w:sz w:val="28"/>
        </w:rPr>
        <w:t>
      3240-шоттан кейін мынадай мазмұндағы 3250-шотпен толықтырылсын: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176" w:id="106"/>
    <w:p>
      <w:pPr>
        <w:spacing w:after="0"/>
        <w:ind w:left="0"/>
        <w:jc w:val="both"/>
      </w:pPr>
      <w:r>
        <w:rPr>
          <w:rFonts w:ascii="Times New Roman"/>
          <w:b w:val="false"/>
          <w:i w:val="false"/>
          <w:color w:val="000000"/>
          <w:sz w:val="28"/>
        </w:rPr>
        <w:t>
      7220 01-шоттың атауы мынадай редакцияда жазылсын: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жұмыс берушінің міндетті зейнетақы жарналары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179" w:id="107"/>
    <w:p>
      <w:pPr>
        <w:spacing w:after="0"/>
        <w:ind w:left="0"/>
        <w:jc w:val="both"/>
      </w:pPr>
      <w:r>
        <w:rPr>
          <w:rFonts w:ascii="Times New Roman"/>
          <w:b w:val="false"/>
          <w:i w:val="false"/>
          <w:color w:val="000000"/>
          <w:sz w:val="28"/>
        </w:rPr>
        <w:t xml:space="preserve">
      3240-шоттың сипаттамасынан кейін мынадай мазмұндағы 3250-шоттың нөмірімен, атауымен және сипаттамасымен толықтырылсын: </w:t>
      </w:r>
    </w:p>
    <w:bookmarkEnd w:id="107"/>
    <w:bookmarkStart w:name="z180" w:id="108"/>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w:t>
      </w:r>
    </w:p>
    <w:bookmarkEnd w:id="108"/>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bookmarkStart w:name="z181" w:id="109"/>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109"/>
    <w:bookmarkStart w:name="z182" w:id="110"/>
    <w:p>
      <w:pPr>
        <w:spacing w:after="0"/>
        <w:ind w:left="0"/>
        <w:jc w:val="both"/>
      </w:pPr>
      <w:r>
        <w:rPr>
          <w:rFonts w:ascii="Times New Roman"/>
          <w:b w:val="false"/>
          <w:i w:val="false"/>
          <w:color w:val="000000"/>
          <w:sz w:val="28"/>
        </w:rPr>
        <w:t xml:space="preserve">
      "7220 01 "Әлеуметтік салық, әлеуметтік аударымдар және жұмыс берушінің міндетті зейнетақы жарналары бойынша шығыс". </w:t>
      </w:r>
    </w:p>
    <w:bookmarkEnd w:id="110"/>
    <w:p>
      <w:pPr>
        <w:spacing w:after="0"/>
        <w:ind w:left="0"/>
        <w:jc w:val="both"/>
      </w:pPr>
      <w:r>
        <w:rPr>
          <w:rFonts w:ascii="Times New Roman"/>
          <w:b w:val="false"/>
          <w:i w:val="false"/>
          <w:color w:val="000000"/>
          <w:sz w:val="28"/>
        </w:rPr>
        <w:t>
      Мақсаты: ұйымның әлеуметтік салықты, міндетті әлеуметтік аударымдарды және жұмыс берушінің міндетті зейнетақы жарналарын төлеу жөніндегі шығыс сомасын есепке алу.</w:t>
      </w:r>
    </w:p>
    <w:p>
      <w:pPr>
        <w:spacing w:after="0"/>
        <w:ind w:left="0"/>
        <w:jc w:val="both"/>
      </w:pPr>
      <w:r>
        <w:rPr>
          <w:rFonts w:ascii="Times New Roman"/>
          <w:b w:val="false"/>
          <w:i w:val="false"/>
          <w:color w:val="000000"/>
          <w:sz w:val="28"/>
        </w:rPr>
        <w:t>
      Шоттың дебеті бойынша ұйымның әлеуметтік салықты, міндетті әлеуметтік аударымдарды және жұмыс берушінің міндетті зейнетақы жарналарын төлеу жөніндегі шығыс сомасы жазылады.</w:t>
      </w:r>
    </w:p>
    <w:p>
      <w:pPr>
        <w:spacing w:after="0"/>
        <w:ind w:left="0"/>
        <w:jc w:val="both"/>
      </w:pPr>
      <w:r>
        <w:rPr>
          <w:rFonts w:ascii="Times New Roman"/>
          <w:b w:val="false"/>
          <w:i w:val="false"/>
          <w:color w:val="000000"/>
          <w:sz w:val="28"/>
        </w:rPr>
        <w:t xml:space="preserve">
      Шоттың кредиті бойынша келтірілген шығыс сомасын № 5610 баланстық шотқа есептен шығару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күшін жою көзделген - ҚР Ұлттық Банкі Басқармасының 21.10.2025 </w:t>
      </w:r>
      <w:r>
        <w:rPr>
          <w:rFonts w:ascii="Times New Roman"/>
          <w:b w:val="false"/>
          <w:i w:val="false"/>
          <w:color w:val="ff0000"/>
          <w:sz w:val="28"/>
        </w:rPr>
        <w:t>№ 64</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16639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85" w:id="11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166-бабына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Ұлттық Банкі Басқармасының 24.12.2025 </w:t>
      </w:r>
      <w:r>
        <w:rPr>
          <w:rFonts w:ascii="Times New Roman"/>
          <w:b w:val="false"/>
          <w:i w:val="false"/>
          <w:color w:val="000000"/>
          <w:sz w:val="28"/>
        </w:rPr>
        <w:t>№ 104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5-қосымша</w:t>
            </w:r>
          </w:p>
        </w:tc>
      </w:tr>
    </w:tbl>
    <w:bookmarkStart w:name="z203" w:id="112"/>
    <w:p>
      <w:pPr>
        <w:spacing w:after="0"/>
        <w:ind w:left="0"/>
        <w:jc w:val="left"/>
      </w:pPr>
      <w:r>
        <w:rPr>
          <w:rFonts w:ascii="Times New Roman"/>
          <w:b/>
          <w:i w:val="false"/>
          <w:color w:val="000000"/>
        </w:rPr>
        <w:t xml:space="preserve"> Әкімшілік деректерді жинауға арналған нысан</w:t>
      </w:r>
    </w:p>
    <w:bookmarkEnd w:id="11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05" w:id="113"/>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1НЗА1-БжЕЖЗҚ, кезеңділігі: жыл сайын)</w:t>
      </w:r>
    </w:p>
    <w:bookmarkEnd w:id="113"/>
    <w:bookmarkStart w:name="z206" w:id="114"/>
    <w:p>
      <w:pPr>
        <w:spacing w:after="0"/>
        <w:ind w:left="0"/>
        <w:jc w:val="left"/>
      </w:pPr>
      <w:r>
        <w:rPr>
          <w:rFonts w:ascii="Times New Roman"/>
          <w:b/>
          <w:i w:val="false"/>
          <w:color w:val="000000"/>
        </w:rPr>
        <w:t xml:space="preserve"> 1-тарау. Жалпы ережелер</w:t>
      </w:r>
    </w:p>
    <w:bookmarkEnd w:id="114"/>
    <w:bookmarkStart w:name="z207" w:id="115"/>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15"/>
    <w:bookmarkStart w:name="z208" w:id="1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16"/>
    <w:bookmarkStart w:name="z209" w:id="117"/>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117"/>
    <w:bookmarkStart w:name="z210" w:id="118"/>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18"/>
    <w:bookmarkStart w:name="z211" w:id="119"/>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19"/>
    <w:bookmarkStart w:name="z212" w:id="120"/>
    <w:p>
      <w:pPr>
        <w:spacing w:after="0"/>
        <w:ind w:left="0"/>
        <w:jc w:val="left"/>
      </w:pPr>
      <w:r>
        <w:rPr>
          <w:rFonts w:ascii="Times New Roman"/>
          <w:b/>
          <w:i w:val="false"/>
          <w:color w:val="000000"/>
        </w:rPr>
        <w:t xml:space="preserve"> 2-тарау. Нысанды толтыру</w:t>
      </w:r>
    </w:p>
    <w:bookmarkEnd w:id="120"/>
    <w:bookmarkStart w:name="z213" w:id="121"/>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21"/>
    <w:bookmarkStart w:name="z214" w:id="122"/>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bookmarkEnd w:id="122"/>
    <w:bookmarkStart w:name="z215" w:id="123"/>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23"/>
    <w:bookmarkStart w:name="z216" w:id="124"/>
    <w:p>
      <w:pPr>
        <w:spacing w:after="0"/>
        <w:ind w:left="0"/>
        <w:jc w:val="both"/>
      </w:pPr>
      <w:r>
        <w:rPr>
          <w:rFonts w:ascii="Times New Roman"/>
          <w:b w:val="false"/>
          <w:i w:val="false"/>
          <w:color w:val="000000"/>
          <w:sz w:val="28"/>
        </w:rPr>
        <w:t>
      9. Қаржылық есептіліктің түрі: жеке.</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5-1-қосымша</w:t>
            </w:r>
          </w:p>
        </w:tc>
      </w:tr>
    </w:tbl>
    <w:bookmarkStart w:name="z219" w:id="125"/>
    <w:p>
      <w:pPr>
        <w:spacing w:after="0"/>
        <w:ind w:left="0"/>
        <w:jc w:val="left"/>
      </w:pPr>
      <w:r>
        <w:rPr>
          <w:rFonts w:ascii="Times New Roman"/>
          <w:b/>
          <w:i w:val="false"/>
          <w:color w:val="000000"/>
        </w:rPr>
        <w:t xml:space="preserve"> Әкімшілік деректерді жинауға арналған нысан</w:t>
      </w:r>
    </w:p>
    <w:bookmarkEnd w:id="12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20" w:id="126"/>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w:t>
      </w:r>
    </w:p>
    <w:bookmarkEnd w:id="126"/>
    <w:p>
      <w:pPr>
        <w:spacing w:after="0"/>
        <w:ind w:left="0"/>
        <w:jc w:val="both"/>
      </w:pPr>
      <w:r>
        <w:rPr>
          <w:rFonts w:ascii="Times New Roman"/>
          <w:b w:val="false"/>
          <w:i w:val="false"/>
          <w:color w:val="000000"/>
          <w:sz w:val="28"/>
        </w:rPr>
        <w:t>
      Әкімшілік деректер нысанының индексі: 1НЗА1-БЖЗҚ.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22" w:id="127"/>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1НЗА1-БЖЗҚ, кезеңділігі: жыл сайын)</w:t>
      </w:r>
    </w:p>
    <w:bookmarkEnd w:id="127"/>
    <w:bookmarkStart w:name="z223" w:id="128"/>
    <w:p>
      <w:pPr>
        <w:spacing w:after="0"/>
        <w:ind w:left="0"/>
        <w:jc w:val="left"/>
      </w:pPr>
      <w:r>
        <w:rPr>
          <w:rFonts w:ascii="Times New Roman"/>
          <w:b/>
          <w:i w:val="false"/>
          <w:color w:val="000000"/>
        </w:rPr>
        <w:t xml:space="preserve"> 1-тарау. Жалпы ережелер</w:t>
      </w:r>
    </w:p>
    <w:bookmarkEnd w:id="128"/>
    <w:bookmarkStart w:name="z224" w:id="129"/>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29"/>
    <w:bookmarkStart w:name="z225" w:id="1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30"/>
    <w:bookmarkStart w:name="z226" w:id="131"/>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131"/>
    <w:bookmarkStart w:name="z227" w:id="13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32"/>
    <w:bookmarkStart w:name="z228" w:id="133"/>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33"/>
    <w:bookmarkStart w:name="z229" w:id="134"/>
    <w:p>
      <w:pPr>
        <w:spacing w:after="0"/>
        <w:ind w:left="0"/>
        <w:jc w:val="left"/>
      </w:pPr>
      <w:r>
        <w:rPr>
          <w:rFonts w:ascii="Times New Roman"/>
          <w:b/>
          <w:i w:val="false"/>
          <w:color w:val="000000"/>
        </w:rPr>
        <w:t xml:space="preserve"> 2-тарау. Нысанды толтыру</w:t>
      </w:r>
    </w:p>
    <w:bookmarkEnd w:id="134"/>
    <w:bookmarkStart w:name="z230" w:id="135"/>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35"/>
    <w:bookmarkStart w:name="z231" w:id="136"/>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bookmarkEnd w:id="136"/>
    <w:bookmarkStart w:name="z232" w:id="137"/>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37"/>
    <w:bookmarkStart w:name="z233" w:id="138"/>
    <w:p>
      <w:pPr>
        <w:spacing w:after="0"/>
        <w:ind w:left="0"/>
        <w:jc w:val="both"/>
      </w:pPr>
      <w:r>
        <w:rPr>
          <w:rFonts w:ascii="Times New Roman"/>
          <w:b w:val="false"/>
          <w:i w:val="false"/>
          <w:color w:val="000000"/>
          <w:sz w:val="28"/>
        </w:rPr>
        <w:t>
      9. Қаржылық есептіліктің түрі: жеке.</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6-қосымша</w:t>
            </w:r>
          </w:p>
        </w:tc>
      </w:tr>
    </w:tbl>
    <w:bookmarkStart w:name="z236" w:id="139"/>
    <w:p>
      <w:pPr>
        <w:spacing w:after="0"/>
        <w:ind w:left="0"/>
        <w:jc w:val="left"/>
      </w:pPr>
      <w:r>
        <w:rPr>
          <w:rFonts w:ascii="Times New Roman"/>
          <w:b/>
          <w:i w:val="false"/>
          <w:color w:val="000000"/>
        </w:rPr>
        <w:t xml:space="preserve"> Әкімшілік деректерді жинауға арналған нысан</w:t>
      </w:r>
    </w:p>
    <w:bookmarkEnd w:id="13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37" w:id="14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140"/>
    <w:p>
      <w:pPr>
        <w:spacing w:after="0"/>
        <w:ind w:left="0"/>
        <w:jc w:val="both"/>
      </w:pPr>
      <w:r>
        <w:rPr>
          <w:rFonts w:ascii="Times New Roman"/>
          <w:b w:val="false"/>
          <w:i w:val="false"/>
          <w:color w:val="000000"/>
          <w:sz w:val="28"/>
        </w:rPr>
        <w:t>
      Әкімшілік деректер нысанының индексі: 2НЗА1-БжЕЖЗҚ.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39" w:id="14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2НЗА1-БжЕЖЗҚ, кезеңділігі: жыл сайын)</w:t>
      </w:r>
    </w:p>
    <w:bookmarkEnd w:id="141"/>
    <w:bookmarkStart w:name="z240" w:id="142"/>
    <w:p>
      <w:pPr>
        <w:spacing w:after="0"/>
        <w:ind w:left="0"/>
        <w:jc w:val="left"/>
      </w:pPr>
      <w:r>
        <w:rPr>
          <w:rFonts w:ascii="Times New Roman"/>
          <w:b/>
          <w:i w:val="false"/>
          <w:color w:val="000000"/>
        </w:rPr>
        <w:t xml:space="preserve"> 1-тарау. Жалпы ережелер</w:t>
      </w:r>
    </w:p>
    <w:bookmarkEnd w:id="142"/>
    <w:bookmarkStart w:name="z241" w:id="143"/>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43"/>
    <w:bookmarkStart w:name="z242" w:id="14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44"/>
    <w:bookmarkStart w:name="z243" w:id="145"/>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кезеңнің соңындағы жағдай бойынша ұсынады.</w:t>
      </w:r>
    </w:p>
    <w:bookmarkEnd w:id="145"/>
    <w:bookmarkStart w:name="z244" w:id="146"/>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46"/>
    <w:bookmarkStart w:name="z245" w:id="147"/>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47"/>
    <w:bookmarkStart w:name="z246" w:id="148"/>
    <w:p>
      <w:pPr>
        <w:spacing w:after="0"/>
        <w:ind w:left="0"/>
        <w:jc w:val="left"/>
      </w:pPr>
      <w:r>
        <w:rPr>
          <w:rFonts w:ascii="Times New Roman"/>
          <w:b/>
          <w:i w:val="false"/>
          <w:color w:val="000000"/>
        </w:rPr>
        <w:t xml:space="preserve"> 2-тарау. Нысанды толтыру</w:t>
      </w:r>
    </w:p>
    <w:bookmarkEnd w:id="148"/>
    <w:bookmarkStart w:name="z247" w:id="149"/>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49"/>
    <w:bookmarkStart w:name="z248" w:id="150"/>
    <w:p>
      <w:pPr>
        <w:spacing w:after="0"/>
        <w:ind w:left="0"/>
        <w:jc w:val="both"/>
      </w:pPr>
      <w:r>
        <w:rPr>
          <w:rFonts w:ascii="Times New Roman"/>
          <w:b w:val="false"/>
          <w:i w:val="false"/>
          <w:color w:val="000000"/>
          <w:sz w:val="28"/>
        </w:rPr>
        <w:t>
      7. 2-бағанда ағымдағы жылдың басынан бергі кезеңдегі деректер көрсетіледі.</w:t>
      </w:r>
    </w:p>
    <w:bookmarkEnd w:id="150"/>
    <w:bookmarkStart w:name="z249" w:id="151"/>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51"/>
    <w:bookmarkStart w:name="z250" w:id="152"/>
    <w:p>
      <w:pPr>
        <w:spacing w:after="0"/>
        <w:ind w:left="0"/>
        <w:jc w:val="both"/>
      </w:pPr>
      <w:r>
        <w:rPr>
          <w:rFonts w:ascii="Times New Roman"/>
          <w:b w:val="false"/>
          <w:i w:val="false"/>
          <w:color w:val="000000"/>
          <w:sz w:val="28"/>
        </w:rPr>
        <w:t>
      9. Қаржылық есептіліктің түрі: жеке.</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6-1-қосымша</w:t>
            </w:r>
          </w:p>
        </w:tc>
      </w:tr>
    </w:tbl>
    <w:bookmarkStart w:name="z253" w:id="153"/>
    <w:p>
      <w:pPr>
        <w:spacing w:after="0"/>
        <w:ind w:left="0"/>
        <w:jc w:val="left"/>
      </w:pPr>
      <w:r>
        <w:rPr>
          <w:rFonts w:ascii="Times New Roman"/>
          <w:b/>
          <w:i w:val="false"/>
          <w:color w:val="000000"/>
        </w:rPr>
        <w:t xml:space="preserve"> Әкімшілік деректерді жинауға арналған нысан</w:t>
      </w:r>
    </w:p>
    <w:bookmarkEnd w:id="15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54" w:id="154"/>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w:t>
      </w:r>
    </w:p>
    <w:bookmarkEnd w:id="154"/>
    <w:p>
      <w:pPr>
        <w:spacing w:after="0"/>
        <w:ind w:left="0"/>
        <w:jc w:val="both"/>
      </w:pPr>
      <w:r>
        <w:rPr>
          <w:rFonts w:ascii="Times New Roman"/>
          <w:b w:val="false"/>
          <w:i w:val="false"/>
          <w:color w:val="000000"/>
          <w:sz w:val="28"/>
        </w:rPr>
        <w:t>
      Әкімшілік деректер нысанының индексі: 2НЗА1-БЖЗҚ.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қалыптастырылған таза</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 xml:space="preserve">өзгерістер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56" w:id="155"/>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2НЗА1-БЖЗҚ, кезеңділігі: жыл сайын)</w:t>
      </w:r>
    </w:p>
    <w:bookmarkEnd w:id="155"/>
    <w:bookmarkStart w:name="z257" w:id="156"/>
    <w:p>
      <w:pPr>
        <w:spacing w:after="0"/>
        <w:ind w:left="0"/>
        <w:jc w:val="left"/>
      </w:pPr>
      <w:r>
        <w:rPr>
          <w:rFonts w:ascii="Times New Roman"/>
          <w:b/>
          <w:i w:val="false"/>
          <w:color w:val="000000"/>
        </w:rPr>
        <w:t xml:space="preserve"> 1-тарау. Жалпы ережелер</w:t>
      </w:r>
    </w:p>
    <w:bookmarkEnd w:id="156"/>
    <w:bookmarkStart w:name="z258" w:id="157"/>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57"/>
    <w:bookmarkStart w:name="z259" w:id="1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58"/>
    <w:bookmarkStart w:name="z260" w:id="159"/>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жыл сайын ұсынады.</w:t>
      </w:r>
    </w:p>
    <w:bookmarkEnd w:id="159"/>
    <w:bookmarkStart w:name="z261" w:id="160"/>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0"/>
    <w:bookmarkStart w:name="z262" w:id="161"/>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61"/>
    <w:bookmarkStart w:name="z263" w:id="162"/>
    <w:p>
      <w:pPr>
        <w:spacing w:after="0"/>
        <w:ind w:left="0"/>
        <w:jc w:val="left"/>
      </w:pPr>
      <w:r>
        <w:rPr>
          <w:rFonts w:ascii="Times New Roman"/>
          <w:b/>
          <w:i w:val="false"/>
          <w:color w:val="000000"/>
        </w:rPr>
        <w:t xml:space="preserve"> 2-тарау. Нысанды толтыру</w:t>
      </w:r>
    </w:p>
    <w:bookmarkEnd w:id="162"/>
    <w:bookmarkStart w:name="z264" w:id="163"/>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63"/>
    <w:bookmarkStart w:name="z265" w:id="164"/>
    <w:p>
      <w:pPr>
        <w:spacing w:after="0"/>
        <w:ind w:left="0"/>
        <w:jc w:val="both"/>
      </w:pPr>
      <w:r>
        <w:rPr>
          <w:rFonts w:ascii="Times New Roman"/>
          <w:b w:val="false"/>
          <w:i w:val="false"/>
          <w:color w:val="000000"/>
          <w:sz w:val="28"/>
        </w:rPr>
        <w:t>
      7. 2-бағанда ағымдағы жылдың басынан бергі кезеңдегі деректер (өспелі жиынтығымен) көрсетіледі.</w:t>
      </w:r>
    </w:p>
    <w:bookmarkEnd w:id="164"/>
    <w:bookmarkStart w:name="z266" w:id="165"/>
    <w:p>
      <w:pPr>
        <w:spacing w:after="0"/>
        <w:ind w:left="0"/>
        <w:jc w:val="both"/>
      </w:pPr>
      <w:r>
        <w:rPr>
          <w:rFonts w:ascii="Times New Roman"/>
          <w:b w:val="false"/>
          <w:i w:val="false"/>
          <w:color w:val="000000"/>
          <w:sz w:val="28"/>
        </w:rPr>
        <w:t>
      8. 3-бағанда алдыңғы жылдың басынан бергі ұқсас кезеңдегі деректер (өспелі жиынтығымен) көрсетіледі.</w:t>
      </w:r>
    </w:p>
    <w:bookmarkEnd w:id="165"/>
    <w:bookmarkStart w:name="z267" w:id="166"/>
    <w:p>
      <w:pPr>
        <w:spacing w:after="0"/>
        <w:ind w:left="0"/>
        <w:jc w:val="both"/>
      </w:pPr>
      <w:r>
        <w:rPr>
          <w:rFonts w:ascii="Times New Roman"/>
          <w:b w:val="false"/>
          <w:i w:val="false"/>
          <w:color w:val="000000"/>
          <w:sz w:val="28"/>
        </w:rPr>
        <w:t>
      9. Қаржылық есептіліктің түрі: жеке.</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13-қосымша</w:t>
            </w:r>
          </w:p>
        </w:tc>
      </w:tr>
    </w:tbl>
    <w:bookmarkStart w:name="z270" w:id="167"/>
    <w:p>
      <w:pPr>
        <w:spacing w:after="0"/>
        <w:ind w:left="0"/>
        <w:jc w:val="left"/>
      </w:pPr>
      <w:r>
        <w:rPr>
          <w:rFonts w:ascii="Times New Roman"/>
          <w:b/>
          <w:i w:val="false"/>
          <w:color w:val="000000"/>
        </w:rPr>
        <w:t xml:space="preserve"> Әкімшілік деректерді жинауға арналған нысан</w:t>
      </w:r>
    </w:p>
    <w:bookmarkEnd w:id="16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71" w:id="168"/>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bookmarkEnd w:id="168"/>
    <w:p>
      <w:pPr>
        <w:spacing w:after="0"/>
        <w:ind w:left="0"/>
        <w:jc w:val="both"/>
      </w:pPr>
      <w:r>
        <w:rPr>
          <w:rFonts w:ascii="Times New Roman"/>
          <w:b w:val="false"/>
          <w:i w:val="false"/>
          <w:color w:val="000000"/>
          <w:sz w:val="28"/>
        </w:rPr>
        <w:t>
      Әкімшілік деректер нысанының индексі: 1НЗА-БжЕЖЗҚ.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алу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түсетін теріс комиссиялық сыйақыны өтеу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тұрғын үй жағдайларын жақсарту және (немесе) емделу мақсатында біржолғы алу жөніндегі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73" w:id="169"/>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1НЗА-БжЕЖЗҚ, кезеңділігі: ай сайын)</w:t>
      </w:r>
    </w:p>
    <w:bookmarkEnd w:id="169"/>
    <w:bookmarkStart w:name="z274" w:id="170"/>
    <w:p>
      <w:pPr>
        <w:spacing w:after="0"/>
        <w:ind w:left="0"/>
        <w:jc w:val="left"/>
      </w:pPr>
      <w:r>
        <w:rPr>
          <w:rFonts w:ascii="Times New Roman"/>
          <w:b/>
          <w:i w:val="false"/>
          <w:color w:val="000000"/>
        </w:rPr>
        <w:t xml:space="preserve"> 1-тарау. Жалпы ережелер</w:t>
      </w:r>
    </w:p>
    <w:bookmarkEnd w:id="170"/>
    <w:bookmarkStart w:name="z275" w:id="171"/>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71"/>
    <w:bookmarkStart w:name="z276" w:id="1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72"/>
    <w:bookmarkStart w:name="z277" w:id="173"/>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173"/>
    <w:bookmarkStart w:name="z278" w:id="17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74"/>
    <w:bookmarkStart w:name="z279" w:id="175"/>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75"/>
    <w:bookmarkStart w:name="z280" w:id="176"/>
    <w:p>
      <w:pPr>
        <w:spacing w:after="0"/>
        <w:ind w:left="0"/>
        <w:jc w:val="left"/>
      </w:pPr>
      <w:r>
        <w:rPr>
          <w:rFonts w:ascii="Times New Roman"/>
          <w:b/>
          <w:i w:val="false"/>
          <w:color w:val="000000"/>
        </w:rPr>
        <w:t xml:space="preserve"> 2-тарау. Нысанды толтыру</w:t>
      </w:r>
    </w:p>
    <w:bookmarkEnd w:id="176"/>
    <w:bookmarkStart w:name="z281" w:id="17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77"/>
    <w:bookmarkStart w:name="z282" w:id="178"/>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78"/>
    <w:bookmarkStart w:name="z283" w:id="179"/>
    <w:p>
      <w:pPr>
        <w:spacing w:after="0"/>
        <w:ind w:left="0"/>
        <w:jc w:val="both"/>
      </w:pPr>
      <w:r>
        <w:rPr>
          <w:rFonts w:ascii="Times New Roman"/>
          <w:b w:val="false"/>
          <w:i w:val="false"/>
          <w:color w:val="000000"/>
          <w:sz w:val="28"/>
        </w:rPr>
        <w:t xml:space="preserve">
      8.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79"/>
    <w:bookmarkStart w:name="z284" w:id="180"/>
    <w:p>
      <w:pPr>
        <w:spacing w:after="0"/>
        <w:ind w:left="0"/>
        <w:jc w:val="both"/>
      </w:pPr>
      <w:r>
        <w:rPr>
          <w:rFonts w:ascii="Times New Roman"/>
          <w:b w:val="false"/>
          <w:i w:val="false"/>
          <w:color w:val="000000"/>
          <w:sz w:val="28"/>
        </w:rPr>
        <w:t>
      9. Қаржылық есептілік түрі: жеке.</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13-1-қосымша</w:t>
            </w:r>
          </w:p>
        </w:tc>
      </w:tr>
    </w:tbl>
    <w:bookmarkStart w:name="z287" w:id="181"/>
    <w:p>
      <w:pPr>
        <w:spacing w:after="0"/>
        <w:ind w:left="0"/>
        <w:jc w:val="left"/>
      </w:pPr>
      <w:r>
        <w:rPr>
          <w:rFonts w:ascii="Times New Roman"/>
          <w:b/>
          <w:i w:val="false"/>
          <w:color w:val="000000"/>
        </w:rPr>
        <w:t xml:space="preserve"> Әкімшілік деректерді жинауға арналған нысан</w:t>
      </w:r>
    </w:p>
    <w:bookmarkEnd w:id="18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88" w:id="182"/>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w:t>
      </w:r>
    </w:p>
    <w:bookmarkEnd w:id="182"/>
    <w:p>
      <w:pPr>
        <w:spacing w:after="0"/>
        <w:ind w:left="0"/>
        <w:jc w:val="both"/>
      </w:pPr>
      <w:r>
        <w:rPr>
          <w:rFonts w:ascii="Times New Roman"/>
          <w:b w:val="false"/>
          <w:i w:val="false"/>
          <w:color w:val="000000"/>
          <w:sz w:val="28"/>
        </w:rPr>
        <w:t>
      Әкімшілік деректер нысанының индексі: 1Н-1ЗА-БЖЗҚ.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зейнетақы төлемдері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 комиссиялық сыйақы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90" w:id="183"/>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1Н-1ЗА-БЖЗҚ, кезеңділігі: ай сайын)</w:t>
      </w:r>
    </w:p>
    <w:bookmarkEnd w:id="183"/>
    <w:bookmarkStart w:name="z291" w:id="184"/>
    <w:p>
      <w:pPr>
        <w:spacing w:after="0"/>
        <w:ind w:left="0"/>
        <w:jc w:val="left"/>
      </w:pPr>
      <w:r>
        <w:rPr>
          <w:rFonts w:ascii="Times New Roman"/>
          <w:b/>
          <w:i w:val="false"/>
          <w:color w:val="000000"/>
        </w:rPr>
        <w:t xml:space="preserve"> 1-тарау. Жалпы ережелер</w:t>
      </w:r>
    </w:p>
    <w:bookmarkEnd w:id="184"/>
    <w:bookmarkStart w:name="z292" w:id="185"/>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85"/>
    <w:bookmarkStart w:name="z293" w:id="18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86"/>
    <w:bookmarkStart w:name="z294" w:id="187"/>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187"/>
    <w:bookmarkStart w:name="z295" w:id="188"/>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188"/>
    <w:bookmarkStart w:name="z296" w:id="189"/>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89"/>
    <w:bookmarkStart w:name="z297" w:id="190"/>
    <w:p>
      <w:pPr>
        <w:spacing w:after="0"/>
        <w:ind w:left="0"/>
        <w:jc w:val="left"/>
      </w:pPr>
      <w:r>
        <w:rPr>
          <w:rFonts w:ascii="Times New Roman"/>
          <w:b/>
          <w:i w:val="false"/>
          <w:color w:val="000000"/>
        </w:rPr>
        <w:t xml:space="preserve"> 2-тарау. Нысанды толтыру</w:t>
      </w:r>
    </w:p>
    <w:bookmarkEnd w:id="190"/>
    <w:bookmarkStart w:name="z298" w:id="191"/>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91"/>
    <w:bookmarkStart w:name="z299" w:id="192"/>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92"/>
    <w:bookmarkStart w:name="z300" w:id="193"/>
    <w:p>
      <w:pPr>
        <w:spacing w:after="0"/>
        <w:ind w:left="0"/>
        <w:jc w:val="both"/>
      </w:pPr>
      <w:r>
        <w:rPr>
          <w:rFonts w:ascii="Times New Roman"/>
          <w:b w:val="false"/>
          <w:i w:val="false"/>
          <w:color w:val="000000"/>
          <w:sz w:val="28"/>
        </w:rPr>
        <w:t xml:space="preserve">
      8. 1-19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93"/>
    <w:bookmarkStart w:name="z301" w:id="194"/>
    <w:p>
      <w:pPr>
        <w:spacing w:after="0"/>
        <w:ind w:left="0"/>
        <w:jc w:val="both"/>
      </w:pPr>
      <w:r>
        <w:rPr>
          <w:rFonts w:ascii="Times New Roman"/>
          <w:b w:val="false"/>
          <w:i w:val="false"/>
          <w:color w:val="000000"/>
          <w:sz w:val="28"/>
        </w:rPr>
        <w:t>
      9. Қаржылық есептілік түрі: жеке.</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14-қосымша</w:t>
            </w:r>
          </w:p>
        </w:tc>
      </w:tr>
    </w:tbl>
    <w:bookmarkStart w:name="z304" w:id="195"/>
    <w:p>
      <w:pPr>
        <w:spacing w:after="0"/>
        <w:ind w:left="0"/>
        <w:jc w:val="left"/>
      </w:pPr>
      <w:r>
        <w:rPr>
          <w:rFonts w:ascii="Times New Roman"/>
          <w:b/>
          <w:i w:val="false"/>
          <w:color w:val="000000"/>
        </w:rPr>
        <w:t xml:space="preserve"> Әкімшілік деректерді жинауға арналған нысан</w:t>
      </w:r>
    </w:p>
    <w:bookmarkEnd w:id="19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05" w:id="196"/>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196"/>
    <w:p>
      <w:pPr>
        <w:spacing w:after="0"/>
        <w:ind w:left="0"/>
        <w:jc w:val="both"/>
      </w:pPr>
      <w:r>
        <w:rPr>
          <w:rFonts w:ascii="Times New Roman"/>
          <w:b w:val="false"/>
          <w:i w:val="false"/>
          <w:color w:val="000000"/>
          <w:sz w:val="28"/>
        </w:rPr>
        <w:t>
      Әкімшілік деректер нысанының индексі: 2Н ЗА- 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түскен зейнетақы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мен айыппұлдар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уақтылы жүзеге асырылмағаны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тиісінше басқарылмағаны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шегiнен тыс жерлерге тұрақты тұруға кету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және (немесе) емделуге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ерікті жинақтаушы зейнетақы қорларына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 (қате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07" w:id="19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 ЗА-БжЕЖЗҚ, кезеңділігі: ай сайын)</w:t>
      </w:r>
    </w:p>
    <w:bookmarkEnd w:id="197"/>
    <w:bookmarkStart w:name="z308" w:id="198"/>
    <w:p>
      <w:pPr>
        <w:spacing w:after="0"/>
        <w:ind w:left="0"/>
        <w:jc w:val="left"/>
      </w:pPr>
      <w:r>
        <w:rPr>
          <w:rFonts w:ascii="Times New Roman"/>
          <w:b/>
          <w:i w:val="false"/>
          <w:color w:val="000000"/>
        </w:rPr>
        <w:t xml:space="preserve"> 1-тарау. Жалпы ережелер</w:t>
      </w:r>
    </w:p>
    <w:bookmarkEnd w:id="198"/>
    <w:bookmarkStart w:name="z309" w:id="199"/>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99"/>
    <w:bookmarkStart w:name="z310" w:id="2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00"/>
    <w:bookmarkStart w:name="z311" w:id="201"/>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201"/>
    <w:bookmarkStart w:name="z312" w:id="20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02"/>
    <w:bookmarkStart w:name="z313" w:id="203"/>
    <w:p>
      <w:pPr>
        <w:spacing w:after="0"/>
        <w:ind w:left="0"/>
        <w:jc w:val="both"/>
      </w:pPr>
      <w:r>
        <w:rPr>
          <w:rFonts w:ascii="Times New Roman"/>
          <w:b w:val="false"/>
          <w:i w:val="false"/>
          <w:color w:val="000000"/>
          <w:sz w:val="28"/>
        </w:rPr>
        <w:t>
      5. Толтырылған нысанға басшы немесе оның міндеттерін атқаратын адам, бас бухгалтер және орындаушы қол қояды.</w:t>
      </w:r>
    </w:p>
    <w:bookmarkEnd w:id="203"/>
    <w:bookmarkStart w:name="z314" w:id="204"/>
    <w:p>
      <w:pPr>
        <w:spacing w:after="0"/>
        <w:ind w:left="0"/>
        <w:jc w:val="left"/>
      </w:pPr>
      <w:r>
        <w:rPr>
          <w:rFonts w:ascii="Times New Roman"/>
          <w:b/>
          <w:i w:val="false"/>
          <w:color w:val="000000"/>
        </w:rPr>
        <w:t xml:space="preserve"> 2-тарау. Нысанды толтыру</w:t>
      </w:r>
    </w:p>
    <w:bookmarkEnd w:id="204"/>
    <w:bookmarkStart w:name="z315" w:id="205"/>
    <w:p>
      <w:pPr>
        <w:spacing w:after="0"/>
        <w:ind w:left="0"/>
        <w:jc w:val="both"/>
      </w:pPr>
      <w:r>
        <w:rPr>
          <w:rFonts w:ascii="Times New Roman"/>
          <w:b w:val="false"/>
          <w:i w:val="false"/>
          <w:color w:val="000000"/>
          <w:sz w:val="28"/>
        </w:rPr>
        <w:t>
      6. 3-бағанды толтыру кезінде ескертпелер көрсетіледі.</w:t>
      </w:r>
    </w:p>
    <w:bookmarkEnd w:id="205"/>
    <w:bookmarkStart w:name="z316" w:id="206"/>
    <w:p>
      <w:pPr>
        <w:spacing w:after="0"/>
        <w:ind w:left="0"/>
        <w:jc w:val="both"/>
      </w:pPr>
      <w:r>
        <w:rPr>
          <w:rFonts w:ascii="Times New Roman"/>
          <w:b w:val="false"/>
          <w:i w:val="false"/>
          <w:color w:val="000000"/>
          <w:sz w:val="28"/>
        </w:rPr>
        <w:t>
      7. 3-бағанда ағымдағы жылдың басынан бергі кезеңдегі деректер (өспелі жиынтығымен) көрсетіледі.</w:t>
      </w:r>
    </w:p>
    <w:bookmarkEnd w:id="206"/>
    <w:bookmarkStart w:name="z317" w:id="207"/>
    <w:p>
      <w:pPr>
        <w:spacing w:after="0"/>
        <w:ind w:left="0"/>
        <w:jc w:val="both"/>
      </w:pPr>
      <w:r>
        <w:rPr>
          <w:rFonts w:ascii="Times New Roman"/>
          <w:b w:val="false"/>
          <w:i w:val="false"/>
          <w:color w:val="000000"/>
          <w:sz w:val="28"/>
        </w:rPr>
        <w:t>
      8. 4-бағанда алдыңғы жылдың басынан бергі ұқсас кезеңдегі деректер (өспелі жиынтығымен) көрсетіледі.</w:t>
      </w:r>
    </w:p>
    <w:bookmarkEnd w:id="207"/>
    <w:bookmarkStart w:name="z318" w:id="208"/>
    <w:p>
      <w:pPr>
        <w:spacing w:after="0"/>
        <w:ind w:left="0"/>
        <w:jc w:val="both"/>
      </w:pPr>
      <w:r>
        <w:rPr>
          <w:rFonts w:ascii="Times New Roman"/>
          <w:b w:val="false"/>
          <w:i w:val="false"/>
          <w:color w:val="000000"/>
          <w:sz w:val="28"/>
        </w:rPr>
        <w:t xml:space="preserve">
      9. 1-29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208"/>
    <w:bookmarkStart w:name="z319" w:id="209"/>
    <w:p>
      <w:pPr>
        <w:spacing w:after="0"/>
        <w:ind w:left="0"/>
        <w:jc w:val="both"/>
      </w:pPr>
      <w:r>
        <w:rPr>
          <w:rFonts w:ascii="Times New Roman"/>
          <w:b w:val="false"/>
          <w:i w:val="false"/>
          <w:color w:val="000000"/>
          <w:sz w:val="28"/>
        </w:rPr>
        <w:t>
      10. Қаржылық есептілік түрі: жеке.</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14-1-қосымша</w:t>
            </w:r>
          </w:p>
        </w:tc>
      </w:tr>
    </w:tbl>
    <w:bookmarkStart w:name="z322" w:id="210"/>
    <w:p>
      <w:pPr>
        <w:spacing w:after="0"/>
        <w:ind w:left="0"/>
        <w:jc w:val="left"/>
      </w:pPr>
      <w:r>
        <w:rPr>
          <w:rFonts w:ascii="Times New Roman"/>
          <w:b/>
          <w:i w:val="false"/>
          <w:color w:val="000000"/>
        </w:rPr>
        <w:t xml:space="preserve"> Әкімшілік деректерді жинауға арналған нысан</w:t>
      </w:r>
    </w:p>
    <w:bookmarkEnd w:id="21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23" w:id="211"/>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w:t>
      </w:r>
    </w:p>
    <w:bookmarkEnd w:id="211"/>
    <w:p>
      <w:pPr>
        <w:spacing w:after="0"/>
        <w:ind w:left="0"/>
        <w:jc w:val="both"/>
      </w:pPr>
      <w:r>
        <w:rPr>
          <w:rFonts w:ascii="Times New Roman"/>
          <w:b w:val="false"/>
          <w:i w:val="false"/>
          <w:color w:val="000000"/>
          <w:sz w:val="28"/>
        </w:rPr>
        <w:t>
      Әкімшілік деректер нысанының индексі: 2Н-1ЗА- 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Бірыңғай жинақтаушы зейнетақы қорының ұсыну мерзімі –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уақтылы аударылмағаны үшін өсімпұл мен айыппұл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төлемдер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25" w:id="212"/>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2Н-1ЗА- БЖЗҚ, кезеңділігі: ай сайын)</w:t>
      </w:r>
    </w:p>
    <w:bookmarkEnd w:id="212"/>
    <w:bookmarkStart w:name="z326" w:id="213"/>
    <w:p>
      <w:pPr>
        <w:spacing w:after="0"/>
        <w:ind w:left="0"/>
        <w:jc w:val="left"/>
      </w:pPr>
      <w:r>
        <w:rPr>
          <w:rFonts w:ascii="Times New Roman"/>
          <w:b/>
          <w:i w:val="false"/>
          <w:color w:val="000000"/>
        </w:rPr>
        <w:t xml:space="preserve"> 1-тарау. Жалпы ережелер</w:t>
      </w:r>
    </w:p>
    <w:bookmarkEnd w:id="213"/>
    <w:bookmarkStart w:name="z327" w:id="214"/>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214"/>
    <w:bookmarkStart w:name="z328" w:id="2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15"/>
    <w:bookmarkStart w:name="z329" w:id="216"/>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216"/>
    <w:bookmarkStart w:name="z330" w:id="21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17"/>
    <w:bookmarkStart w:name="z331" w:id="218"/>
    <w:p>
      <w:pPr>
        <w:spacing w:after="0"/>
        <w:ind w:left="0"/>
        <w:jc w:val="both"/>
      </w:pPr>
      <w:r>
        <w:rPr>
          <w:rFonts w:ascii="Times New Roman"/>
          <w:b w:val="false"/>
          <w:i w:val="false"/>
          <w:color w:val="000000"/>
          <w:sz w:val="28"/>
        </w:rPr>
        <w:t>
      5. Толтырылған нысанға басшы немесе оның міндеттерін атқаратын адам, бас бухгалтер және орындаушы қол қояды.</w:t>
      </w:r>
    </w:p>
    <w:bookmarkEnd w:id="218"/>
    <w:bookmarkStart w:name="z332" w:id="219"/>
    <w:p>
      <w:pPr>
        <w:spacing w:after="0"/>
        <w:ind w:left="0"/>
        <w:jc w:val="left"/>
      </w:pPr>
      <w:r>
        <w:rPr>
          <w:rFonts w:ascii="Times New Roman"/>
          <w:b/>
          <w:i w:val="false"/>
          <w:color w:val="000000"/>
        </w:rPr>
        <w:t xml:space="preserve"> 2-тарау. Нысанды толтыру</w:t>
      </w:r>
    </w:p>
    <w:bookmarkEnd w:id="219"/>
    <w:bookmarkStart w:name="z333" w:id="220"/>
    <w:p>
      <w:pPr>
        <w:spacing w:after="0"/>
        <w:ind w:left="0"/>
        <w:jc w:val="both"/>
      </w:pPr>
      <w:r>
        <w:rPr>
          <w:rFonts w:ascii="Times New Roman"/>
          <w:b w:val="false"/>
          <w:i w:val="false"/>
          <w:color w:val="000000"/>
          <w:sz w:val="28"/>
        </w:rPr>
        <w:t>
      6. 3-бағанда ағымдағы жылдың басынан бергі кезеңдегі деректер (өспелі жиынтығымен) көрсетіледі.</w:t>
      </w:r>
    </w:p>
    <w:bookmarkEnd w:id="220"/>
    <w:bookmarkStart w:name="z334" w:id="221"/>
    <w:p>
      <w:pPr>
        <w:spacing w:after="0"/>
        <w:ind w:left="0"/>
        <w:jc w:val="both"/>
      </w:pPr>
      <w:r>
        <w:rPr>
          <w:rFonts w:ascii="Times New Roman"/>
          <w:b w:val="false"/>
          <w:i w:val="false"/>
          <w:color w:val="000000"/>
          <w:sz w:val="28"/>
        </w:rPr>
        <w:t>
      7. 4-бағанда алдыңғы жылдың басынан бергі ұқсас кезеңдегі деректер (өспелі жиынтығымен) көрсетіледі.</w:t>
      </w:r>
    </w:p>
    <w:bookmarkEnd w:id="221"/>
    <w:bookmarkStart w:name="z335" w:id="222"/>
    <w:p>
      <w:pPr>
        <w:spacing w:after="0"/>
        <w:ind w:left="0"/>
        <w:jc w:val="both"/>
      </w:pPr>
      <w:r>
        <w:rPr>
          <w:rFonts w:ascii="Times New Roman"/>
          <w:b w:val="false"/>
          <w:i w:val="false"/>
          <w:color w:val="000000"/>
          <w:sz w:val="28"/>
        </w:rPr>
        <w:t xml:space="preserve">
      8. 1-23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222"/>
    <w:bookmarkStart w:name="z336" w:id="223"/>
    <w:p>
      <w:pPr>
        <w:spacing w:after="0"/>
        <w:ind w:left="0"/>
        <w:jc w:val="both"/>
      </w:pPr>
      <w:r>
        <w:rPr>
          <w:rFonts w:ascii="Times New Roman"/>
          <w:b w:val="false"/>
          <w:i w:val="false"/>
          <w:color w:val="000000"/>
          <w:sz w:val="28"/>
        </w:rPr>
        <w:t>
      10. Қаржылық есептілік түрі: жеке.</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