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a881" w14:textId="a69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конкурстар мен фестивальдерді өткізудің үлгілік қағидасын бекіту туралы" Қазақстан Республикасы Мәдениет министрінің 2011 жылғы 31 наурыздағы № 56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22 желтоқсандағы № 381 бұйрығы. Қазақстан Республикасының Әділет министрлігінде 2022 жылғы 23 желтоқсанда № 31229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конкурстар мен фестивальдерді өткізудің үлгілік қағидасын бекіту туралы" Қазақстан Республикасы Мәдениет министрінің 2011 жылғы 31 наурыздағы № 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өткізілетін іс-шараларды реттеу және деңгейін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конкурстар мен фестивальдерді өткізудің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Республикалық конкурстар мен фестивальдерді өткізудің үлгілік қағидасы (бұдан әрі – Үлгілік қағида) "Мәдениет туралы"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мәдениет саласындағы уәкілетті орган (бұдан әрі – уәкілетті орган) мен/немесе облыстардың, республикалық маңызы бар қалалардың және астананың жергілікті атқарушы органдары (бұдан әрі – жергілікті атқарушы орган) ұйымдастыратын республикалық конкурстар мен фестивальдерді (бұдан әрі – конкурстар мен (немесе) фестивальдер) өткізу тәртібін белгілейді.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Үлгілік қағидада мынадай ұғымдар пайдаланылады: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 (әкімдік) – облыстың, республикалық маңызы бар қаланың және астананың, ауданның (облыстық маңызы бар қаланың) әкімі басқаратын, өз құзыреті шегінде тиісті аумақта жергілікті мемлекеттік басқаруды және өзін-өзі басқаруды жүзеге асыратын алқалы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– жеңіске аса үздік үміткерді (үміткерлерді) айқындау мақсатында өткізілетін қоғамдық-мәдени, көркемдік-шығармашылық іс-шара;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саласындағы уәкілетті орган – мәдениет саласындағы басшылықты және салааралық үйлестіруді жүзеге асыратын орталық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фестиваль – мәдени-бұқаралық іс-шара, музыка, театр, цирк, эстрада, кино және басқа да өнер түрлерінің жетістіктерін көрсету (байқау), оның ішінде конкурстық көрсету.";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Республикалық конкурстарда және (немесе) фестивальдерде Қазақстан Республикасы облыстарының жартысынан көбінің өкілдері қатысуы қажет.".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Қазақстан Республикасының заңнамасында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