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1fd3" w14:textId="5671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13 желтоқсандағы № ҚР ДСМ-158 бұйрығы. Қазақстан Республикасының Әділет министрлігінде 2022 жылғы 15 желтоқсанда № 31127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(бұдан әрі – Министрлік)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Министрліктің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Министрліктің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13 желтоқсандағы</w:t>
            </w:r>
            <w:r>
              <w:br/>
            </w:r>
            <w:r>
              <w:rPr>
                <w:rFonts w:ascii="Times New Roman"/>
                <w:b w:val="false"/>
                <w:i w:val="false"/>
                <w:color w:val="000000"/>
                <w:sz w:val="20"/>
              </w:rPr>
              <w:t>№ ҚР ДСМ-158</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өзгертулер енгізу туралы" Қазақстан Республикасы Денсаулық сақтау министрі міндетін атқарушының 2011 жылғы 1 наурыздағы № ҚР ДСМ-105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2011 жылы 25 наурызда № 6848 болып тіркелген).</w:t>
      </w:r>
    </w:p>
    <w:bookmarkEnd w:id="9"/>
    <w:bookmarkStart w:name="z12" w:id="10"/>
    <w:p>
      <w:pPr>
        <w:spacing w:after="0"/>
        <w:ind w:left="0"/>
        <w:jc w:val="both"/>
      </w:pPr>
      <w:r>
        <w:rPr>
          <w:rFonts w:ascii="Times New Roman"/>
          <w:b w:val="false"/>
          <w:i w:val="false"/>
          <w:color w:val="000000"/>
          <w:sz w:val="28"/>
        </w:rPr>
        <w:t xml:space="preserve">
      2.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"Денсаулық сақтау субъектілерінің көрсетілетін қызметтеріне ақы төлеу қағидаларын және Дәрілік заттардың, медициналық мақсаттағы бұйымдар мен медициналық техниканың айналысы саласындағы субъектілерге фармацевтикалық көрсетілген қызметтердің құнын төлеу қағидаларын бекіту туралы" 2018 жылғы 29 наурыздағы № 138 бұйрықтарына өзгерістер мен толықтырулар енгізу туралы" Қазақстан Республикасы Денсаулық сақтау министрінің 2018 жылғы 6 желтоқсандағы № ҚР ДСМ-35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жылы 6 желтоқсанда № 17872 болып тіркелген).</w:t>
      </w:r>
    </w:p>
    <w:bookmarkEnd w:id="10"/>
    <w:bookmarkStart w:name="z13" w:id="11"/>
    <w:p>
      <w:pPr>
        <w:spacing w:after="0"/>
        <w:ind w:left="0"/>
        <w:jc w:val="both"/>
      </w:pPr>
      <w:r>
        <w:rPr>
          <w:rFonts w:ascii="Times New Roman"/>
          <w:b w:val="false"/>
          <w:i w:val="false"/>
          <w:color w:val="000000"/>
          <w:sz w:val="28"/>
        </w:rPr>
        <w:t xml:space="preserve">
      3.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2018 жылғы 5 қыркүйектегі № ҚР ДСМ-10 бұйрықтарына өзгерістер енгізу туралы" Қазақстан Республикасы Денсаулық сақтау министрі міндетін атқарушының 2019 жылғы 5 қарашадағы № ҚР ДСМ-141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2019 жылы 6 қарашада № 19556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