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474a4" w14:textId="57474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 беру бөлігінде тәуекел дәрежесін бағалау өлшемшарттарын және білім беру жүйесіне тексеру парақтарын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2022 жылғы 1 желтоқсандағы № 166 және Қазақстан Республикасы Ұлттық экономика министрінің 2022 жылғы 2 желтоқсандағы № 116 бірлескен бұйрығы. Қазақстан Республикасының Әділет министрлігінде 2022 жылғы 2 желтоқсанда № 30920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01.01.2023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6–тармақтарына</w:t>
      </w:r>
      <w:r>
        <w:rPr>
          <w:rFonts w:ascii="Times New Roman"/>
          <w:b w:val="false"/>
          <w:i w:val="false"/>
          <w:color w:val="000000"/>
          <w:sz w:val="28"/>
        </w:rPr>
        <w:t xml:space="preserve"> және 143–бабына сәйкес БҰЙЫРАМЫЗ:</w:t>
      </w:r>
    </w:p>
    <w:bookmarkEnd w:id="0"/>
    <w:bookmarkStart w:name="z4" w:id="1"/>
    <w:p>
      <w:pPr>
        <w:spacing w:after="0"/>
        <w:ind w:left="0"/>
        <w:jc w:val="both"/>
      </w:pPr>
      <w:r>
        <w:rPr>
          <w:rFonts w:ascii="Times New Roman"/>
          <w:b w:val="false"/>
          <w:i w:val="false"/>
          <w:color w:val="000000"/>
          <w:sz w:val="28"/>
        </w:rPr>
        <w:t xml:space="preserve">
      1. Мыналар: </w:t>
      </w:r>
    </w:p>
    <w:bookmarkEnd w:id="1"/>
    <w:bookmarkStart w:name="z5"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жоғары және жоғары оқу орнынан кейінгі білім беру бөлігінде білім беру жүйесінің тәуекел дәрежесін бағалау өлшемшарттары;</w:t>
      </w:r>
    </w:p>
    <w:bookmarkEnd w:id="2"/>
    <w:bookmarkStart w:name="z6" w:id="3"/>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жоғары және жоғары оқу орнынан кейінгі білім беру бөлігінде жоғары және жоғары оқу орнынан кейінгі білім беру ұйымдарына қатысты білім беру жүйесін тексеру парағы;</w:t>
      </w:r>
    </w:p>
    <w:bookmarkEnd w:id="3"/>
    <w:bookmarkStart w:name="z7" w:id="4"/>
    <w:p>
      <w:pPr>
        <w:spacing w:after="0"/>
        <w:ind w:left="0"/>
        <w:jc w:val="both"/>
      </w:pPr>
      <w:r>
        <w:rPr>
          <w:rFonts w:ascii="Times New Roman"/>
          <w:b w:val="false"/>
          <w:i w:val="false"/>
          <w:color w:val="000000"/>
          <w:sz w:val="28"/>
        </w:rPr>
        <w:t xml:space="preserve">
      3)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жоғары және жоғары оқу орнынан кейінгі білім беру бөлігінде жоғары және жоғары оқу орнынан кейінгі білім беру ұйымдарына қатысты білім беру жүйесінің біліктілік талаптарына сәйкестігін тексеру парағы бекітілсін.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Ғылым және жоғары білім министрінің 28.05.2024 </w:t>
      </w:r>
      <w:r>
        <w:rPr>
          <w:rFonts w:ascii="Times New Roman"/>
          <w:b w:val="false"/>
          <w:i w:val="false"/>
          <w:color w:val="000000"/>
          <w:sz w:val="28"/>
        </w:rPr>
        <w:t>№ 260</w:t>
      </w:r>
      <w:r>
        <w:rPr>
          <w:rFonts w:ascii="Times New Roman"/>
          <w:b w:val="false"/>
          <w:i w:val="false"/>
          <w:color w:val="ff0000"/>
          <w:sz w:val="28"/>
        </w:rPr>
        <w:t xml:space="preserve"> және ҚР Премьер-Министрінің орынбасары - Ұлттық экономика министрінің 07.06.2024 № 30 (алғашқы ресми жарияланған күнінен кейін он күнтізбелік күн өткен соң қолданысқа енгізіледі) бірлескен бұйрығымен.</w:t>
      </w:r>
      <w:r>
        <w:br/>
      </w:r>
      <w:r>
        <w:rPr>
          <w:rFonts w:ascii="Times New Roman"/>
          <w:b w:val="false"/>
          <w:i w:val="false"/>
          <w:color w:val="000000"/>
          <w:sz w:val="28"/>
        </w:rPr>
        <w:t>
</w:t>
      </w:r>
    </w:p>
    <w:bookmarkStart w:name="z8" w:id="5"/>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және жоғары білім саласындағы сапаны қамтамасыз ету комитеті заңнамада белгіленген тәртіппен:</w:t>
      </w:r>
    </w:p>
    <w:bookmarkEnd w:id="5"/>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ресми интернет-ресурсында орналастыруды;</w:t>
      </w:r>
    </w:p>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Ғылым және жоғары білім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9"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Ғылым және жоғары білім вице–министріне жүктелсін.</w:t>
      </w:r>
    </w:p>
    <w:bookmarkEnd w:id="6"/>
    <w:bookmarkStart w:name="z10" w:id="7"/>
    <w:p>
      <w:pPr>
        <w:spacing w:after="0"/>
        <w:ind w:left="0"/>
        <w:jc w:val="both"/>
      </w:pPr>
      <w:r>
        <w:rPr>
          <w:rFonts w:ascii="Times New Roman"/>
          <w:b w:val="false"/>
          <w:i w:val="false"/>
          <w:color w:val="000000"/>
          <w:sz w:val="28"/>
        </w:rPr>
        <w:t>
      4. Осы бірлескен бұйрық 2023 жылғы 1 қаңтардан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Ғылым және жоғары білім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 xml:space="preserve">Бас прокуратурасының </w:t>
      </w:r>
    </w:p>
    <w:p>
      <w:pPr>
        <w:spacing w:after="0"/>
        <w:ind w:left="0"/>
        <w:jc w:val="both"/>
      </w:pPr>
      <w:r>
        <w:rPr>
          <w:rFonts w:ascii="Times New Roman"/>
          <w:b w:val="false"/>
          <w:i w:val="false"/>
          <w:color w:val="000000"/>
          <w:sz w:val="28"/>
        </w:rPr>
        <w:t xml:space="preserve">Құқықтық статистика және </w:t>
      </w:r>
    </w:p>
    <w:p>
      <w:pPr>
        <w:spacing w:after="0"/>
        <w:ind w:left="0"/>
        <w:jc w:val="both"/>
      </w:pPr>
      <w:r>
        <w:rPr>
          <w:rFonts w:ascii="Times New Roman"/>
          <w:b w:val="false"/>
          <w:i w:val="false"/>
          <w:color w:val="000000"/>
          <w:sz w:val="28"/>
        </w:rPr>
        <w:t>арнайы есепке алу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116 мен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Ғылым және жоғары білім</w:t>
            </w:r>
            <w:r>
              <w:br/>
            </w:r>
            <w:r>
              <w:rPr>
                <w:rFonts w:ascii="Times New Roman"/>
                <w:b w:val="false"/>
                <w:i w:val="false"/>
                <w:color w:val="000000"/>
                <w:sz w:val="20"/>
              </w:rPr>
              <w:t>министрі</w:t>
            </w:r>
            <w:r>
              <w:br/>
            </w:r>
            <w:r>
              <w:rPr>
                <w:rFonts w:ascii="Times New Roman"/>
                <w:b w:val="false"/>
                <w:i w:val="false"/>
                <w:color w:val="000000"/>
                <w:sz w:val="20"/>
              </w:rPr>
              <w:t>2022 жылғы 1 желтоқсандағы</w:t>
            </w:r>
            <w:r>
              <w:br/>
            </w:r>
            <w:r>
              <w:rPr>
                <w:rFonts w:ascii="Times New Roman"/>
                <w:b w:val="false"/>
                <w:i w:val="false"/>
                <w:color w:val="000000"/>
                <w:sz w:val="20"/>
              </w:rPr>
              <w:t>№ 166 Бірлескен бұйрыққа</w:t>
            </w:r>
            <w:r>
              <w:br/>
            </w:r>
            <w:r>
              <w:rPr>
                <w:rFonts w:ascii="Times New Roman"/>
                <w:b w:val="false"/>
                <w:i w:val="false"/>
                <w:color w:val="000000"/>
                <w:sz w:val="20"/>
              </w:rPr>
              <w:t>1–қосымша</w:t>
            </w:r>
          </w:p>
        </w:tc>
      </w:tr>
    </w:tbl>
    <w:bookmarkStart w:name="z11" w:id="8"/>
    <w:p>
      <w:pPr>
        <w:spacing w:after="0"/>
        <w:ind w:left="0"/>
        <w:jc w:val="left"/>
      </w:pPr>
      <w:r>
        <w:rPr>
          <w:rFonts w:ascii="Times New Roman"/>
          <w:b/>
          <w:i w:val="false"/>
          <w:color w:val="000000"/>
        </w:rPr>
        <w:t xml:space="preserve"> Жоғары және жоғары оқу орнынан кейінгі білім беру бөлігінде білім беру жүйесінің тәуекел дәрежесін бағалау өлшемшарттары</w:t>
      </w:r>
    </w:p>
    <w:bookmarkEnd w:id="8"/>
    <w:bookmarkStart w:name="z18" w:id="9"/>
    <w:p>
      <w:pPr>
        <w:spacing w:after="0"/>
        <w:ind w:left="0"/>
        <w:jc w:val="left"/>
      </w:pPr>
      <w:r>
        <w:rPr>
          <w:rFonts w:ascii="Times New Roman"/>
          <w:b/>
          <w:i w:val="false"/>
          <w:color w:val="000000"/>
        </w:rPr>
        <w:t xml:space="preserve"> 1–тарау. Жалпы ережелер</w:t>
      </w:r>
    </w:p>
    <w:bookmarkEnd w:id="9"/>
    <w:bookmarkStart w:name="z19" w:id="10"/>
    <w:p>
      <w:pPr>
        <w:spacing w:after="0"/>
        <w:ind w:left="0"/>
        <w:jc w:val="both"/>
      </w:pPr>
      <w:r>
        <w:rPr>
          <w:rFonts w:ascii="Times New Roman"/>
          <w:b w:val="false"/>
          <w:i w:val="false"/>
          <w:color w:val="000000"/>
          <w:sz w:val="28"/>
        </w:rPr>
        <w:t xml:space="preserve">
      1. Осы жоғары және жоғары оқу орнынан кейінгі білім беру бөлігінде білім беру жүйесінің тәуекел дәрежесін бағалау өлшемшарттары (бұдан әрі–өлшемшарттар) Қазақстан Республикасы Кәсіпкерлік кодексінің 141–бабының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6–тармақтарына</w:t>
      </w:r>
      <w:r>
        <w:rPr>
          <w:rFonts w:ascii="Times New Roman"/>
          <w:b w:val="false"/>
          <w:i w:val="false"/>
          <w:color w:val="000000"/>
          <w:sz w:val="28"/>
        </w:rPr>
        <w:t xml:space="preserve"> және 143–бабының </w:t>
      </w:r>
      <w:r>
        <w:rPr>
          <w:rFonts w:ascii="Times New Roman"/>
          <w:b w:val="false"/>
          <w:i w:val="false"/>
          <w:color w:val="000000"/>
          <w:sz w:val="28"/>
        </w:rPr>
        <w:t>1–тармағына</w:t>
      </w:r>
      <w:r>
        <w:rPr>
          <w:rFonts w:ascii="Times New Roman"/>
          <w:b w:val="false"/>
          <w:i w:val="false"/>
          <w:color w:val="000000"/>
          <w:sz w:val="28"/>
        </w:rPr>
        <w:t xml:space="preserve"> (бұдан әрі – Кодекс), Қазақстан Республикасы Ұлттық экономика министрінің міндетін атқарушының 2018 жылғы 31 шілдедегі № 3 бұйрығымен бекітілген "Тексеру парағының нысанын бекіту туралы" (Нормативтік құқықтық актілерді мемлекеттік тіркеу тізілімінде № 17371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және Қазақстан Республикасы Ұлттық экономика министрінің міндетін атқарушының 2022 жылғы 22 маусымдағы № 48 </w:t>
      </w:r>
      <w:r>
        <w:rPr>
          <w:rFonts w:ascii="Times New Roman"/>
          <w:b w:val="false"/>
          <w:i w:val="false"/>
          <w:color w:val="000000"/>
          <w:sz w:val="28"/>
        </w:rPr>
        <w:t>бұйрығымен</w:t>
      </w:r>
      <w:r>
        <w:rPr>
          <w:rFonts w:ascii="Times New Roman"/>
          <w:b w:val="false"/>
          <w:i w:val="false"/>
          <w:color w:val="000000"/>
          <w:sz w:val="28"/>
        </w:rPr>
        <w:t xml:space="preserve"> бекітілген Реттеуші мемлекеттік органдардың тәуекелдерді бағалау және басқару жүйесін қалыптастыру қағидаларына сәйкес (Нормативтік құқықтық актілерді мемлекеттік тіркеу тізілімінде № 28577 болып тіркелген) Жоғары және жоғары оқу орнынан кейінгі білім беру ұйымдарында бақылау субъектісіне (объектісіне) бара отырып, тексеру және профилактикалық бақылау жүргізу мақсатында бақылау субъектілерін (объектілерін) іріктеу үшін әзірленді.</w:t>
      </w:r>
    </w:p>
    <w:bookmarkEnd w:id="10"/>
    <w:bookmarkStart w:name="z20" w:id="11"/>
    <w:p>
      <w:pPr>
        <w:spacing w:after="0"/>
        <w:ind w:left="0"/>
        <w:jc w:val="both"/>
      </w:pPr>
      <w:r>
        <w:rPr>
          <w:rFonts w:ascii="Times New Roman"/>
          <w:b w:val="false"/>
          <w:i w:val="false"/>
          <w:color w:val="000000"/>
          <w:sz w:val="28"/>
        </w:rPr>
        <w:t>
      2. Осы өлшемшарттарында мынадай ұғымдар пайдаланылады:</w:t>
      </w:r>
    </w:p>
    <w:bookmarkEnd w:id="11"/>
    <w:p>
      <w:pPr>
        <w:spacing w:after="0"/>
        <w:ind w:left="0"/>
        <w:jc w:val="both"/>
      </w:pPr>
      <w:r>
        <w:rPr>
          <w:rFonts w:ascii="Times New Roman"/>
          <w:b w:val="false"/>
          <w:i w:val="false"/>
          <w:color w:val="000000"/>
          <w:sz w:val="28"/>
        </w:rPr>
        <w:t>
      1) балл – тәуекелді есептеудің сандық өлшемі;</w:t>
      </w:r>
    </w:p>
    <w:p>
      <w:pPr>
        <w:spacing w:after="0"/>
        <w:ind w:left="0"/>
        <w:jc w:val="both"/>
      </w:pPr>
      <w:r>
        <w:rPr>
          <w:rFonts w:ascii="Times New Roman"/>
          <w:b w:val="false"/>
          <w:i w:val="false"/>
          <w:color w:val="000000"/>
          <w:sz w:val="28"/>
        </w:rPr>
        <w:t>
      2) бағалау кезеңі – есепті деректер, автоматтандырылған ақпараттық жүйелер мониторингінің нәтижелері негізінде субъективті өлшемшарттар бойынша тәуекелдерді бағалау жүргізілетін белгілі бір уақыт кезеңі;</w:t>
      </w:r>
    </w:p>
    <w:p>
      <w:pPr>
        <w:spacing w:after="0"/>
        <w:ind w:left="0"/>
        <w:jc w:val="both"/>
      </w:pPr>
      <w:r>
        <w:rPr>
          <w:rFonts w:ascii="Times New Roman"/>
          <w:b w:val="false"/>
          <w:i w:val="false"/>
          <w:color w:val="000000"/>
          <w:sz w:val="28"/>
        </w:rPr>
        <w:t>
      3) білім беру саласындағы бақылау объектілері – бақылау субъектісінде меншік құқығындағы немесе өзге де заңды негіздегі, мемлекеттік бақылауға жататын мүлік;</w:t>
      </w:r>
    </w:p>
    <w:p>
      <w:pPr>
        <w:spacing w:after="0"/>
        <w:ind w:left="0"/>
        <w:jc w:val="both"/>
      </w:pPr>
      <w:r>
        <w:rPr>
          <w:rFonts w:ascii="Times New Roman"/>
          <w:b w:val="false"/>
          <w:i w:val="false"/>
          <w:color w:val="000000"/>
          <w:sz w:val="28"/>
        </w:rPr>
        <w:t>
      4) білім беру саласындағы бақылау субъектілері – қызметіне мемлекеттік бақылау жүзеге асырылатын заңды тұлғалар, оның ішінде заңды тұлғалардың филиалдары мен өкілдіктері;</w:t>
      </w:r>
    </w:p>
    <w:p>
      <w:pPr>
        <w:spacing w:after="0"/>
        <w:ind w:left="0"/>
        <w:jc w:val="both"/>
      </w:pPr>
      <w:r>
        <w:rPr>
          <w:rFonts w:ascii="Times New Roman"/>
          <w:b w:val="false"/>
          <w:i w:val="false"/>
          <w:color w:val="000000"/>
          <w:sz w:val="28"/>
        </w:rPr>
        <w:t>
      5) білім беру ұйымдары – меншік нысанына және ведомстволық бағыныстылығына қарамастан жоғары және (немесе) жоғары оқу орнынан кейінгі білім беруді мынадай түрлерде іске асыратын жоғары және (немесе) жоғары оқу орнынан кейінгі білім беру ұйымдары (бұдан әрі – ЖЖОКБҰ): ұлттық зерттеу университеттері, жоғары және (немесе) жоғары оқу орнынан кейінгі білім берудің ұлттық ұйымдары, зерттеу университеттері, университеттер, академиялар, институттар және оларға теңестірілген (консерватория), әскери арнаулы оқу орындары (бұдан әрі – әскери, арнаулы ЖЖОКБҰ);</w:t>
      </w:r>
    </w:p>
    <w:p>
      <w:pPr>
        <w:spacing w:after="0"/>
        <w:ind w:left="0"/>
        <w:jc w:val="both"/>
      </w:pPr>
      <w:r>
        <w:rPr>
          <w:rFonts w:ascii="Times New Roman"/>
          <w:b w:val="false"/>
          <w:i w:val="false"/>
          <w:color w:val="000000"/>
          <w:sz w:val="28"/>
        </w:rPr>
        <w:t>
      6) деректерді қалыпқа келтіру – әртүрлі шәкілдерде өлшенген мәндерді шартты түрде жалпы шәкілге келтіруді көздейтін статистикалық рәсім;</w:t>
      </w:r>
    </w:p>
    <w:p>
      <w:pPr>
        <w:spacing w:after="0"/>
        <w:ind w:left="0"/>
        <w:jc w:val="both"/>
      </w:pPr>
      <w:r>
        <w:rPr>
          <w:rFonts w:ascii="Times New Roman"/>
          <w:b w:val="false"/>
          <w:i w:val="false"/>
          <w:color w:val="000000"/>
          <w:sz w:val="28"/>
        </w:rPr>
        <w:t>
      7) елеулі бұзушылықтар – жоғары және жоғары оқу орнынан кейінгі білім беру саласындағы нормативтік құқықтық актілерде белгіленген, жоғары және жоғары оқу орнынан кейінгі білім берудің білім беру бағдарламаларын игеру үшін жағдайлар жасау бөлігінде талаптардың бұзылуы;</w:t>
      </w:r>
    </w:p>
    <w:p>
      <w:pPr>
        <w:spacing w:after="0"/>
        <w:ind w:left="0"/>
        <w:jc w:val="both"/>
      </w:pPr>
      <w:r>
        <w:rPr>
          <w:rFonts w:ascii="Times New Roman"/>
          <w:b w:val="false"/>
          <w:i w:val="false"/>
          <w:color w:val="000000"/>
          <w:sz w:val="28"/>
        </w:rPr>
        <w:t>
      8) елеусіз бұзушылықтар – жоғары және (немесе) жоғары оқу орнынан кейінгі білімнің білім беру және ғылыми қызметін ұйымдастыру бөлігінде жоғары және жоғары оқу орнынан кейінгі білім беру саласындағы нормативтік құқықтық актілерде белгіленген талаптардың бұзылуы;</w:t>
      </w:r>
    </w:p>
    <w:p>
      <w:pPr>
        <w:spacing w:after="0"/>
        <w:ind w:left="0"/>
        <w:jc w:val="both"/>
      </w:pPr>
      <w:r>
        <w:rPr>
          <w:rFonts w:ascii="Times New Roman"/>
          <w:b w:val="false"/>
          <w:i w:val="false"/>
          <w:color w:val="000000"/>
          <w:sz w:val="28"/>
        </w:rPr>
        <w:t>
      9) өрескел бұзушылықтар – жоғары және жоғары оқу орнынан кейінгі білім беру саласындағы нормативтік құқықтық актілерде белгіленген, білім беру процесінің сапасының төмендеуіне әкеп соғатын немесе растайтын талаптардың бұзылуы, жоғары және жоғары оқу орнынан кейінгі білім беру ұйымының білім беру қызметіне қойылатын біліктілік талаптарына сәйкес келмеуі;</w:t>
      </w:r>
    </w:p>
    <w:p>
      <w:pPr>
        <w:spacing w:after="0"/>
        <w:ind w:left="0"/>
        <w:jc w:val="both"/>
      </w:pPr>
      <w:r>
        <w:rPr>
          <w:rFonts w:ascii="Times New Roman"/>
          <w:b w:val="false"/>
          <w:i w:val="false"/>
          <w:color w:val="000000"/>
          <w:sz w:val="28"/>
        </w:rPr>
        <w:t>
      10) тәуекел – бақылау субъектісінің қызметі нәтижесінде жеке және заңды тұлғалардың заңды мүдделеріне, оның зардаптарының ауырлық дәрежесін ескере отырып, мемлекеттің мүліктік мүдделеріне зиян келтіру ықтималдығы;</w:t>
      </w:r>
    </w:p>
    <w:p>
      <w:pPr>
        <w:spacing w:after="0"/>
        <w:ind w:left="0"/>
        <w:jc w:val="both"/>
      </w:pPr>
      <w:r>
        <w:rPr>
          <w:rFonts w:ascii="Times New Roman"/>
          <w:b w:val="false"/>
          <w:i w:val="false"/>
          <w:color w:val="000000"/>
          <w:sz w:val="28"/>
        </w:rPr>
        <w:t>
      11) тәуекелдерді бағалау және басқару жүйесі – бақылау субъектісіне (объектісіне) бару және (немесе) кәсіпкерлік еркіндігін шектеудің ең төменгі мүмкін дәрежесі мақсатында жоғары және жоғары оқу орнынан кейінгі білім беру саласындағы заңнаманың талаптарына сәйкестігін тексеруді кейіннен профилактикалық бақылауды жүзеге асыру үшін тәуекел дәрежелері бойынша Бақылау субъектілерін (объектілерін) бөлу жолымен қолайсыз факторлардың туындау ықтималдығын төмендетуге бағытталған басқарушылық шешімдерді қабылдау процесі бұл тиісті қызмет салаларында тәуекелдің рұқсат етілген деңгейі, сондай–ақ нақты бақылау субъектісі (объектісі) үшін тәуекел деңгейін өзгертуге және (немесе) Бақылау субъектісіне (объектісіне) барып және (немесе) талаптарға сәйкестігін тексере отырып, осындай бақылау субъектісін (объектісін) профилактикалық бақылаудан босатуға бағытталған;</w:t>
      </w:r>
    </w:p>
    <w:p>
      <w:pPr>
        <w:spacing w:after="0"/>
        <w:ind w:left="0"/>
        <w:jc w:val="both"/>
      </w:pPr>
      <w:r>
        <w:rPr>
          <w:rFonts w:ascii="Times New Roman"/>
          <w:b w:val="false"/>
          <w:i w:val="false"/>
          <w:color w:val="000000"/>
          <w:sz w:val="28"/>
        </w:rPr>
        <w:t>
      12) тәуекел дәрежесін бағалау өлшемшарттары – бақылау субъектісінің тікелей қызметіне, салалық даму ерекшеліктеріне және осы дамуға әсер ететін факторларға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p>
      <w:pPr>
        <w:spacing w:after="0"/>
        <w:ind w:left="0"/>
        <w:jc w:val="both"/>
      </w:pPr>
      <w:r>
        <w:rPr>
          <w:rFonts w:ascii="Times New Roman"/>
          <w:b w:val="false"/>
          <w:i w:val="false"/>
          <w:color w:val="000000"/>
          <w:sz w:val="28"/>
        </w:rPr>
        <w:t>
      13) тәуекел дәрежесін бағалаудың объективті өлшемшарттары (бұдан әрі – объективті өлшемшарттары) – белгілі бір қызмет саласындағы тәуекел дәрежесіне байланысты бақылау субъектілерін (объектілерін) іріктеу үшін пайдаланылатын және бақылаудың жекелеген субъектісіне (объектісіне) тікелей тәуелді болмайтын тәуекел дәрежесін бағалау өлшемшарттары;</w:t>
      </w:r>
    </w:p>
    <w:p>
      <w:pPr>
        <w:spacing w:after="0"/>
        <w:ind w:left="0"/>
        <w:jc w:val="both"/>
      </w:pPr>
      <w:r>
        <w:rPr>
          <w:rFonts w:ascii="Times New Roman"/>
          <w:b w:val="false"/>
          <w:i w:val="false"/>
          <w:color w:val="000000"/>
          <w:sz w:val="28"/>
        </w:rPr>
        <w:t>
      14) тәуекел дәрежесін бағалаудың субъективті өлшемшарттары (бұдан әрі – субъективті өлшемшарттары) – бақылаудың нақты субъектісі (объектісі) қызметінің нәтижелеріне қарай бақылау субъектілерін (объектілерін)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15) тексеру парағы – бақылау субъектілерінің (объектілерінің) қызметіне қойылатын талаптарды қамтитын, олардың сақталмауы жеке және заңды тұлғалардың, мемлекеттің заңды мүдделеріне қатер төндіруге әкеп соғатын талаптардың тізбесі.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Ғылым және жоғары білім министрінің 26.04.2023 </w:t>
      </w:r>
      <w:r>
        <w:rPr>
          <w:rFonts w:ascii="Times New Roman"/>
          <w:b w:val="false"/>
          <w:i w:val="false"/>
          <w:color w:val="000000"/>
          <w:sz w:val="28"/>
        </w:rPr>
        <w:t>№ 183</w:t>
      </w:r>
      <w:r>
        <w:rPr>
          <w:rFonts w:ascii="Times New Roman"/>
          <w:b w:val="false"/>
          <w:i w:val="false"/>
          <w:color w:val="ff0000"/>
          <w:sz w:val="28"/>
        </w:rPr>
        <w:t xml:space="preserve"> және ҚР Ұлттық экономика министрінің м.а. 26.04.2023 № 50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34" w:id="12"/>
    <w:p>
      <w:pPr>
        <w:spacing w:after="0"/>
        <w:ind w:left="0"/>
        <w:jc w:val="left"/>
      </w:pPr>
      <w:r>
        <w:rPr>
          <w:rFonts w:ascii="Times New Roman"/>
          <w:b/>
          <w:i w:val="false"/>
          <w:color w:val="000000"/>
        </w:rPr>
        <w:t xml:space="preserve"> 2–тарау. Бақылау субъектілерінің (объектілерінің) талаптарға сәйкестігіне тексеру және профилактикалық бақылау жүргізу кезінде тәуекелдерді бағалау және басқару жүйесін қалыптастыру тәртібі</w:t>
      </w:r>
    </w:p>
    <w:bookmarkEnd w:id="12"/>
    <w:bookmarkStart w:name="z35" w:id="13"/>
    <w:p>
      <w:pPr>
        <w:spacing w:after="0"/>
        <w:ind w:left="0"/>
        <w:jc w:val="both"/>
      </w:pPr>
      <w:r>
        <w:rPr>
          <w:rFonts w:ascii="Times New Roman"/>
          <w:b w:val="false"/>
          <w:i w:val="false"/>
          <w:color w:val="000000"/>
          <w:sz w:val="28"/>
        </w:rPr>
        <w:t>
      3. Ғылым және жоғары білім саласындағы уәкілетті орган бақылау субъектісіне (объектісіне) бару және (немесе) талаптарға сәйкестігін тексеру кезінде профилактикалық бақылауды жүзеге асыру кезінде тәуекелдерді басқару мақсаттары үшін жоғары дәрежелі тәуекел субъектілерін (объектілерін) жатқызады.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Ғылым және жоғары білім министрінің 28.05.2024 </w:t>
      </w:r>
      <w:r>
        <w:rPr>
          <w:rFonts w:ascii="Times New Roman"/>
          <w:b w:val="false"/>
          <w:i w:val="false"/>
          <w:color w:val="000000"/>
          <w:sz w:val="28"/>
        </w:rPr>
        <w:t>№ 260</w:t>
      </w:r>
      <w:r>
        <w:rPr>
          <w:rFonts w:ascii="Times New Roman"/>
          <w:b w:val="false"/>
          <w:i w:val="false"/>
          <w:color w:val="ff0000"/>
          <w:sz w:val="28"/>
        </w:rPr>
        <w:t xml:space="preserve"> және ҚР Премьер-Министрінің орынбасары - Ұлттық экономика министрінің 07.06.2024 № 30 (алғашқы ресми жарияланған күнінен кейін он күнтізбелік күн өткен соң қолданысқа енгізіледі) бірлескен бұйрығымен.</w:t>
      </w:r>
      <w:r>
        <w:br/>
      </w:r>
      <w:r>
        <w:rPr>
          <w:rFonts w:ascii="Times New Roman"/>
          <w:b w:val="false"/>
          <w:i w:val="false"/>
          <w:color w:val="000000"/>
          <w:sz w:val="28"/>
        </w:rPr>
        <w:t>
</w:t>
      </w:r>
    </w:p>
    <w:bookmarkStart w:name="z36" w:id="14"/>
    <w:p>
      <w:pPr>
        <w:spacing w:after="0"/>
        <w:ind w:left="0"/>
        <w:jc w:val="both"/>
      </w:pPr>
      <w:r>
        <w:rPr>
          <w:rFonts w:ascii="Times New Roman"/>
          <w:b w:val="false"/>
          <w:i w:val="false"/>
          <w:color w:val="000000"/>
          <w:sz w:val="28"/>
        </w:rPr>
        <w:t>
      4. Бақылау субъектілерінің (объектілерінің) талаптарға сәйкестігіне тексеру және бару арқылы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w:t>
      </w:r>
    </w:p>
    <w:bookmarkEnd w:id="14"/>
    <w:bookmarkStart w:name="z37" w:id="15"/>
    <w:p>
      <w:pPr>
        <w:spacing w:after="0"/>
        <w:ind w:left="0"/>
        <w:jc w:val="left"/>
      </w:pPr>
      <w:r>
        <w:rPr>
          <w:rFonts w:ascii="Times New Roman"/>
          <w:b/>
          <w:i w:val="false"/>
          <w:color w:val="000000"/>
        </w:rPr>
        <w:t xml:space="preserve"> Параграф 1. Объективті өлшемшарттары</w:t>
      </w:r>
    </w:p>
    <w:bookmarkEnd w:id="15"/>
    <w:bookmarkStart w:name="z38" w:id="16"/>
    <w:p>
      <w:pPr>
        <w:spacing w:after="0"/>
        <w:ind w:left="0"/>
        <w:jc w:val="both"/>
      </w:pPr>
      <w:r>
        <w:rPr>
          <w:rFonts w:ascii="Times New Roman"/>
          <w:b w:val="false"/>
          <w:i w:val="false"/>
          <w:color w:val="000000"/>
          <w:sz w:val="28"/>
        </w:rPr>
        <w:t>
      5. Объективті өлшемшарттарды анықтау тәуекелді анықтау арқылы жүзеге асырылады.</w:t>
      </w:r>
    </w:p>
    <w:bookmarkEnd w:id="16"/>
    <w:p>
      <w:pPr>
        <w:spacing w:after="0"/>
        <w:ind w:left="0"/>
        <w:jc w:val="both"/>
      </w:pPr>
      <w:r>
        <w:rPr>
          <w:rFonts w:ascii="Times New Roman"/>
          <w:b w:val="false"/>
          <w:i w:val="false"/>
          <w:color w:val="000000"/>
          <w:sz w:val="28"/>
        </w:rPr>
        <w:t>
      Объективті өлшемшарттарды бойынша тәуекел дәрежесі жоғары топқа қызметі жоғары және жоғары оқу орнынан кейінгі білім беру саласындағы заңнаманы бұза отырып жүргізілетін жоғары және (немесе) жоғары оқу орнынан кейінгі білім беру ұйымдары жатады.</w:t>
      </w:r>
    </w:p>
    <w:p>
      <w:pPr>
        <w:spacing w:after="0"/>
        <w:ind w:left="0"/>
        <w:jc w:val="both"/>
      </w:pPr>
      <w:r>
        <w:rPr>
          <w:rFonts w:ascii="Times New Roman"/>
          <w:b w:val="false"/>
          <w:i w:val="false"/>
          <w:color w:val="000000"/>
          <w:sz w:val="28"/>
        </w:rPr>
        <w:t>
      Тәуекелдің жоғары дәрежесіне жатқызылған бақылау субъектілерінің (объектілерінің) қызмет салалары үшін талаптарға сәйкестігіне тексеру, бақылау субъектісіне (объектісіне) бару арқылы профилактикалық бақылау және жоспардан тыс тексеру жүргізеді.</w:t>
      </w:r>
    </w:p>
    <w:bookmarkStart w:name="z39" w:id="17"/>
    <w:p>
      <w:pPr>
        <w:spacing w:after="0"/>
        <w:ind w:left="0"/>
        <w:jc w:val="left"/>
      </w:pPr>
      <w:r>
        <w:rPr>
          <w:rFonts w:ascii="Times New Roman"/>
          <w:b/>
          <w:i w:val="false"/>
          <w:color w:val="000000"/>
        </w:rPr>
        <w:t xml:space="preserve"> Параграф 2. Субъективті өлшемшарттары</w:t>
      </w:r>
    </w:p>
    <w:bookmarkEnd w:id="17"/>
    <w:bookmarkStart w:name="z40" w:id="18"/>
    <w:p>
      <w:pPr>
        <w:spacing w:after="0"/>
        <w:ind w:left="0"/>
        <w:jc w:val="both"/>
      </w:pPr>
      <w:r>
        <w:rPr>
          <w:rFonts w:ascii="Times New Roman"/>
          <w:b w:val="false"/>
          <w:i w:val="false"/>
          <w:color w:val="000000"/>
          <w:sz w:val="28"/>
        </w:rPr>
        <w:t>
      6. Субъективті өлшемшарттарды анықтау келесі кезеңдерді қолдана отырып жүзеге асырылады:</w:t>
      </w:r>
    </w:p>
    <w:bookmarkEnd w:id="18"/>
    <w:bookmarkStart w:name="z41" w:id="19"/>
    <w:p>
      <w:pPr>
        <w:spacing w:after="0"/>
        <w:ind w:left="0"/>
        <w:jc w:val="both"/>
      </w:pPr>
      <w:r>
        <w:rPr>
          <w:rFonts w:ascii="Times New Roman"/>
          <w:b w:val="false"/>
          <w:i w:val="false"/>
          <w:color w:val="000000"/>
          <w:sz w:val="28"/>
        </w:rPr>
        <w:t>
      1) деректер базасын қалыптастыру және ақпарат жинау;</w:t>
      </w:r>
    </w:p>
    <w:bookmarkEnd w:id="19"/>
    <w:bookmarkStart w:name="z42" w:id="20"/>
    <w:p>
      <w:pPr>
        <w:spacing w:after="0"/>
        <w:ind w:left="0"/>
        <w:jc w:val="both"/>
      </w:pPr>
      <w:r>
        <w:rPr>
          <w:rFonts w:ascii="Times New Roman"/>
          <w:b w:val="false"/>
          <w:i w:val="false"/>
          <w:color w:val="000000"/>
          <w:sz w:val="28"/>
        </w:rPr>
        <w:t>
      2) ақпаратты талдау және тәуекелдерді бағалау.</w:t>
      </w:r>
    </w:p>
    <w:bookmarkEnd w:id="20"/>
    <w:bookmarkStart w:name="z43" w:id="21"/>
    <w:p>
      <w:pPr>
        <w:spacing w:after="0"/>
        <w:ind w:left="0"/>
        <w:jc w:val="both"/>
      </w:pPr>
      <w:r>
        <w:rPr>
          <w:rFonts w:ascii="Times New Roman"/>
          <w:b w:val="false"/>
          <w:i w:val="false"/>
          <w:color w:val="000000"/>
          <w:sz w:val="28"/>
        </w:rPr>
        <w:t>
      7. Деректер базасын қалыптастыру және ақпарат жинау Қазақстан Республикасының Жоғары және жоғары оқу орнынан кейінгі білім беру саласындағы заңнамасын бұзатын бақылау субъектілерін (объектілерін) анықтау үшін қажет.</w:t>
      </w:r>
    </w:p>
    <w:bookmarkEnd w:id="21"/>
    <w:bookmarkStart w:name="z70" w:id="22"/>
    <w:p>
      <w:pPr>
        <w:spacing w:after="0"/>
        <w:ind w:left="0"/>
        <w:jc w:val="both"/>
      </w:pPr>
      <w:r>
        <w:rPr>
          <w:rFonts w:ascii="Times New Roman"/>
          <w:b w:val="false"/>
          <w:i w:val="false"/>
          <w:color w:val="000000"/>
          <w:sz w:val="28"/>
        </w:rPr>
        <w:t>
      Бақылау субъектісіне (объектісіне) бара отырып, профилактикалық бақылау жүргізу үшін субъективті өлшемшарттар бойынша тәуекелдер дәрежесін бағалау мынадай ақпарат көздері:</w:t>
      </w:r>
    </w:p>
    <w:bookmarkEnd w:id="22"/>
    <w:bookmarkStart w:name="z71" w:id="23"/>
    <w:p>
      <w:pPr>
        <w:spacing w:after="0"/>
        <w:ind w:left="0"/>
        <w:jc w:val="both"/>
      </w:pPr>
      <w:r>
        <w:rPr>
          <w:rFonts w:ascii="Times New Roman"/>
          <w:b w:val="false"/>
          <w:i w:val="false"/>
          <w:color w:val="000000"/>
          <w:sz w:val="28"/>
        </w:rPr>
        <w:t>
      1) бақылау субъектісі ұсынатын есептілік пен мәліметтер мониторингінің нәтижелері, оның ішінде автоматтандырылған ақпараттық жүйелер арқылы;</w:t>
      </w:r>
    </w:p>
    <w:bookmarkEnd w:id="23"/>
    <w:bookmarkStart w:name="z72" w:id="24"/>
    <w:p>
      <w:pPr>
        <w:spacing w:after="0"/>
        <w:ind w:left="0"/>
        <w:jc w:val="both"/>
      </w:pPr>
      <w:r>
        <w:rPr>
          <w:rFonts w:ascii="Times New Roman"/>
          <w:b w:val="false"/>
          <w:i w:val="false"/>
          <w:color w:val="000000"/>
          <w:sz w:val="28"/>
        </w:rPr>
        <w:t>
      2) мемлекеттік органдар мен ұйымдар ұсынатын мәліметтерді талдау нәтижелері;</w:t>
      </w:r>
    </w:p>
    <w:bookmarkEnd w:id="24"/>
    <w:bookmarkStart w:name="z73" w:id="25"/>
    <w:p>
      <w:pPr>
        <w:spacing w:after="0"/>
        <w:ind w:left="0"/>
        <w:jc w:val="both"/>
      </w:pPr>
      <w:r>
        <w:rPr>
          <w:rFonts w:ascii="Times New Roman"/>
          <w:b w:val="false"/>
          <w:i w:val="false"/>
          <w:color w:val="000000"/>
          <w:sz w:val="28"/>
        </w:rPr>
        <w:t>
      3) бақылау субъектілеріне (объектілеріне) алдыңғы тексерулер мен бару арқылы профилактикалық бақылаудың нәтижелері;</w:t>
      </w:r>
    </w:p>
    <w:bookmarkEnd w:id="25"/>
    <w:bookmarkStart w:name="z74" w:id="26"/>
    <w:p>
      <w:pPr>
        <w:spacing w:after="0"/>
        <w:ind w:left="0"/>
        <w:jc w:val="both"/>
      </w:pPr>
      <w:r>
        <w:rPr>
          <w:rFonts w:ascii="Times New Roman"/>
          <w:b w:val="false"/>
          <w:i w:val="false"/>
          <w:color w:val="000000"/>
          <w:sz w:val="28"/>
        </w:rPr>
        <w:t>
      4) бір күнтізбелік жыл ішінде жеке немесе заңды тұлғалардан, мемлекеттік органдардан келіп түскен бақылау субъектілеріне (объектілеріне) расталған шағымдар мен өтініштердің болуы және саны бойынша айқындалады.</w:t>
      </w:r>
    </w:p>
    <w:bookmarkEnd w:id="26"/>
    <w:bookmarkStart w:name="z75" w:id="27"/>
    <w:p>
      <w:pPr>
        <w:spacing w:after="0"/>
        <w:ind w:left="0"/>
        <w:jc w:val="both"/>
      </w:pPr>
      <w:r>
        <w:rPr>
          <w:rFonts w:ascii="Times New Roman"/>
          <w:b w:val="false"/>
          <w:i w:val="false"/>
          <w:color w:val="000000"/>
          <w:sz w:val="28"/>
        </w:rPr>
        <w:t>
      Біліктілік талаптарына сәйкестігіне тексеру жүргізу үшін субъективті өлшемшарттар бойынша тәуекелдер дәрежесін бағалау мынадай ақпарат көздері:</w:t>
      </w:r>
    </w:p>
    <w:bookmarkEnd w:id="27"/>
    <w:bookmarkStart w:name="z76" w:id="28"/>
    <w:p>
      <w:pPr>
        <w:spacing w:after="0"/>
        <w:ind w:left="0"/>
        <w:jc w:val="both"/>
      </w:pPr>
      <w:r>
        <w:rPr>
          <w:rFonts w:ascii="Times New Roman"/>
          <w:b w:val="false"/>
          <w:i w:val="false"/>
          <w:color w:val="000000"/>
          <w:sz w:val="28"/>
        </w:rPr>
        <w:t>
      1) бақылау субъектісі ұсынатын есептілік пен мәліметтер мониторингінің нәтижелері, оның ішінде автоматтандырылған ақпараттық жүйелер арқылы;</w:t>
      </w:r>
    </w:p>
    <w:bookmarkEnd w:id="28"/>
    <w:bookmarkStart w:name="z77" w:id="29"/>
    <w:p>
      <w:pPr>
        <w:spacing w:after="0"/>
        <w:ind w:left="0"/>
        <w:jc w:val="both"/>
      </w:pPr>
      <w:r>
        <w:rPr>
          <w:rFonts w:ascii="Times New Roman"/>
          <w:b w:val="false"/>
          <w:i w:val="false"/>
          <w:color w:val="000000"/>
          <w:sz w:val="28"/>
        </w:rPr>
        <w:t>
      2) мемлекеттік органдар мен ұйымдар ұсынатын мәліметтерді талдау нәтижелері;</w:t>
      </w:r>
    </w:p>
    <w:bookmarkEnd w:id="29"/>
    <w:bookmarkStart w:name="z78" w:id="30"/>
    <w:p>
      <w:pPr>
        <w:spacing w:after="0"/>
        <w:ind w:left="0"/>
        <w:jc w:val="both"/>
      </w:pPr>
      <w:r>
        <w:rPr>
          <w:rFonts w:ascii="Times New Roman"/>
          <w:b w:val="false"/>
          <w:i w:val="false"/>
          <w:color w:val="000000"/>
          <w:sz w:val="28"/>
        </w:rPr>
        <w:t>
      3) бақылау субъектілеріне (объектілеріне) алдыңғы тексерулер нәтижелері;</w:t>
      </w:r>
    </w:p>
    <w:bookmarkEnd w:id="30"/>
    <w:bookmarkStart w:name="z79" w:id="31"/>
    <w:p>
      <w:pPr>
        <w:spacing w:after="0"/>
        <w:ind w:left="0"/>
        <w:jc w:val="both"/>
      </w:pPr>
      <w:r>
        <w:rPr>
          <w:rFonts w:ascii="Times New Roman"/>
          <w:b w:val="false"/>
          <w:i w:val="false"/>
          <w:color w:val="000000"/>
          <w:sz w:val="28"/>
        </w:rPr>
        <w:t>
      4) бір күнтізбелік жыл ішінде жеке немесе заңды тұлғалардан, мемлекеттік органдардан келіп түскен бақылау субъектілеріне (объектілеріне) расталған шағымдар мен өтініштердің болуы және саны бойынша айқындалады.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Ғылым және жоғары білім министрінің 28.05.2024 </w:t>
      </w:r>
      <w:r>
        <w:rPr>
          <w:rFonts w:ascii="Times New Roman"/>
          <w:b w:val="false"/>
          <w:i w:val="false"/>
          <w:color w:val="000000"/>
          <w:sz w:val="28"/>
        </w:rPr>
        <w:t>№ 260</w:t>
      </w:r>
      <w:r>
        <w:rPr>
          <w:rFonts w:ascii="Times New Roman"/>
          <w:b w:val="false"/>
          <w:i w:val="false"/>
          <w:color w:val="ff0000"/>
          <w:sz w:val="28"/>
        </w:rPr>
        <w:t xml:space="preserve"> және ҚР Премьер-Министрінің орынбасары - Ұлттық экономика министрінің 07.06.2024 № 30 (алғашқы ресми жарияланған күнінен кейін он күнтізбелік күн өткен соң қолданысқа енгізіледі) бірлескен бұйрығымен.</w:t>
      </w:r>
      <w:r>
        <w:br/>
      </w:r>
      <w:r>
        <w:rPr>
          <w:rFonts w:ascii="Times New Roman"/>
          <w:b w:val="false"/>
          <w:i w:val="false"/>
          <w:color w:val="000000"/>
          <w:sz w:val="28"/>
        </w:rPr>
        <w:t>
</w:t>
      </w:r>
    </w:p>
    <w:bookmarkStart w:name="z50" w:id="32"/>
    <w:p>
      <w:pPr>
        <w:spacing w:after="0"/>
        <w:ind w:left="0"/>
        <w:jc w:val="both"/>
      </w:pPr>
      <w:r>
        <w:rPr>
          <w:rFonts w:ascii="Times New Roman"/>
          <w:b w:val="false"/>
          <w:i w:val="false"/>
          <w:color w:val="000000"/>
          <w:sz w:val="28"/>
        </w:rPr>
        <w:t xml:space="preserve">
      8. Қолда бар ақпарат көздерінің негізінде ғылым және жоғары білім саласындағы уәкілетті орган талдауға және бағалауға жататын субъективті өлшемшарттарды Жоғары және жоғары оқу орнынан кейінгі білім беру бөлігінде білім беру жүйесінің тәуекел дәрежесін бағалау өлшемшарттарына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қалыптастырады.</w:t>
      </w:r>
    </w:p>
    <w:bookmarkEnd w:id="32"/>
    <w:p>
      <w:pPr>
        <w:spacing w:after="0"/>
        <w:ind w:left="0"/>
        <w:jc w:val="both"/>
      </w:pPr>
      <w:r>
        <w:rPr>
          <w:rFonts w:ascii="Times New Roman"/>
          <w:b w:val="false"/>
          <w:i w:val="false"/>
          <w:color w:val="000000"/>
          <w:sz w:val="28"/>
        </w:rPr>
        <w:t>
      Субъективті өлшемшарттары талдау және бағалау бақылау субъектісіне (объектісіне) қатысты ең үлкен ықтимал тәуекелі бар бақылау субъектісіне (объектісіне) қатысты бақылау субъектісіне (объектісіне) барып, талаптарға сәйкестігіне тексеру жүргізуді және профилактикалық бақылауды шоғырландыруға мүмкіндік береді.</w:t>
      </w:r>
    </w:p>
    <w:p>
      <w:pPr>
        <w:spacing w:after="0"/>
        <w:ind w:left="0"/>
        <w:jc w:val="both"/>
      </w:pPr>
      <w:r>
        <w:rPr>
          <w:rFonts w:ascii="Times New Roman"/>
          <w:b w:val="false"/>
          <w:i w:val="false"/>
          <w:color w:val="000000"/>
          <w:sz w:val="28"/>
        </w:rPr>
        <w:t>
      Бұл ретте талдау және бағалау кезінде бақылаудың нақты субъектісіне (объектісіне) қатысты бұрын ескерілген және пайдаланылған субъективті өлшемшарттардың деректері не Қазақстан Республикасының заңнамасына сәйкес талап қою мерзімі өткен деректер қолданылмайды.</w:t>
      </w:r>
    </w:p>
    <w:p>
      <w:pPr>
        <w:spacing w:after="0"/>
        <w:ind w:left="0"/>
        <w:jc w:val="both"/>
      </w:pPr>
      <w:r>
        <w:rPr>
          <w:rFonts w:ascii="Times New Roman"/>
          <w:b w:val="false"/>
          <w:i w:val="false"/>
          <w:color w:val="000000"/>
          <w:sz w:val="28"/>
        </w:rPr>
        <w:t>
      Өткен профилактикалық бақылаудың қорытындылары бойынша берілген бұзушылықтарды барып және (немесе) талаптарға сәйкестігін тексерумен толық көлемде жойған бақылау субъектілеріне қатысты мемлекеттік бақылаудың кезекті кезеңіне кестелер мен тізімдерді қалыптастыру кезінде оларды қосуға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Ғылым және жоғары білім министрінің 28.05.2024 </w:t>
      </w:r>
      <w:r>
        <w:rPr>
          <w:rFonts w:ascii="Times New Roman"/>
          <w:b w:val="false"/>
          <w:i w:val="false"/>
          <w:color w:val="000000"/>
          <w:sz w:val="28"/>
        </w:rPr>
        <w:t>№ 260</w:t>
      </w:r>
      <w:r>
        <w:rPr>
          <w:rFonts w:ascii="Times New Roman"/>
          <w:b w:val="false"/>
          <w:i w:val="false"/>
          <w:color w:val="ff0000"/>
          <w:sz w:val="28"/>
        </w:rPr>
        <w:t xml:space="preserve"> және ҚР Премьер-Министрінің орынбасары - Ұлттық экономика министрінің 07.06.2024 № 30 (алғашқы ресми жарияланған күнінен кейін он күнтізбелік күн өткен соң қолданысқа енгізіледі) бірлескен бұйрығымен.</w:t>
      </w:r>
      <w:r>
        <w:br/>
      </w:r>
      <w:r>
        <w:rPr>
          <w:rFonts w:ascii="Times New Roman"/>
          <w:b w:val="false"/>
          <w:i w:val="false"/>
          <w:color w:val="000000"/>
          <w:sz w:val="28"/>
        </w:rPr>
        <w:t>
</w:t>
      </w:r>
    </w:p>
    <w:bookmarkStart w:name="z51" w:id="33"/>
    <w:p>
      <w:pPr>
        <w:spacing w:after="0"/>
        <w:ind w:left="0"/>
        <w:jc w:val="both"/>
      </w:pPr>
      <w:r>
        <w:rPr>
          <w:rFonts w:ascii="Times New Roman"/>
          <w:b w:val="false"/>
          <w:i w:val="false"/>
          <w:color w:val="000000"/>
          <w:sz w:val="28"/>
        </w:rPr>
        <w:t>
      9.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реттеуші мемлекеттік органның тәуекел дәрежесін бағалау өлшемшарттарына сәйкес бұзушылық дәрежесіне – өрескел, елеулі және болмашы дәрежелерге сәйкес келетін субъективті өлшемшарттар айқындалады.</w:t>
      </w:r>
    </w:p>
    <w:bookmarkEnd w:id="33"/>
    <w:bookmarkStart w:name="z52" w:id="34"/>
    <w:p>
      <w:pPr>
        <w:spacing w:after="0"/>
        <w:ind w:left="0"/>
        <w:jc w:val="both"/>
      </w:pPr>
      <w:r>
        <w:rPr>
          <w:rFonts w:ascii="Times New Roman"/>
          <w:b w:val="false"/>
          <w:i w:val="false"/>
          <w:color w:val="000000"/>
          <w:sz w:val="28"/>
        </w:rPr>
        <w:t>
      10. Осы өлшемшарттардың 3–тарауына сәйкес субъективті өлшемшарттары бойынша тәуекел дәрежесінің жалпы көрсеткішін есептеу тәртібіне сәйкес қолданылатын ақпарат көздерінің басымдығын негізге ала отырып, 0–ден 100–ге дейінгі шкала бойынша субъективті өлшемшарттары бойынша тәуекел дәрежесінің жалпы көрсеткіші есептеледі.</w:t>
      </w:r>
    </w:p>
    <w:bookmarkEnd w:id="34"/>
    <w:p>
      <w:pPr>
        <w:spacing w:after="0"/>
        <w:ind w:left="0"/>
        <w:jc w:val="both"/>
      </w:pPr>
      <w:r>
        <w:rPr>
          <w:rFonts w:ascii="Times New Roman"/>
          <w:b w:val="false"/>
          <w:i w:val="false"/>
          <w:color w:val="000000"/>
          <w:sz w:val="28"/>
        </w:rPr>
        <w:t>
      Тәуекел дәрежесінің көрсеткіштері бойынша жоғары және жоғары оқу орнынан кейінгі білім беру ұйымдары бақылау субъектісі (объектісі) ретінде тәуекел дәрежесінің көрсеткіші 71–ден 100–ге дейін қоса алғанда – тәуекелдің жоғары дәрежесіне жатқызылады.</w:t>
      </w:r>
    </w:p>
    <w:bookmarkStart w:name="z53" w:id="35"/>
    <w:p>
      <w:pPr>
        <w:spacing w:after="0"/>
        <w:ind w:left="0"/>
        <w:jc w:val="left"/>
      </w:pPr>
      <w:r>
        <w:rPr>
          <w:rFonts w:ascii="Times New Roman"/>
          <w:b/>
          <w:i w:val="false"/>
          <w:color w:val="000000"/>
        </w:rPr>
        <w:t xml:space="preserve"> Параграф 3. Бағалау жүйесін қалыптастыру ерекшеліктері және тәуекелдерді басқару</w:t>
      </w:r>
    </w:p>
    <w:bookmarkEnd w:id="35"/>
    <w:bookmarkStart w:name="z54" w:id="36"/>
    <w:p>
      <w:pPr>
        <w:spacing w:after="0"/>
        <w:ind w:left="0"/>
        <w:jc w:val="both"/>
      </w:pPr>
      <w:r>
        <w:rPr>
          <w:rFonts w:ascii="Times New Roman"/>
          <w:b w:val="false"/>
          <w:i w:val="false"/>
          <w:color w:val="000000"/>
          <w:sz w:val="28"/>
        </w:rPr>
        <w:t>
      11. Бақылау субъектілері (объектілері) тәуекел дәрежесі жоғары ақпараттық жүйені қолдана отырып, бақылау субъектілері қызметінің тиісті салаларында тәуекел дәрежесінің төмен деңгейіне ауыстырылады:</w:t>
      </w:r>
    </w:p>
    <w:bookmarkEnd w:id="36"/>
    <w:bookmarkStart w:name="z55" w:id="37"/>
    <w:p>
      <w:pPr>
        <w:spacing w:after="0"/>
        <w:ind w:left="0"/>
        <w:jc w:val="both"/>
      </w:pPr>
      <w:r>
        <w:rPr>
          <w:rFonts w:ascii="Times New Roman"/>
          <w:b w:val="false"/>
          <w:i w:val="false"/>
          <w:color w:val="000000"/>
          <w:sz w:val="28"/>
        </w:rPr>
        <w:t>
      1) егер мұндай субъектілер Қазақстан Республикасының заңдарында белгіленген жағдайларда және тәртіппен үшінші тұлғалар алдында азаматтық–құқықтық жауапкершілікті сақтандыру шарттарын жасасса;</w:t>
      </w:r>
    </w:p>
    <w:bookmarkEnd w:id="37"/>
    <w:bookmarkStart w:name="z56" w:id="38"/>
    <w:p>
      <w:pPr>
        <w:spacing w:after="0"/>
        <w:ind w:left="0"/>
        <w:jc w:val="both"/>
      </w:pPr>
      <w:r>
        <w:rPr>
          <w:rFonts w:ascii="Times New Roman"/>
          <w:b w:val="false"/>
          <w:i w:val="false"/>
          <w:color w:val="000000"/>
          <w:sz w:val="28"/>
        </w:rPr>
        <w:t>
      2) егер Қазақстан Республикасының заңдарында және реттеуші мемлекеттік органдардың тәуекел дәрежесін бағалау өлшемшарттарында бақылау субъектісіне (объектісіне) бару немесе талаптарға сәйкестігіне тексерулер жүргізу арқылы профилактикалық бақылаудан босату жағдайлары айқындалса;</w:t>
      </w:r>
    </w:p>
    <w:bookmarkEnd w:id="38"/>
    <w:bookmarkStart w:name="z57" w:id="39"/>
    <w:p>
      <w:pPr>
        <w:spacing w:after="0"/>
        <w:ind w:left="0"/>
        <w:jc w:val="both"/>
      </w:pPr>
      <w:r>
        <w:rPr>
          <w:rFonts w:ascii="Times New Roman"/>
          <w:b w:val="false"/>
          <w:i w:val="false"/>
          <w:color w:val="000000"/>
          <w:sz w:val="28"/>
        </w:rPr>
        <w:t xml:space="preserve">
      3) егер субъектілер өзін–өзі реттейтін ұйым қызметінің нәтижелерін тану туралы келісім жасалған "Өзін–өзі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ерікті мүшелікке (қатысуға) негізделген өзін–өзі реттейтін ұйымның мүшелері болып табылса.</w:t>
      </w:r>
    </w:p>
    <w:bookmarkEnd w:id="39"/>
    <w:bookmarkStart w:name="z58" w:id="40"/>
    <w:p>
      <w:pPr>
        <w:spacing w:after="0"/>
        <w:ind w:left="0"/>
        <w:jc w:val="both"/>
      </w:pPr>
      <w:r>
        <w:rPr>
          <w:rFonts w:ascii="Times New Roman"/>
          <w:b w:val="false"/>
          <w:i w:val="false"/>
          <w:color w:val="000000"/>
          <w:sz w:val="28"/>
        </w:rPr>
        <w:t>
      12.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кестелерін немесе тізімдерін қалыптастыратын ғылым және жоғары білім саласындағы уәкілетті органның деректер базасын және басқа да ақпараттық жүйелерді пайдалана отырып жүргізіледі, сондай-ақ мемлекеттік статистикаға, ведомстволық статистикалық байқау қорытындыларына, сондай–ақ ақпараттық құралдарға негізделеді.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Ғылым және жоғары білім министрінің 28.05.2024 </w:t>
      </w:r>
      <w:r>
        <w:rPr>
          <w:rFonts w:ascii="Times New Roman"/>
          <w:b w:val="false"/>
          <w:i w:val="false"/>
          <w:color w:val="000000"/>
          <w:sz w:val="28"/>
        </w:rPr>
        <w:t>№ 260</w:t>
      </w:r>
      <w:r>
        <w:rPr>
          <w:rFonts w:ascii="Times New Roman"/>
          <w:b w:val="false"/>
          <w:i w:val="false"/>
          <w:color w:val="ff0000"/>
          <w:sz w:val="28"/>
        </w:rPr>
        <w:t xml:space="preserve"> және ҚР Премьер-Министрінің орынбасары - Ұлттық экономика министрінің 07.06.2024 № 30 (алғашқы ресми жарияланған күнінен кейін он күнтізбелік күн өткен соң қолданысқа енгізіледі) бірлескен бұйрығымен.</w:t>
      </w:r>
      <w:r>
        <w:br/>
      </w:r>
      <w:r>
        <w:rPr>
          <w:rFonts w:ascii="Times New Roman"/>
          <w:b w:val="false"/>
          <w:i w:val="false"/>
          <w:color w:val="000000"/>
          <w:sz w:val="28"/>
        </w:rPr>
        <w:t>
</w:t>
      </w:r>
    </w:p>
    <w:bookmarkStart w:name="z59" w:id="41"/>
    <w:p>
      <w:pPr>
        <w:spacing w:after="0"/>
        <w:ind w:left="0"/>
        <w:jc w:val="both"/>
      </w:pPr>
      <w:r>
        <w:rPr>
          <w:rFonts w:ascii="Times New Roman"/>
          <w:b w:val="false"/>
          <w:i w:val="false"/>
          <w:color w:val="000000"/>
          <w:sz w:val="28"/>
        </w:rPr>
        <w:t>
      13. Тәуекелдерді бағалау мен басқарудың ақпараттық жүйесі болмаған кезде бақылау субъектісіне (объектісіне) бару арқылы профилактикалық бақылау және (немесе) талаптарға сәйкестігін тексеру жүзеге асырылатын бақылау субъектілері (объектілері) санының ең төменгі жол берілетін шегі белгілі бір саладағы осындай бақылау субъектілері жалпы санының бес пайызынан аспауға тиіс мемлекеттік бақылау.</w:t>
      </w:r>
    </w:p>
    <w:bookmarkEnd w:id="41"/>
    <w:bookmarkStart w:name="z60" w:id="42"/>
    <w:p>
      <w:pPr>
        <w:spacing w:after="0"/>
        <w:ind w:left="0"/>
        <w:jc w:val="left"/>
      </w:pPr>
      <w:r>
        <w:rPr>
          <w:rFonts w:ascii="Times New Roman"/>
          <w:b/>
          <w:i w:val="false"/>
          <w:color w:val="000000"/>
        </w:rPr>
        <w:t xml:space="preserve"> 3–тарау. Субъективті өлшемшарттары бойынша тәуекел дәрежесінің жалпы көрсеткішін есептеу тәртібі</w:t>
      </w:r>
    </w:p>
    <w:bookmarkEnd w:id="42"/>
    <w:bookmarkStart w:name="z61" w:id="43"/>
    <w:p>
      <w:pPr>
        <w:spacing w:after="0"/>
        <w:ind w:left="0"/>
        <w:jc w:val="both"/>
      </w:pPr>
      <w:r>
        <w:rPr>
          <w:rFonts w:ascii="Times New Roman"/>
          <w:b w:val="false"/>
          <w:i w:val="false"/>
          <w:color w:val="000000"/>
          <w:sz w:val="28"/>
        </w:rPr>
        <w:t xml:space="preserve">
      14. Осы өлшемшарттардың </w:t>
      </w:r>
      <w:r>
        <w:rPr>
          <w:rFonts w:ascii="Times New Roman"/>
          <w:b w:val="false"/>
          <w:i w:val="false"/>
          <w:color w:val="000000"/>
          <w:sz w:val="28"/>
        </w:rPr>
        <w:t>10-тармағына</w:t>
      </w:r>
      <w:r>
        <w:rPr>
          <w:rFonts w:ascii="Times New Roman"/>
          <w:b w:val="false"/>
          <w:i w:val="false"/>
          <w:color w:val="000000"/>
          <w:sz w:val="28"/>
        </w:rPr>
        <w:t xml:space="preserve"> сәйкес бақылау және қадағалау субъектісін тәуекел дәрежесіне жатқызу үшін тәуекел дәрежесінің көрсеткішін есептеудің мынадай тәртібі қолданылады.</w:t>
      </w:r>
    </w:p>
    <w:bookmarkEnd w:id="43"/>
    <w:p>
      <w:pPr>
        <w:spacing w:after="0"/>
        <w:ind w:left="0"/>
        <w:jc w:val="both"/>
      </w:pPr>
      <w:r>
        <w:rPr>
          <w:rFonts w:ascii="Times New Roman"/>
          <w:b w:val="false"/>
          <w:i w:val="false"/>
          <w:color w:val="000000"/>
          <w:sz w:val="28"/>
        </w:rPr>
        <w:t xml:space="preserve">
      Мемлекеттік орган осы өлшемшарттардың </w:t>
      </w:r>
      <w:r>
        <w:rPr>
          <w:rFonts w:ascii="Times New Roman"/>
          <w:b w:val="false"/>
          <w:i w:val="false"/>
          <w:color w:val="000000"/>
          <w:sz w:val="28"/>
        </w:rPr>
        <w:t>7-тармағына</w:t>
      </w:r>
      <w:r>
        <w:rPr>
          <w:rFonts w:ascii="Times New Roman"/>
          <w:b w:val="false"/>
          <w:i w:val="false"/>
          <w:color w:val="000000"/>
          <w:sz w:val="28"/>
        </w:rPr>
        <w:t xml:space="preserve"> сәйкес көздерден субъективті өлшемшарттар бойынша ақпарат жинайды және деректер базасын қалыптастырады.</w:t>
      </w:r>
    </w:p>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(R) есептеу алдыңғы тексерулер мен бақылау және қадағалау (SP) субъектілеріне (объектілеріне) бару арқылы профилактикалық бақылау нәтижелері бойынша осы өлшемшарттардың (SC) 10-тармағына сәйкес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диапозонға қалыпқа келтіре отырып, автоматтандырылған режимде жүзеге асырылады.</w:t>
      </w:r>
    </w:p>
    <w:p>
      <w:pPr>
        <w:spacing w:after="0"/>
        <w:ind w:left="0"/>
        <w:jc w:val="both"/>
      </w:pPr>
      <w:r>
        <w:rPr>
          <w:rFonts w:ascii="Times New Roman"/>
          <w:b w:val="false"/>
          <w:i w:val="false"/>
          <w:color w:val="000000"/>
          <w:sz w:val="28"/>
        </w:rPr>
        <w:t>
      Rарал = SP + SC, мұнда:</w:t>
      </w:r>
    </w:p>
    <w:p>
      <w:pPr>
        <w:spacing w:after="0"/>
        <w:ind w:left="0"/>
        <w:jc w:val="both"/>
      </w:pPr>
      <w:r>
        <w:rPr>
          <w:rFonts w:ascii="Times New Roman"/>
          <w:b w:val="false"/>
          <w:i w:val="false"/>
          <w:color w:val="000000"/>
          <w:sz w:val="28"/>
        </w:rPr>
        <w:t>
      Rарал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xml:space="preserve">
      SC – осы өлшемшарттардың </w:t>
      </w:r>
      <w:r>
        <w:rPr>
          <w:rFonts w:ascii="Times New Roman"/>
          <w:b w:val="false"/>
          <w:i w:val="false"/>
          <w:color w:val="000000"/>
          <w:sz w:val="28"/>
        </w:rPr>
        <w:t>10-тармағына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 мен қадағалаудың әрбір саласының бақылау және қадағалау субъектілерінің (объектілерінің) біртекті тобының әрбір бақылау және қадағалау субъектісі (объектісі) бойынша жүргізіледі. Бұл ретте мемлекеттік бақылау мен қадағалаудың бір саласының бақылау және қадағалау субъектілерінің (объектілерінің) біртекті тобына жатқызылатын, бағаланатын бақылау және қадағалау субъектілерінің (объектілерінің) тізбесі деректерді кейіннен қалыпқа келтіру үшін іріктеу жиынтығын (іріктемені)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Ғылым және жоғары білім министрінің 26.04.2023 </w:t>
      </w:r>
      <w:r>
        <w:rPr>
          <w:rFonts w:ascii="Times New Roman"/>
          <w:b w:val="false"/>
          <w:i w:val="false"/>
          <w:color w:val="000000"/>
          <w:sz w:val="28"/>
        </w:rPr>
        <w:t>№ 183</w:t>
      </w:r>
      <w:r>
        <w:rPr>
          <w:rFonts w:ascii="Times New Roman"/>
          <w:b w:val="false"/>
          <w:i w:val="false"/>
          <w:color w:val="ff0000"/>
          <w:sz w:val="28"/>
        </w:rPr>
        <w:t xml:space="preserve"> және ҚР Ұлттық экономика министрінің м.а. 26.04.2023 № 50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66" w:id="44"/>
    <w:p>
      <w:pPr>
        <w:spacing w:after="0"/>
        <w:ind w:left="0"/>
        <w:jc w:val="both"/>
      </w:pPr>
      <w:r>
        <w:rPr>
          <w:rFonts w:ascii="Times New Roman"/>
          <w:b w:val="false"/>
          <w:i w:val="false"/>
          <w:color w:val="000000"/>
          <w:sz w:val="28"/>
        </w:rPr>
        <w:t>
      14-1. Алдыңғы тексерулер мен бақылау және қадағалау субъектілеріне (объектілеріне) бару арқылы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44"/>
    <w:p>
      <w:pPr>
        <w:spacing w:after="0"/>
        <w:ind w:left="0"/>
        <w:jc w:val="both"/>
      </w:pPr>
      <w:r>
        <w:rPr>
          <w:rFonts w:ascii="Times New Roman"/>
          <w:b w:val="false"/>
          <w:i w:val="false"/>
          <w:color w:val="000000"/>
          <w:sz w:val="28"/>
        </w:rPr>
        <w:t xml:space="preserve">
      Осы өлшемшарттардың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ақпарат көздерінің кез келгені бойынша бір өрескел бұзушылық анықталған кезде бақылау және қадағалау субъектісіне 100 балл тәуекел дәрежесінің көрсеткіші теңестіріледі және оған қатысты талаптарға сәйкестігіне тексеру немесе бақылау және қадағалау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SРз = (SР2 х 100/SР1) х 0,7,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w:t>
      </w:r>
    </w:p>
    <w:p>
      <w:pPr>
        <w:spacing w:after="0"/>
        <w:ind w:left="0"/>
        <w:jc w:val="both"/>
      </w:pPr>
      <w:r>
        <w:rPr>
          <w:rFonts w:ascii="Times New Roman"/>
          <w:b w:val="false"/>
          <w:i w:val="false"/>
          <w:color w:val="000000"/>
          <w:sz w:val="28"/>
        </w:rPr>
        <w:t>
      Бұл көрсеткіш мына формула бойынша есептеледі:</w:t>
      </w:r>
    </w:p>
    <w:p>
      <w:pPr>
        <w:spacing w:after="0"/>
        <w:ind w:left="0"/>
        <w:jc w:val="both"/>
      </w:pPr>
      <w:r>
        <w:rPr>
          <w:rFonts w:ascii="Times New Roman"/>
          <w:b w:val="false"/>
          <w:i w:val="false"/>
          <w:color w:val="000000"/>
          <w:sz w:val="28"/>
        </w:rPr>
        <w:t>
      SРн = (SР2 х 100/SР1) х 0,3, мұнда:</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 мұнда:</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14-1-тармақпен толықтырылды - ҚР Ғылым және жоғары білім министрінің 26.04.2023 </w:t>
      </w:r>
      <w:r>
        <w:rPr>
          <w:rFonts w:ascii="Times New Roman"/>
          <w:b w:val="false"/>
          <w:i w:val="false"/>
          <w:color w:val="000000"/>
          <w:sz w:val="28"/>
        </w:rPr>
        <w:t>№ 183</w:t>
      </w:r>
      <w:r>
        <w:rPr>
          <w:rFonts w:ascii="Times New Roman"/>
          <w:b w:val="false"/>
          <w:i w:val="false"/>
          <w:color w:val="ff0000"/>
          <w:sz w:val="28"/>
        </w:rPr>
        <w:t xml:space="preserve"> және ҚР Ұлттық экономика министрінің м.а. 26.04.2023 № 50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67" w:id="45"/>
    <w:p>
      <w:pPr>
        <w:spacing w:after="0"/>
        <w:ind w:left="0"/>
        <w:jc w:val="both"/>
      </w:pPr>
      <w:r>
        <w:rPr>
          <w:rFonts w:ascii="Times New Roman"/>
          <w:b w:val="false"/>
          <w:i w:val="false"/>
          <w:color w:val="000000"/>
          <w:sz w:val="28"/>
        </w:rPr>
        <w:t xml:space="preserve">
      14-2. Осы өлшемшарттардың </w:t>
      </w:r>
      <w:r>
        <w:rPr>
          <w:rFonts w:ascii="Times New Roman"/>
          <w:b w:val="false"/>
          <w:i w:val="false"/>
          <w:color w:val="000000"/>
          <w:sz w:val="28"/>
        </w:rPr>
        <w:t>10-тармағына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көрсеткішін есептеу 0-ден 100 балға дейінгі шәкіл бойынша жүргізіледі және мынадай формула бойынша жүзеге асырылады:</w:t>
      </w:r>
    </w:p>
    <w:bookmarkEnd w:id="4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28900" cy="78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28900" cy="78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субъективті өлшем көрсеткішінің үлес салмағы xi;</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xml:space="preserve">
      Осы өлшемшарттардың </w:t>
      </w:r>
      <w:r>
        <w:rPr>
          <w:rFonts w:ascii="Times New Roman"/>
          <w:b w:val="false"/>
          <w:i w:val="false"/>
          <w:color w:val="000000"/>
          <w:sz w:val="28"/>
        </w:rPr>
        <w:t>10-тармағына</w:t>
      </w:r>
      <w:r>
        <w:rPr>
          <w:rFonts w:ascii="Times New Roman"/>
          <w:b w:val="false"/>
          <w:i w:val="false"/>
          <w:color w:val="000000"/>
          <w:sz w:val="28"/>
        </w:rPr>
        <w:t xml:space="preserve"> сәйкес айқындалған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14-2-тармақпен толықтырылды - ҚР Ғылым және жоғары білім министрінің 26.04.2023 </w:t>
      </w:r>
      <w:r>
        <w:rPr>
          <w:rFonts w:ascii="Times New Roman"/>
          <w:b w:val="false"/>
          <w:i w:val="false"/>
          <w:color w:val="000000"/>
          <w:sz w:val="28"/>
        </w:rPr>
        <w:t>№ 183</w:t>
      </w:r>
      <w:r>
        <w:rPr>
          <w:rFonts w:ascii="Times New Roman"/>
          <w:b w:val="false"/>
          <w:i w:val="false"/>
          <w:color w:val="ff0000"/>
          <w:sz w:val="28"/>
        </w:rPr>
        <w:t xml:space="preserve"> және ҚР Ұлттық экономика министрінің м.а. 26.04.2023 № 50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68" w:id="46"/>
    <w:p>
      <w:pPr>
        <w:spacing w:after="0"/>
        <w:ind w:left="0"/>
        <w:jc w:val="both"/>
      </w:pPr>
      <w:r>
        <w:rPr>
          <w:rFonts w:ascii="Times New Roman"/>
          <w:b w:val="false"/>
          <w:i w:val="false"/>
          <w:color w:val="000000"/>
          <w:sz w:val="28"/>
        </w:rPr>
        <w:t>
      14-3. R көрсеткіші бойынша субъектілер (объектілер) бойынша есептелген мәндер 0-ден 100 балға дейінгі диапазонға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4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374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3749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және қадағалау жеке субъектісінің (объектісінің) субъективті өлшемшарттар бойынша тәуекел дәрежесінің көрсеткіші (қорытынды);</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шәкілі бойынша ең жоғарғы ықтимал мән (шәкілдің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шәкілі бойынша ең төменгі ықтимал мән (шәкілдің төменгі шекарасы);</w:t>
      </w:r>
    </w:p>
    <w:p>
      <w:pPr>
        <w:spacing w:after="0"/>
        <w:ind w:left="0"/>
        <w:jc w:val="both"/>
      </w:pPr>
      <w:r>
        <w:rPr>
          <w:rFonts w:ascii="Times New Roman"/>
          <w:b w:val="false"/>
          <w:i w:val="false"/>
          <w:color w:val="000000"/>
          <w:sz w:val="28"/>
        </w:rPr>
        <w:t xml:space="preserve">
      Rарал – осы өлшемшарттардың </w:t>
      </w:r>
      <w:r>
        <w:rPr>
          <w:rFonts w:ascii="Times New Roman"/>
          <w:b w:val="false"/>
          <w:i w:val="false"/>
          <w:color w:val="000000"/>
          <w:sz w:val="28"/>
        </w:rPr>
        <w:t>7-тармағына</w:t>
      </w:r>
      <w:r>
        <w:rPr>
          <w:rFonts w:ascii="Times New Roman"/>
          <w:b w:val="false"/>
          <w:i w:val="false"/>
          <w:color w:val="000000"/>
          <w:sz w:val="28"/>
        </w:rPr>
        <w:t xml:space="preserve"> сәйкес есептелген субъективті өлшемшарттар бойынша тәуекел дәрежесінің аралық көрсеткіші.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14-3-тармақпен толықтырылды - ҚР Ғылым және жоғары білім министрінің 26.04.2023 </w:t>
      </w:r>
      <w:r>
        <w:rPr>
          <w:rFonts w:ascii="Times New Roman"/>
          <w:b w:val="false"/>
          <w:i w:val="false"/>
          <w:color w:val="000000"/>
          <w:sz w:val="28"/>
        </w:rPr>
        <w:t>№ 183</w:t>
      </w:r>
      <w:r>
        <w:rPr>
          <w:rFonts w:ascii="Times New Roman"/>
          <w:b w:val="false"/>
          <w:i w:val="false"/>
          <w:color w:val="ff0000"/>
          <w:sz w:val="28"/>
        </w:rPr>
        <w:t xml:space="preserve"> және ҚР Ұлттық экономика министрінің м.а. 26.04.2023 № 50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62" w:id="47"/>
    <w:p>
      <w:pPr>
        <w:spacing w:after="0"/>
        <w:ind w:left="0"/>
        <w:jc w:val="left"/>
      </w:pPr>
      <w:r>
        <w:rPr>
          <w:rFonts w:ascii="Times New Roman"/>
          <w:b/>
          <w:i w:val="false"/>
          <w:color w:val="000000"/>
        </w:rPr>
        <w:t xml:space="preserve"> 4-тарау. Тексеру парақтары</w:t>
      </w:r>
    </w:p>
    <w:bookmarkEnd w:id="47"/>
    <w:bookmarkStart w:name="z63" w:id="48"/>
    <w:p>
      <w:pPr>
        <w:spacing w:after="0"/>
        <w:ind w:left="0"/>
        <w:jc w:val="both"/>
      </w:pPr>
      <w:r>
        <w:rPr>
          <w:rFonts w:ascii="Times New Roman"/>
          <w:b w:val="false"/>
          <w:i w:val="false"/>
          <w:color w:val="000000"/>
          <w:sz w:val="28"/>
        </w:rPr>
        <w:t xml:space="preserve">
      15. Тексеру парақтары бақылау субъектілерінің (объектілерінің) біртекті топтары үшін жасалады және Кодекстің 132–бабының </w:t>
      </w:r>
      <w:r>
        <w:rPr>
          <w:rFonts w:ascii="Times New Roman"/>
          <w:b w:val="false"/>
          <w:i w:val="false"/>
          <w:color w:val="000000"/>
          <w:sz w:val="28"/>
        </w:rPr>
        <w:t>2–тармағына</w:t>
      </w:r>
      <w:r>
        <w:rPr>
          <w:rFonts w:ascii="Times New Roman"/>
          <w:b w:val="false"/>
          <w:i w:val="false"/>
          <w:color w:val="000000"/>
          <w:sz w:val="28"/>
        </w:rPr>
        <w:t xml:space="preserve"> сәйкес және Кодекстің </w:t>
      </w:r>
      <w:r>
        <w:rPr>
          <w:rFonts w:ascii="Times New Roman"/>
          <w:b w:val="false"/>
          <w:i w:val="false"/>
          <w:color w:val="000000"/>
          <w:sz w:val="28"/>
        </w:rPr>
        <w:t>143–бабында</w:t>
      </w:r>
      <w:r>
        <w:rPr>
          <w:rFonts w:ascii="Times New Roman"/>
          <w:b w:val="false"/>
          <w:i w:val="false"/>
          <w:color w:val="000000"/>
          <w:sz w:val="28"/>
        </w:rPr>
        <w:t xml:space="preserve"> айқындалған шарттарды сақтай отырып талаптарды қамтиды.</w:t>
      </w:r>
    </w:p>
    <w:bookmarkEnd w:id="48"/>
    <w:bookmarkStart w:name="z64" w:id="49"/>
    <w:p>
      <w:pPr>
        <w:spacing w:after="0"/>
        <w:ind w:left="0"/>
        <w:jc w:val="both"/>
      </w:pPr>
      <w:r>
        <w:rPr>
          <w:rFonts w:ascii="Times New Roman"/>
          <w:b w:val="false"/>
          <w:i w:val="false"/>
          <w:color w:val="000000"/>
          <w:sz w:val="28"/>
        </w:rPr>
        <w:t xml:space="preserve">
      16. Тексеру парақтары осы бірлескен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3–қосымшаларда</w:t>
      </w:r>
      <w:r>
        <w:rPr>
          <w:rFonts w:ascii="Times New Roman"/>
          <w:b w:val="false"/>
          <w:i w:val="false"/>
          <w:color w:val="000000"/>
          <w:sz w:val="28"/>
        </w:rPr>
        <w:t xml:space="preserve"> ұсынылған.</w:t>
      </w:r>
    </w:p>
    <w:bookmarkEnd w:id="49"/>
    <w:bookmarkStart w:name="z65" w:id="50"/>
    <w:p>
      <w:pPr>
        <w:spacing w:after="0"/>
        <w:ind w:left="0"/>
        <w:jc w:val="both"/>
      </w:pPr>
      <w:r>
        <w:rPr>
          <w:rFonts w:ascii="Times New Roman"/>
          <w:b w:val="false"/>
          <w:i w:val="false"/>
          <w:color w:val="000000"/>
          <w:sz w:val="28"/>
        </w:rPr>
        <w:t>
      17. Тәуекелдің жоғары дәрежесіне жатқызылған бақылау субъектілерінің (объектілерінің) қызмет салалары үшін талаптарға сәйкестігіне тексеру жүргізудің еселігі тәуекел дәрежесін бағалау өлшемшарттарымен айқындалады, бірақ жылына бір реттен жиі емес.</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жоғары оқу</w:t>
            </w:r>
            <w:r>
              <w:br/>
            </w:r>
            <w:r>
              <w:rPr>
                <w:rFonts w:ascii="Times New Roman"/>
                <w:b w:val="false"/>
                <w:i w:val="false"/>
                <w:color w:val="000000"/>
                <w:sz w:val="20"/>
              </w:rPr>
              <w:t>орнынан кейінгі білім беру</w:t>
            </w:r>
            <w:r>
              <w:br/>
            </w:r>
            <w:r>
              <w:rPr>
                <w:rFonts w:ascii="Times New Roman"/>
                <w:b w:val="false"/>
                <w:i w:val="false"/>
                <w:color w:val="000000"/>
                <w:sz w:val="20"/>
              </w:rPr>
              <w:t>бөлігінде білім беру жүйесінің</w:t>
            </w:r>
            <w:r>
              <w:br/>
            </w:r>
            <w:r>
              <w:rPr>
                <w:rFonts w:ascii="Times New Roman"/>
                <w:b w:val="false"/>
                <w:i w:val="false"/>
                <w:color w:val="000000"/>
                <w:sz w:val="20"/>
              </w:rPr>
              <w:t>тәуекел дәрежесін бағалау өлшемшарттарына</w:t>
            </w:r>
            <w:r>
              <w:br/>
            </w:r>
            <w:r>
              <w:rPr>
                <w:rFonts w:ascii="Times New Roman"/>
                <w:b w:val="false"/>
                <w:i w:val="false"/>
                <w:color w:val="000000"/>
                <w:sz w:val="20"/>
              </w:rPr>
              <w:t>1-қосымша</w:t>
            </w:r>
          </w:p>
        </w:tc>
      </w:tr>
    </w:tbl>
    <w:bookmarkStart w:name="z80" w:id="51"/>
    <w:p>
      <w:pPr>
        <w:spacing w:after="0"/>
        <w:ind w:left="0"/>
        <w:jc w:val="left"/>
      </w:pPr>
      <w:r>
        <w:rPr>
          <w:rFonts w:ascii="Times New Roman"/>
          <w:b/>
          <w:i w:val="false"/>
          <w:color w:val="000000"/>
        </w:rPr>
        <w:t xml:space="preserve"> Бақылау субъектілеріне (объектілеріне) бару арқылы профилактикалық бақылау жүргізу үшін жоғары және жоғары оқу орнынан кейінгі білім беру бөлігінде Қазақстан Республикасы заңнамасының сақталуына қойылатын талаптардың бұзушылық дәрежесі</w:t>
      </w:r>
    </w:p>
    <w:bookmarkEnd w:id="51"/>
    <w:p>
      <w:pPr>
        <w:spacing w:after="0"/>
        <w:ind w:left="0"/>
        <w:jc w:val="both"/>
      </w:pPr>
      <w:r>
        <w:rPr>
          <w:rFonts w:ascii="Times New Roman"/>
          <w:b w:val="false"/>
          <w:i w:val="false"/>
          <w:color w:val="ff0000"/>
          <w:sz w:val="28"/>
        </w:rPr>
        <w:t xml:space="preserve">
      Ескерту. 1-қосымша жаңа редакцияда - ҚР Ғылым және жоғары білім министрінің 28.05.2024 </w:t>
      </w:r>
      <w:r>
        <w:rPr>
          <w:rFonts w:ascii="Times New Roman"/>
          <w:b w:val="false"/>
          <w:i w:val="false"/>
          <w:color w:val="ff0000"/>
          <w:sz w:val="28"/>
        </w:rPr>
        <w:t>№ 260</w:t>
      </w:r>
      <w:r>
        <w:rPr>
          <w:rFonts w:ascii="Times New Roman"/>
          <w:b w:val="false"/>
          <w:i w:val="false"/>
          <w:color w:val="ff0000"/>
          <w:sz w:val="28"/>
        </w:rPr>
        <w:t xml:space="preserve"> және ҚР Премьер-Министрінің орынбасары - Ұлттық экономика министрінің 07.06.2024 № 30 (алғашқы ресми жарияланған күнінен кейін он күнтізбелік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 (бұдан әрі – ЖЖОКБҰ) жарғысының болуы және мазмұнының бекітілген талаптарға сәйкестігі:</w:t>
            </w:r>
          </w:p>
          <w:p>
            <w:pPr>
              <w:spacing w:after="20"/>
              <w:ind w:left="20"/>
              <w:jc w:val="both"/>
            </w:pPr>
            <w:r>
              <w:rPr>
                <w:rFonts w:ascii="Times New Roman"/>
                <w:b w:val="false"/>
                <w:i w:val="false"/>
                <w:color w:val="000000"/>
                <w:sz w:val="20"/>
              </w:rPr>
              <w:t>
1) іске асырылатын білім беру бағдарламаларының тізбесі;</w:t>
            </w:r>
          </w:p>
          <w:p>
            <w:pPr>
              <w:spacing w:after="20"/>
              <w:ind w:left="20"/>
              <w:jc w:val="both"/>
            </w:pPr>
            <w:r>
              <w:rPr>
                <w:rFonts w:ascii="Times New Roman"/>
                <w:b w:val="false"/>
                <w:i w:val="false"/>
                <w:color w:val="000000"/>
                <w:sz w:val="20"/>
              </w:rPr>
              <w:t>
2) білім беру ұйымдарына қабылдау тәртібі;</w:t>
            </w:r>
          </w:p>
          <w:p>
            <w:pPr>
              <w:spacing w:after="20"/>
              <w:ind w:left="20"/>
              <w:jc w:val="both"/>
            </w:pPr>
            <w:r>
              <w:rPr>
                <w:rFonts w:ascii="Times New Roman"/>
                <w:b w:val="false"/>
                <w:i w:val="false"/>
                <w:color w:val="000000"/>
                <w:sz w:val="20"/>
              </w:rPr>
              <w:t>
3) білім беру процесін ұйымдастыру тәртібін (оның ішінде оқыту тілі (тілдері), білім алушылардың сабақ режимі);</w:t>
            </w:r>
          </w:p>
          <w:p>
            <w:pPr>
              <w:spacing w:after="20"/>
              <w:ind w:left="20"/>
              <w:jc w:val="both"/>
            </w:pPr>
            <w:r>
              <w:rPr>
                <w:rFonts w:ascii="Times New Roman"/>
                <w:b w:val="false"/>
                <w:i w:val="false"/>
                <w:color w:val="000000"/>
                <w:sz w:val="20"/>
              </w:rPr>
              <w:t>
4) білімдерді ағымдағы бақылау, білім алушыларды аралық және қорытынды аттестаттау жүйесі, оларды өткізудің нысандары және тәртібі;</w:t>
            </w:r>
          </w:p>
          <w:p>
            <w:pPr>
              <w:spacing w:after="20"/>
              <w:ind w:left="20"/>
              <w:jc w:val="both"/>
            </w:pPr>
            <w:r>
              <w:rPr>
                <w:rFonts w:ascii="Times New Roman"/>
                <w:b w:val="false"/>
                <w:i w:val="false"/>
                <w:color w:val="000000"/>
                <w:sz w:val="20"/>
              </w:rPr>
              <w:t>
5) білім алушыларды оқудан шығару негіздерін және тәртібі;</w:t>
            </w:r>
          </w:p>
          <w:p>
            <w:pPr>
              <w:spacing w:after="20"/>
              <w:ind w:left="20"/>
              <w:jc w:val="both"/>
            </w:pPr>
            <w:r>
              <w:rPr>
                <w:rFonts w:ascii="Times New Roman"/>
                <w:b w:val="false"/>
                <w:i w:val="false"/>
                <w:color w:val="000000"/>
                <w:sz w:val="20"/>
              </w:rPr>
              <w:t>
6) ақылы қызмет көрсетудің тізбесі және тәртібі;</w:t>
            </w:r>
          </w:p>
          <w:p>
            <w:pPr>
              <w:spacing w:after="20"/>
              <w:ind w:left="20"/>
              <w:jc w:val="both"/>
            </w:pPr>
            <w:r>
              <w:rPr>
                <w:rFonts w:ascii="Times New Roman"/>
                <w:b w:val="false"/>
                <w:i w:val="false"/>
                <w:color w:val="000000"/>
                <w:sz w:val="20"/>
              </w:rPr>
              <w:t>
7) білім беру ұйымының білім алушылармен және (немесе) олардың ата-аналарымен және өзге де заңды өкілдерімен қатынастарын ресімдеу тәртібі.</w:t>
            </w:r>
          </w:p>
          <w:p>
            <w:pPr>
              <w:spacing w:after="20"/>
              <w:ind w:left="20"/>
              <w:jc w:val="both"/>
            </w:pPr>
            <w:r>
              <w:rPr>
                <w:rFonts w:ascii="Times New Roman"/>
                <w:b w:val="false"/>
                <w:i w:val="false"/>
                <w:color w:val="000000"/>
                <w:sz w:val="20"/>
              </w:rPr>
              <w:t>
Білім беру ұйымының даму стратегиясын/жоспарын/бағдарламасын, ЖЖОКБҰ басшысының және алқалы басқару органдарының функцияларын іске асыру.</w:t>
            </w:r>
          </w:p>
          <w:p>
            <w:pPr>
              <w:spacing w:after="20"/>
              <w:ind w:left="20"/>
              <w:jc w:val="both"/>
            </w:pPr>
            <w:r>
              <w:rPr>
                <w:rFonts w:ascii="Times New Roman"/>
                <w:b w:val="false"/>
                <w:i w:val="false"/>
                <w:color w:val="000000"/>
                <w:sz w:val="20"/>
              </w:rPr>
              <w:t>
Тәрбие қызметі бойынша, оның ішінде патриотизмді, азаматтықты, құқықтық мәдениетті қалыптастыру, сондай-ақ білім алушылардың жан-жақты мүдделері мен қабілеттерін дамыту жөніндегі міндеттерді іске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ЖЖОКБҰ-ның, оның ішінде жоғары және (немесе) жоғары оқу орнынан кейінгі білімнің білім беру бағдарламаларын іске асыратын әскери, арнаулы оқу орындарының (бұдан әрі – әскери, арнаулы ЖЖОКБҰ) академиялық адалдық қағидаттарын қамтамасыз етуі және сақтауы.</w:t>
            </w:r>
          </w:p>
          <w:p>
            <w:pPr>
              <w:spacing w:after="20"/>
              <w:ind w:left="20"/>
              <w:jc w:val="both"/>
            </w:pPr>
            <w:r>
              <w:rPr>
                <w:rFonts w:ascii="Times New Roman"/>
                <w:b w:val="false"/>
                <w:i w:val="false"/>
                <w:color w:val="000000"/>
                <w:sz w:val="20"/>
              </w:rPr>
              <w:t>
Білім алушылардың жазбаша бағаланатын жұмыстарының (курстық, дипломдық жұмыстар (жобалар), магистрлік диссертациялар (жобалар) және докторлық диссертациялар) және оқытушылар мен ғылыми қызметкерлердің ғылыми жұмыстарының бөтен мәтінді пайдалану нысанына тексеруден өту талаптарын сақтау, сондай-ақ мағынасын өзгертпей сөздер мен сөз тіркестерін синонимдік ауыстыра отырып мәтінді пайдалану мәніне тексеру (парафразалар), соның ішінде басқа тілден аударылған мәтінді пайдалану, растайтын құжаттардың болуы.</w:t>
            </w:r>
          </w:p>
          <w:p>
            <w:pPr>
              <w:spacing w:after="20"/>
              <w:ind w:left="20"/>
              <w:jc w:val="both"/>
            </w:pPr>
            <w:r>
              <w:rPr>
                <w:rFonts w:ascii="Times New Roman"/>
                <w:b w:val="false"/>
                <w:i w:val="false"/>
                <w:color w:val="000000"/>
                <w:sz w:val="20"/>
              </w:rPr>
              <w:t>
Мемлекеттік ұлттық ғылыми-техникалық сараптама орталығының базасында бөтен мәтінді пайдалануды анықтау жүйесінде тексерілген докторлық диссертациялардың болуын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кадрларды даярлау бағыты бөлінісінде бітіру жылы ішінде бітірушілерді жұмысқа орналастыруды қамтамасыз ету.</w:t>
            </w:r>
          </w:p>
          <w:p>
            <w:pPr>
              <w:spacing w:after="20"/>
              <w:ind w:left="20"/>
              <w:jc w:val="both"/>
            </w:pPr>
            <w:r>
              <w:rPr>
                <w:rFonts w:ascii="Times New Roman"/>
                <w:b w:val="false"/>
                <w:i w:val="false"/>
                <w:color w:val="000000"/>
                <w:sz w:val="20"/>
              </w:rPr>
              <w:t>
ЖЖОКБҰ түлектеріне құрылған жұмыс орындарының санына мониторинг жүргізуді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нәтижелеріне, білім алушылардың оқу жүктемесінің ең жоғары көлеміне, білім алушылардың даярлық деңгейіне және оқу мерзіміне бағдарлана отырып, жоғары және жоғары оқу орнынан кейінгі білім берудің мазмұнына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берудің бүкіл білім беру бағдарламасы деңгейінде, сондай-ақ жекелеген модульдер немесе оқу пәні деңгейінде оқыту нәтижелерін қалыптастыру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кәсіптік (оқу, педагогикалық, зерттеу, өндірістік және диплом алды) практикасын ұйымдастыруға және өткізуге қойылатын талаптарды және практика базасы ретінде ұйымдарды айқындау қағидаларын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жоғары білім беру кеңістігінде (ESG-исиджи) жоғары және жоғары оқу орнынан кейінгі білім беру сапасын қамтамасыз ету үшін халықаралық стандарттар мен нұсқаулықтарға негізделген сапаны ішкі қамтамасыз ету жүйесінің жұмыс істеуін қамтамасыз ету:</w:t>
            </w:r>
          </w:p>
          <w:p>
            <w:pPr>
              <w:spacing w:after="20"/>
              <w:ind w:left="20"/>
              <w:jc w:val="both"/>
            </w:pPr>
            <w:r>
              <w:rPr>
                <w:rFonts w:ascii="Times New Roman"/>
                <w:b w:val="false"/>
                <w:i w:val="false"/>
                <w:color w:val="000000"/>
                <w:sz w:val="20"/>
              </w:rPr>
              <w:t>
1) жұртшылыққа қолжетімді және олардың стратегиялық менеджментінің бір бөлігі болып табылатын сапаны қамтамасыз ету жөніндегі саясаттың болуы. Сыртқы мүдделі тараптарды тарта отырып, тиісті құрылымдар мен процестер арқылы осы саясатты ішкі мүдделі тараптардың әзірлеуі және енгізуі;</w:t>
            </w:r>
          </w:p>
          <w:p>
            <w:pPr>
              <w:spacing w:after="20"/>
              <w:ind w:left="20"/>
              <w:jc w:val="both"/>
            </w:pPr>
            <w:r>
              <w:rPr>
                <w:rFonts w:ascii="Times New Roman"/>
                <w:b w:val="false"/>
                <w:i w:val="false"/>
                <w:color w:val="000000"/>
                <w:sz w:val="20"/>
              </w:rPr>
              <w:t>
2) өз бағдарламаларын әзірлеу және бекіту үшін рәсімнің болуы. Оқытудың күтілетін нәтижелерін қоса алғанда, белгіленген мақсаттарға сәйкес бағдарламаны әзірлеу. Бағдарламаны игеру нәтижесінде алынған біліктілік, жоғары білім берудегі ұлттық біліктілік құрылымының белгілі бір деңгейіне, демек, еуропалық жоғары білім беру кеңістігіндегі біліктілік құрылымына сәйкестігі, нақты анықталған және түсіндірілген болуы;</w:t>
            </w:r>
          </w:p>
          <w:p>
            <w:pPr>
              <w:spacing w:after="20"/>
              <w:ind w:left="20"/>
              <w:jc w:val="both"/>
            </w:pPr>
            <w:r>
              <w:rPr>
                <w:rFonts w:ascii="Times New Roman"/>
                <w:b w:val="false"/>
                <w:i w:val="false"/>
                <w:color w:val="000000"/>
                <w:sz w:val="20"/>
              </w:rPr>
              <w:t>
3) білім алушыларды оқу процесін бірлесіп құруда белсенді рөл атқаруға ынталандыратын тиісті білім беру бағдарламаларын әзірлеу үшін жағдайлардың болуы, ал білім алушылардың үлгерімін бағалау осы тәсілді көрсетуі;</w:t>
            </w:r>
          </w:p>
          <w:p>
            <w:pPr>
              <w:spacing w:after="20"/>
              <w:ind w:left="20"/>
              <w:jc w:val="both"/>
            </w:pPr>
            <w:r>
              <w:rPr>
                <w:rFonts w:ascii="Times New Roman"/>
                <w:b w:val="false"/>
                <w:i w:val="false"/>
                <w:color w:val="000000"/>
                <w:sz w:val="20"/>
              </w:rPr>
              <w:t>
4) студенттік "өмірлік циклдің" барлық кезеңдерін қамтитын алдын ала белгіленген және жарияланған ережелерді біркелкі қолданудың болуы: қабылдау, үлгерім, тану және сертификаттау;</w:t>
            </w:r>
          </w:p>
          <w:p>
            <w:pPr>
              <w:spacing w:after="20"/>
              <w:ind w:left="20"/>
              <w:jc w:val="both"/>
            </w:pPr>
            <w:r>
              <w:rPr>
                <w:rFonts w:ascii="Times New Roman"/>
                <w:b w:val="false"/>
                <w:i w:val="false"/>
                <w:color w:val="000000"/>
                <w:sz w:val="20"/>
              </w:rPr>
              <w:t>
5) өз оқытушыларының құзыреттілігін бағалаудың болуы. Өз қызметкерлерін жалдау және кәсіби өсуді дамыту кезінде әділ және ашық процестердің қолданылуы;</w:t>
            </w:r>
          </w:p>
          <w:p>
            <w:pPr>
              <w:spacing w:after="20"/>
              <w:ind w:left="20"/>
              <w:jc w:val="both"/>
            </w:pPr>
            <w:r>
              <w:rPr>
                <w:rFonts w:ascii="Times New Roman"/>
                <w:b w:val="false"/>
                <w:i w:val="false"/>
                <w:color w:val="000000"/>
                <w:sz w:val="20"/>
              </w:rPr>
              <w:t>
6) оқытуды және оқытушылық қызметті жеткілікті қаржыландырудың, барабар және оңай қолжетімді оқу ресурстарын ұсынуды қамтамасыз етудің және білім алушыларды қолдау тәсілдерінің болуы;</w:t>
            </w:r>
          </w:p>
          <w:p>
            <w:pPr>
              <w:spacing w:after="20"/>
              <w:ind w:left="20"/>
              <w:jc w:val="both"/>
            </w:pPr>
            <w:r>
              <w:rPr>
                <w:rFonts w:ascii="Times New Roman"/>
                <w:b w:val="false"/>
                <w:i w:val="false"/>
                <w:color w:val="000000"/>
                <w:sz w:val="20"/>
              </w:rPr>
              <w:t>
7) олардың білім беру бағдарламаларын және өз қызметінің басқа да бағыттарын тиімді басқару үшін тиісті ақпаратты жинайтынына, талдайтынына және пайдаланатынына кепілдіктің болуы;</w:t>
            </w:r>
          </w:p>
          <w:p>
            <w:pPr>
              <w:spacing w:after="20"/>
              <w:ind w:left="20"/>
              <w:jc w:val="both"/>
            </w:pPr>
            <w:r>
              <w:rPr>
                <w:rFonts w:ascii="Times New Roman"/>
                <w:b w:val="false"/>
                <w:i w:val="false"/>
                <w:color w:val="000000"/>
                <w:sz w:val="20"/>
              </w:rPr>
              <w:t>
8) өз қызметі (бағдарламаларды қоса алғанда) туралы ақпаратты жариялаудың болуы, анық, дәл, объективті, өзекті және қолжетімді болуы;</w:t>
            </w:r>
          </w:p>
          <w:p>
            <w:pPr>
              <w:spacing w:after="20"/>
              <w:ind w:left="20"/>
              <w:jc w:val="both"/>
            </w:pPr>
            <w:r>
              <w:rPr>
                <w:rFonts w:ascii="Times New Roman"/>
                <w:b w:val="false"/>
                <w:i w:val="false"/>
                <w:color w:val="000000"/>
                <w:sz w:val="20"/>
              </w:rPr>
              <w:t>
9) қойылған мақсаттарға қол жеткізуді және білім алушылар мен қоғамның қажеттіліктеріне сәйкестікті қамтамасыз ету үшін бағдарламаларға мониторинг және мерзімді шолу жүргізудің болуы. Шолу нәтижелері бағдарламалардың үнемі жақсаруына әкеледі. Кез келген жоспарланған қызмет немесе алынған нәтижелер барлық мүдделі тараптардың назарына жеткізілуі;</w:t>
            </w:r>
          </w:p>
          <w:p>
            <w:pPr>
              <w:spacing w:after="20"/>
              <w:ind w:left="20"/>
              <w:jc w:val="both"/>
            </w:pPr>
            <w:r>
              <w:rPr>
                <w:rFonts w:ascii="Times New Roman"/>
                <w:b w:val="false"/>
                <w:i w:val="false"/>
                <w:color w:val="000000"/>
                <w:sz w:val="20"/>
              </w:rPr>
              <w:t xml:space="preserve">
10) мерзімді негізде ESG сәйкес сапаны қамтамасыз етудің сыртқы рәсімдерінен өтудің болуы. </w:t>
            </w:r>
          </w:p>
          <w:p>
            <w:pPr>
              <w:spacing w:after="20"/>
              <w:ind w:left="20"/>
              <w:jc w:val="both"/>
            </w:pPr>
            <w:r>
              <w:rPr>
                <w:rFonts w:ascii="Times New Roman"/>
                <w:b w:val="false"/>
                <w:i w:val="false"/>
                <w:color w:val="000000"/>
                <w:sz w:val="20"/>
              </w:rPr>
              <w:t>
Білім беру бағдарламаларының мазмұны және оларды іске асыру жағдайы бойынша, бағалау саясаты және факультеттің (мектептің) өзге де академиялық мәселелер бойынша шешімдер қабылдайтын, білім беру бағдарламалары және (немесе) пәндер/модульдер сапасының сәйкес келуіне, академиялық адалдықты бұзу фактілерінің болуына білім алушылар арасында сауалнама ұйымдастыратын академиялық сапа жөніндегі кеңестің/комитеттің қызметін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саясатын, қызметкерлер лауазымдарының біліктілік сипаттамаларын және қызметкерлер лауазымдарын конкурстық ауыстыру қағидаларын сақтау. Басшы кадрлардың, профессорлық-оқытушылық құрамның біліктілігін арттыруды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ұйымдық құрылымның, құрылымдық бөлімшелер туралы ережелердің, штаттық кестенің, академиялық күнтізбенің, оқу жүктемесінің нормаларының, оқу жұмысының түрлері бойынша уақыт нормаларының және оқу жұмысының түрлері, оқыту технологиялары арасындағы сағат көлемінің арақатынасының болуы, сондай-ақ олардың ережелерінің сақталуын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саясатын сақтау және ЖЖОКБҰ алдында тұрған міндеттерді іске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алушыларды қабылдау, ауыстыру, қайта қабылдау және оқудан шығару, сондай-ақ білім алушыларға академиялық демалыс беру тәртібін сақтау. </w:t>
            </w:r>
          </w:p>
          <w:p>
            <w:pPr>
              <w:spacing w:after="20"/>
              <w:ind w:left="20"/>
              <w:jc w:val="both"/>
            </w:pPr>
            <w:r>
              <w:rPr>
                <w:rFonts w:ascii="Times New Roman"/>
                <w:b w:val="false"/>
                <w:i w:val="false"/>
                <w:color w:val="000000"/>
                <w:sz w:val="20"/>
              </w:rPr>
              <w:t>
Білім туралы құжаттардың мазмұнына қойылатын талаптарды, оларды есепке алу және түлектерге беру қағидаларын сақтау.</w:t>
            </w:r>
          </w:p>
          <w:p>
            <w:pPr>
              <w:spacing w:after="20"/>
              <w:ind w:left="20"/>
              <w:jc w:val="both"/>
            </w:pPr>
            <w:r>
              <w:rPr>
                <w:rFonts w:ascii="Times New Roman"/>
                <w:b w:val="false"/>
                <w:i w:val="false"/>
                <w:color w:val="000000"/>
                <w:sz w:val="20"/>
              </w:rPr>
              <w:t>
Білім туралы берілген құжаттардың, сондай-ақ дипломдық жұмыстардың (жобалардың), магистрлік диссертациялардың электрондық дерекқорының (мұрағатының) жұмыс істеуін қамтамасыз ету (электрондық дерекқорға немесе ақпараттық ресурстарға қолжетімділік).</w:t>
            </w:r>
          </w:p>
          <w:p>
            <w:pPr>
              <w:spacing w:after="20"/>
              <w:ind w:left="20"/>
              <w:jc w:val="both"/>
            </w:pPr>
            <w:r>
              <w:rPr>
                <w:rFonts w:ascii="Times New Roman"/>
                <w:b w:val="false"/>
                <w:i w:val="false"/>
                <w:color w:val="000000"/>
                <w:sz w:val="20"/>
              </w:rPr>
              <w:t>
ЖЖОКБҰ ресми сайтында және ғылым және жоғары білім саласындағы уәкілетті органның бірыңғай ақпараттық білім беру жүйесінде тиісті ақпараттың уақтылы орналастырылуын қамтамасыз ету.</w:t>
            </w:r>
          </w:p>
          <w:p>
            <w:pPr>
              <w:spacing w:after="20"/>
              <w:ind w:left="20"/>
              <w:jc w:val="both"/>
            </w:pPr>
            <w:r>
              <w:rPr>
                <w:rFonts w:ascii="Times New Roman"/>
                <w:b w:val="false"/>
                <w:i w:val="false"/>
                <w:color w:val="000000"/>
                <w:sz w:val="20"/>
              </w:rPr>
              <w:t>
Білім алуын аяқтамаған немесе қорытынды аттестаттаудан өтпеген адамдардың жеке істерін, сондай-ақ алдыңғы жылдары білім беру ұйымында оқуын аяқтаған адамдардың жеке істерін және білім туралы құжаттарының көшірмелерін тиісті мемлекеттік архивке беруді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оқыту технологиясының талаптарын сақтау. Білім алушыларды оқу пәндеріне тіркеу рәсімін сақтау, игерілген кредиттерді есепке алу, аралық және қорытынды аттестаттауды ұйымдастыру, ЖЖОКБҰ-да білім алушылардың оқу жетістіктерінің бүкіл тарихын жүргізу; әскери арнаулы ЖЖОКБҰ-да – білім беру сапасын мониторингілеу және бақылау (бағалау) бөлімшелерінің қызметі.</w:t>
            </w:r>
          </w:p>
          <w:p>
            <w:pPr>
              <w:spacing w:after="20"/>
              <w:ind w:left="20"/>
              <w:jc w:val="both"/>
            </w:pPr>
            <w:r>
              <w:rPr>
                <w:rFonts w:ascii="Times New Roman"/>
                <w:b w:val="false"/>
                <w:i w:val="false"/>
                <w:color w:val="000000"/>
                <w:sz w:val="20"/>
              </w:rPr>
              <w:t>
ЖЖОКБҰ-да оқу-әдістемелік, ғылыми-әдістемелік жұмысты ұйымдастыру бойынша талаптарды сақтау.</w:t>
            </w:r>
          </w:p>
          <w:p>
            <w:pPr>
              <w:spacing w:after="20"/>
              <w:ind w:left="20"/>
              <w:jc w:val="both"/>
            </w:pPr>
            <w:r>
              <w:rPr>
                <w:rFonts w:ascii="Times New Roman"/>
                <w:b w:val="false"/>
                <w:i w:val="false"/>
                <w:color w:val="000000"/>
                <w:sz w:val="20"/>
              </w:rPr>
              <w:t>
Формальды емес білім беру арқылы алынған оқу нәтижелерін тану тәртібіне қойылатын талаптарды сақтау.</w:t>
            </w:r>
          </w:p>
          <w:p>
            <w:pPr>
              <w:spacing w:after="20"/>
              <w:ind w:left="20"/>
              <w:jc w:val="both"/>
            </w:pPr>
            <w:r>
              <w:rPr>
                <w:rFonts w:ascii="Times New Roman"/>
                <w:b w:val="false"/>
                <w:i w:val="false"/>
                <w:color w:val="000000"/>
                <w:sz w:val="20"/>
              </w:rPr>
              <w:t>
Әскери, арнаулы ЖЖОКБҰ-да оқу процесін, оқу-әдістемелік және ғылыми-әдістемелік қызметті ұйымдастыру және жүзеге асыру талаптарын сақтау.</w:t>
            </w:r>
          </w:p>
          <w:p>
            <w:pPr>
              <w:spacing w:after="20"/>
              <w:ind w:left="20"/>
              <w:jc w:val="both"/>
            </w:pPr>
            <w:r>
              <w:rPr>
                <w:rFonts w:ascii="Times New Roman"/>
                <w:b w:val="false"/>
                <w:i w:val="false"/>
                <w:color w:val="000000"/>
                <w:sz w:val="20"/>
              </w:rPr>
              <w:t>
Әскери, арнаулы ЖЖОКБҰ-да оқу басылымдары мен оқу-әдістемелік кешендерді дайындау, сараптау, сынақтан өткізу, басып шығару және мониторинг жүргізу жөніндегі жұмыстарды ұйымдастыру талаптарын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оқыту және онлайн-оқытуды ұсынатын ЖЖОКБҰ және әскери, арнаулы ЖЖОКБҰ-ның қашықтықтан оқыту және онлайн-оқытуды ұсыну жөніндегі талаптарды сақтауы, оның ішінде:</w:t>
            </w:r>
          </w:p>
          <w:p>
            <w:pPr>
              <w:spacing w:after="20"/>
              <w:ind w:left="20"/>
              <w:jc w:val="both"/>
            </w:pPr>
            <w:r>
              <w:rPr>
                <w:rFonts w:ascii="Times New Roman"/>
                <w:b w:val="false"/>
                <w:i w:val="false"/>
                <w:color w:val="000000"/>
                <w:sz w:val="20"/>
              </w:rPr>
              <w:t xml:space="preserve">
1) қашықтан оқытуды үздіксіз ұйымдастыру үшін ақпараттық-технологиялық инфрақұрылымның болуы: тұрақты желілік қосылыс, серверлік жабдық, деректерді сақтау жүйесі, киберқауіпсіздік жүйелері, Интернет желісіне қосылуды қамтамасыз ететін коммуникациялық байланыс арналары, білім алушылар жеке басын сәйкестендіру үшін аутентификация жүйелері, онлайн прокторингі және бөтен мәтінді пайдалану жүйесінің жұмыс жасауы; </w:t>
            </w:r>
          </w:p>
          <w:p>
            <w:pPr>
              <w:spacing w:after="20"/>
              <w:ind w:left="20"/>
              <w:jc w:val="both"/>
            </w:pPr>
            <w:r>
              <w:rPr>
                <w:rFonts w:ascii="Times New Roman"/>
                <w:b w:val="false"/>
                <w:i w:val="false"/>
                <w:color w:val="000000"/>
                <w:sz w:val="20"/>
              </w:rPr>
              <w:t>
2) білім беруді басқарудың ақпараттық жүйесінің, оның ішінде веб-сайтты, білім беру порталын, оқытудың кредиттік технологиясын қамтамасыз етудің автоматтандырылған жүйесін, цифрлық білім беру ресурстарының жиынтығын қамтитын оқытуды басқару платформасының жұмыс істеуі;</w:t>
            </w:r>
          </w:p>
          <w:p>
            <w:pPr>
              <w:spacing w:after="20"/>
              <w:ind w:left="20"/>
              <w:jc w:val="both"/>
            </w:pPr>
            <w:r>
              <w:rPr>
                <w:rFonts w:ascii="Times New Roman"/>
                <w:b w:val="false"/>
                <w:i w:val="false"/>
                <w:color w:val="000000"/>
                <w:sz w:val="20"/>
              </w:rPr>
              <w:t>
3) ISO/IEC 27001, ISO/IEC 27002 халықаралық стандартына сәйкес әзірленген білім беру ұйымының қауіпсіздік саясаты негізінде жүйелердің ақпараттық қауіпсіздігін және деректерді қорғауды қамтамасыз ету;</w:t>
            </w:r>
          </w:p>
          <w:p>
            <w:pPr>
              <w:spacing w:after="20"/>
              <w:ind w:left="20"/>
              <w:jc w:val="both"/>
            </w:pPr>
            <w:r>
              <w:rPr>
                <w:rFonts w:ascii="Times New Roman"/>
                <w:b w:val="false"/>
                <w:i w:val="false"/>
                <w:color w:val="000000"/>
                <w:sz w:val="20"/>
              </w:rPr>
              <w:t>
4) оқу процесін цифрлық білім беру ресурстарымен қамтамасыз ету, онлайн-курстардың жұмыс істеуі (курстың құрылымдық дизайны, қалыптастырылатын оқыту нәтижелерінің картасы, бағалау жүйесінің спецификациясы, бағалау көрсеткіштері мен өлшемшарттарының сипаттамасы);</w:t>
            </w:r>
          </w:p>
          <w:p>
            <w:pPr>
              <w:spacing w:after="20"/>
              <w:ind w:left="20"/>
              <w:jc w:val="both"/>
            </w:pPr>
            <w:r>
              <w:rPr>
                <w:rFonts w:ascii="Times New Roman"/>
                <w:b w:val="false"/>
                <w:i w:val="false"/>
                <w:color w:val="000000"/>
                <w:sz w:val="20"/>
              </w:rPr>
              <w:t>
5) білім алушылардың оқу, анықтамалық және әдістемелік материалдар орналастырылған білім беру порталына және ақпараттық жүйелерге, сондай-ақ тестілеу жүйесіне және ашық электрондық ресурстарға, көздерге қол жеткізуін қамтамасыз ету;</w:t>
            </w:r>
          </w:p>
          <w:p>
            <w:pPr>
              <w:spacing w:after="20"/>
              <w:ind w:left="20"/>
              <w:jc w:val="both"/>
            </w:pPr>
            <w:r>
              <w:rPr>
                <w:rFonts w:ascii="Times New Roman"/>
                <w:b w:val="false"/>
                <w:i w:val="false"/>
                <w:color w:val="000000"/>
                <w:sz w:val="20"/>
              </w:rPr>
              <w:t>
6) білім беру қызметтерін көрсету бойынша цифрлық сервистердің болуын қамтамасыз ету: оқу сабақтары мен емтихандардың электрондық кестесі және білім алушылардың оқу жетістіктерін бақылаудың барлық түрлері, өзін-өзі бағалау жүйесі; электрондық кітапхана; электрондық құжат айналымы, жатақханада орын алуға онлайн-тіркеу;</w:t>
            </w:r>
          </w:p>
          <w:p>
            <w:pPr>
              <w:spacing w:after="20"/>
              <w:ind w:left="20"/>
              <w:jc w:val="both"/>
            </w:pPr>
            <w:r>
              <w:rPr>
                <w:rFonts w:ascii="Times New Roman"/>
                <w:b w:val="false"/>
                <w:i w:val="false"/>
                <w:color w:val="000000"/>
                <w:sz w:val="20"/>
              </w:rPr>
              <w:t>
7) ерекше білім беру қажеттіліктері бар білім алушыларды қашықтықтан оқыту үшін жағдайларды қамтамасыз ету;</w:t>
            </w:r>
          </w:p>
          <w:p>
            <w:pPr>
              <w:spacing w:after="20"/>
              <w:ind w:left="20"/>
              <w:jc w:val="both"/>
            </w:pPr>
            <w:r>
              <w:rPr>
                <w:rFonts w:ascii="Times New Roman"/>
                <w:b w:val="false"/>
                <w:i w:val="false"/>
                <w:color w:val="000000"/>
                <w:sz w:val="20"/>
              </w:rPr>
              <w:t>
8) сапаны қамтамасыз етудің ішкі жүйесіне сәйкес білім беру қызметтері сапасының мониторингі жүйесінің болуы;</w:t>
            </w:r>
          </w:p>
          <w:p>
            <w:pPr>
              <w:spacing w:after="20"/>
              <w:ind w:left="20"/>
              <w:jc w:val="both"/>
            </w:pPr>
            <w:r>
              <w:rPr>
                <w:rFonts w:ascii="Times New Roman"/>
                <w:b w:val="false"/>
                <w:i w:val="false"/>
                <w:color w:val="000000"/>
                <w:sz w:val="20"/>
              </w:rPr>
              <w:t>
9) қашықтықтан оқыту бойынша және жоғары және (немесе) жоғары оқу орнынан кейінгі білім берудің білім беру бағдарламалары бойынша онлайн-оқыту нысанында оқу процесін ұйымдастыруға қойылатын талаптардың сақталуын қамтамасыз ету.</w:t>
            </w:r>
          </w:p>
          <w:p>
            <w:pPr>
              <w:spacing w:after="20"/>
              <w:ind w:left="20"/>
              <w:jc w:val="both"/>
            </w:pPr>
            <w:r>
              <w:rPr>
                <w:rFonts w:ascii="Times New Roman"/>
                <w:b w:val="false"/>
                <w:i w:val="false"/>
                <w:color w:val="000000"/>
                <w:sz w:val="20"/>
              </w:rPr>
              <w:t>
Қашықтықтан оқыту бойынша және онлайн-оқыту нысанында оқу процесін ұйымдастыруға қойылатын талаптардың сақталуын растайтын құжаттар мен шарттардың болуын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жоғары білім беру саласындағы уәкілетті органның ақпараттық білім беру жүйесімен интеграцияланған басқарудың ақпараттық жүйесінің (веб–сайтты, ақпараттық білім беру порталын, оқытудың кредиттік технологиясын қамтамасыз етудің автоматтандырылған жүйесін, ақпараттық білім беру ресурстарының жиынтығын қамтитын жоғары технологиялық ақпараттық білім беру ортасы), кең жолақты және Интернетке жоғары жылдамдықты қолжетімділігі бар тармақталған компьютерлік желінің жұмыс істеуін қамтамасыз ету.</w:t>
            </w:r>
          </w:p>
          <w:p>
            <w:pPr>
              <w:spacing w:after="20"/>
              <w:ind w:left="20"/>
              <w:jc w:val="both"/>
            </w:pPr>
            <w:r>
              <w:rPr>
                <w:rFonts w:ascii="Times New Roman"/>
                <w:b w:val="false"/>
                <w:i w:val="false"/>
                <w:color w:val="000000"/>
                <w:sz w:val="20"/>
              </w:rPr>
              <w:t>
Ғылым және жоғары білім саласындағы уәкілетті органның ақпараттық жүйесінде әкімшілік деректер нысандарын, берілген білім туралы құжаттар туралы мәліметтердің толықтығы, дұрыстығы және уақтылы толтырылуы.</w:t>
            </w:r>
          </w:p>
          <w:p>
            <w:pPr>
              <w:spacing w:after="20"/>
              <w:ind w:left="20"/>
              <w:jc w:val="both"/>
            </w:pPr>
            <w:r>
              <w:rPr>
                <w:rFonts w:ascii="Times New Roman"/>
                <w:b w:val="false"/>
                <w:i w:val="false"/>
                <w:color w:val="000000"/>
                <w:sz w:val="20"/>
              </w:rPr>
              <w:t>
Қазақстан Республикасының заңнамасына сәйкес есепті жылғы қаржы–шаруашылық қызметтің негізгі көрсеткіштерін көрсете отырып, ЖЖОКБҰ сайтында жыл сайын ақпарат орналастыруды қамтамасыз ету.</w:t>
            </w:r>
          </w:p>
          <w:p>
            <w:pPr>
              <w:spacing w:after="20"/>
              <w:ind w:left="20"/>
              <w:jc w:val="both"/>
            </w:pPr>
            <w:r>
              <w:rPr>
                <w:rFonts w:ascii="Times New Roman"/>
                <w:b w:val="false"/>
                <w:i w:val="false"/>
                <w:color w:val="000000"/>
                <w:sz w:val="20"/>
              </w:rPr>
              <w:t>
Әскери, арнайы ЖЖОКБҰ-да ақпараттық жүйелері мен интернет-ресурстарына қойылатын талаптарды қамтамасыз ету және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оқу-әдістемелік, ғылыми әдебиеттері, сондай-ақ білім беру бағдарламаларына сәйкес электрондық басылымдары бар кітапхана қорын қоса алғанда, ақпараттық ресурстардың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ғылыми және (немесе) академиялық дәрежесі/атағы бар, сондай-ақ тиісті ғылымдар магистрі дәрежесі бар оқытушылардың және (немесе) оқытушы лауазымында кемінде үш жыл немесе бейіні бойынша кемінде бес жыл практикалық жұмыс өтілі бар аға оқытушылардың дәріс оқуға қойылатын талаптарды сақтауы.</w:t>
            </w:r>
          </w:p>
          <w:p>
            <w:pPr>
              <w:spacing w:after="20"/>
              <w:ind w:left="20"/>
              <w:jc w:val="both"/>
            </w:pPr>
            <w:r>
              <w:rPr>
                <w:rFonts w:ascii="Times New Roman"/>
                <w:b w:val="false"/>
                <w:i w:val="false"/>
                <w:color w:val="000000"/>
                <w:sz w:val="20"/>
              </w:rPr>
              <w:t>
Әскери, арнайы ЖЖОКБҰ және Сот төрелігі академиясында дәріс сабақтарын өткізуге, білім алушылардың дипломдық жұмыстарына (жобаларына), ғылыми–зерттеу жұмыстарына басшылық жасауға педагогикалық лауазымдардың біліктілік сипаттамаларында айқындалған мамандар және оларға теңестірілген адамдар жіберіледі.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үлгеріміне ағымдағы бақылауды, аралық және қорытынды аттестаттауды жүргізу тәртібіне қойылатын талаптарды сақтау. Білім алушылардың оқу жетістіктерін есепке алуды бағалаудың балдық–рейтингтік әріптік жүйесіне сәйкес, оларды дәстүрлі бағалау шкаласына және ECTS (иситиэс) ауыстыра отырып, білім алушылардың оқу жетістіктерін есепке алуды бағалау жүйесінің болуы (ағымдағы бақылау, аралық және қорытынды аттестаттау).</w:t>
            </w:r>
          </w:p>
          <w:p>
            <w:pPr>
              <w:spacing w:after="20"/>
              <w:ind w:left="20"/>
              <w:jc w:val="both"/>
            </w:pPr>
            <w:r>
              <w:rPr>
                <w:rFonts w:ascii="Times New Roman"/>
                <w:b w:val="false"/>
                <w:i w:val="false"/>
                <w:color w:val="000000"/>
                <w:sz w:val="20"/>
              </w:rPr>
              <w:t>
Білім алушылардың үлгерімін ағымдағы бақылау, аралық және қорытынды аттестаттау, сабаққа қатысуы туралы деректерді ғылым және жоғары білім саласындағы уәкілетті органның ақпараттық жүйесіне уақтылы енгізуді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бақылау жүргізу кезінде білім алушылардың білімін бағалау жолымен оқыту нәтижелерін бағалау жөніндегі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және әскери, арнаулы ЖЖОКБҰ білім алушыларын қорытынды аттестаттауды ұйымдастыруға және жүргізуге: аттестаттау комиссиясының қызметіне, білім алушылардың кешенді емтихан тапсыру және (немесе) дипломдық жұмыстарды (жобаларды), магистрлік диссертацияларды (жобаларды) және докторлық диссертацияларды қорғау рәсімдеріне қойылатын талаптарды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ЖЖОКБҰ-да ғылыми-зерттеу жұмысына қойылатын талаптарды сақтау: ғылыми-зерттеу, тәжірибелік-конструкторлық жұмыстарды, оның ішінде инновациялық бағыттар бойынша жұмыстарды жүргізу; білім алушылардың ғылыми-зерттеу жұмыстарын ұйымдастыру; оқытудың инновациялық технологияларын әзірлеу және ғылыми зерттеулердің нәтижелерін оқу процесі мен өндіріске енгізу; зерттеу қызметінің инновациялық инфрақұрылымын қалыптастыру; Әскери, арнаулы ЖЖОКБҰ-ны қоспағанда, ғылыми әзірлемелерді коммерцияландыру тетігін құру және енгізу; зерттеушілер мен әзірлеушілердің зияткерлік меншігі мен авторлық құқығын қорғау. Растайтын құжаттардың болуын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білім беру, ғылым және мәдениет ұйымдарымен, халықаралық ұйымдармен және қорлармен ынтымақтастықты іске асыру, ынтымақтастық туралы екіжақты және көпжақты шарттар жасасу, білім алушылармен, педагогикалық және ғылыми қызметкерлермен алмасудың халықаралық бағдарламаларына қатысу, шетел азаматтары қатарынан кадрлар даярлау, ғылым және жоғары білім саласындағы халықаралық үкіметтік емес ұйымдарға (қауымдастықтарға) кіру.</w:t>
            </w:r>
          </w:p>
          <w:p>
            <w:pPr>
              <w:spacing w:after="20"/>
              <w:ind w:left="20"/>
              <w:jc w:val="both"/>
            </w:pPr>
            <w:r>
              <w:rPr>
                <w:rFonts w:ascii="Times New Roman"/>
                <w:b w:val="false"/>
                <w:i w:val="false"/>
                <w:color w:val="000000"/>
                <w:sz w:val="20"/>
              </w:rPr>
              <w:t>
Кадрлар даярлаудың тиісті бағыттары бойынша білім беру ұйымдарымен, ғылыми және (немесе) ғылыми-білім беру және (немесе) ғылыми-өндірістік орталықтармен халықаралық ынтымақтастық жөніндегі талаптарды сақтау және шетелдік консультанттарды тарту.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не шаруашылық жүргізу немесе жедел басқару құқығында немесе үлесінің кемінде 5%-ы мемлекеттік органдарға немесе квазимемлекеттік ұйымдарға тиесілі ЖЖОКБҰ үшін сенімгерлік басқару құқығында тиесілі материалдық активтермен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ЖЖОКБҰ-да ерекше білім беру қажеттіліктері бар адамдарды оқыту үшін оқытудың арнайы әдістерін, техникалық, оқу құралдарын, тіршілік ортасын, психологиялық-педагогикалық сүйемелдеуді, медициналық, әлеуметтік және ерекше білім беру қажеттіліктері бар адамдардың білім беру бағдарламаларын меңгеруі мүмкін емес өзге де қызметтерді қамтитын арнайы жағдайлардың жасалуы және сақталуы.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жоғары оқу</w:t>
            </w:r>
            <w:r>
              <w:br/>
            </w:r>
            <w:r>
              <w:rPr>
                <w:rFonts w:ascii="Times New Roman"/>
                <w:b w:val="false"/>
                <w:i w:val="false"/>
                <w:color w:val="000000"/>
                <w:sz w:val="20"/>
              </w:rPr>
              <w:t>орнынан кейінгі білім беру</w:t>
            </w:r>
            <w:r>
              <w:br/>
            </w:r>
            <w:r>
              <w:rPr>
                <w:rFonts w:ascii="Times New Roman"/>
                <w:b w:val="false"/>
                <w:i w:val="false"/>
                <w:color w:val="000000"/>
                <w:sz w:val="20"/>
              </w:rPr>
              <w:t>бөлігінде білім беру жүйесінің</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2-қосымша</w:t>
            </w:r>
          </w:p>
        </w:tc>
      </w:tr>
    </w:tbl>
    <w:bookmarkStart w:name="z81" w:id="52"/>
    <w:p>
      <w:pPr>
        <w:spacing w:after="0"/>
        <w:ind w:left="0"/>
        <w:jc w:val="left"/>
      </w:pPr>
      <w:r>
        <w:rPr>
          <w:rFonts w:ascii="Times New Roman"/>
          <w:b/>
          <w:i w:val="false"/>
          <w:color w:val="000000"/>
        </w:rPr>
        <w:t xml:space="preserve"> Біліктілік талаптарына сәйкестігіне тексеру жүргізу үшін жоғары және жоғары оқу орнынан кейінгі білім беру бөлігінде Қазақстан Республикасы заңнамасының сақталуына қойылатын талаптардың бұзушылық дәрежесі</w:t>
      </w:r>
    </w:p>
    <w:bookmarkEnd w:id="52"/>
    <w:p>
      <w:pPr>
        <w:spacing w:after="0"/>
        <w:ind w:left="0"/>
        <w:jc w:val="both"/>
      </w:pPr>
      <w:r>
        <w:rPr>
          <w:rFonts w:ascii="Times New Roman"/>
          <w:b w:val="false"/>
          <w:i w:val="false"/>
          <w:color w:val="ff0000"/>
          <w:sz w:val="28"/>
        </w:rPr>
        <w:t xml:space="preserve">
      Ескерту. 2-қосымша жаңа редакцияда - ҚР Ғылым және жоғары білім министрінің 28.05.2024 </w:t>
      </w:r>
      <w:r>
        <w:rPr>
          <w:rFonts w:ascii="Times New Roman"/>
          <w:b w:val="false"/>
          <w:i w:val="false"/>
          <w:color w:val="ff0000"/>
          <w:sz w:val="28"/>
        </w:rPr>
        <w:t>№ 260</w:t>
      </w:r>
      <w:r>
        <w:rPr>
          <w:rFonts w:ascii="Times New Roman"/>
          <w:b w:val="false"/>
          <w:i w:val="false"/>
          <w:color w:val="ff0000"/>
          <w:sz w:val="28"/>
        </w:rPr>
        <w:t xml:space="preserve"> және ҚР Премьер-Министрінің орынбасары - Ұлттық экономика министрінің 07.06.2024 № 30 (алғашқы ресми жарияланған күнінен кейін он күнтізбелік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мекеменің ұйымдық-құқықтық нысанындағы жоғары және (немесе) жоғары оқу орнынан кейінгі білім беру ұйымын қоспағанда, жоғары және (немесе) жоғары оқу орнынан кейінгі білім беру ұйымының (бұдан әрі – ЖЖОКБҰ), сондай-ақ әскери, арнаулы оқу орындарының тиісті оқу жылына арналған мемлекеттік білім беру тапсырысы құнының кемінде 50% - % құрайтын ақылы негізде бір білім алушыға ең төмен шығындардың сәйкестігін қамтамасыз етуі.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жоғары білім саласындағы уәкілетті органның білім беру бағдарламаларының тізіліміне енгізілген білім беру бағдарламаларының болуы және олардың мазмұнының жоғары және (немесе) жоғары оқу орнынан кейінгі білім беру кадрларын даярлау бағытын және ЖЖОКБҰ-ның ведомстволық тиесілігін ескере отырып, заңнаманың белгіленген талаптарына сәйкестігі.</w:t>
            </w:r>
          </w:p>
          <w:p>
            <w:pPr>
              <w:spacing w:after="20"/>
              <w:ind w:left="20"/>
              <w:jc w:val="both"/>
            </w:pPr>
            <w:r>
              <w:rPr>
                <w:rFonts w:ascii="Times New Roman"/>
                <w:b w:val="false"/>
                <w:i w:val="false"/>
                <w:color w:val="000000"/>
                <w:sz w:val="20"/>
              </w:rPr>
              <w:t xml:space="preserve">
Оның ішінде "Денсаулық сақтау" кадрларды даярлау бағытының медицина, педиатрия, стоматология бойынша біріктірілген үздіксіз медициналық білім беру бағдарламалары үшін – бакалавриат, магистратура және резидентура білім деңгейлеріне лицензияға қосымшалардың болуы. </w:t>
            </w:r>
          </w:p>
          <w:p>
            <w:pPr>
              <w:spacing w:after="20"/>
              <w:ind w:left="20"/>
              <w:jc w:val="both"/>
            </w:pPr>
            <w:r>
              <w:rPr>
                <w:rFonts w:ascii="Times New Roman"/>
                <w:b w:val="false"/>
                <w:i w:val="false"/>
                <w:color w:val="000000"/>
                <w:sz w:val="20"/>
              </w:rPr>
              <w:t>
 "Ұлттық қауіпсіздік және әскери іс" саласында кадрлар даярлауды іске асыратын ЖЖОКБҰ, сондай-ақ Қазақстан Республикасы Жоғарғы Сотының жанындағы Сот төрелігі академиясы үшін – заңнамада бекітілген талаптарға сәйкес мемлекеттік және оқыту тілінде(дерінде) оқытудың толық кезеңіне әзірленген кадрлар даярлау бағыты бойынша білім беру бағдарламасының көшірмесі, оқу жоспарының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бағыттарының білім беру бағдарламалары бойынша оқытушылардың сандық құрамына қойылатын талаптардың сақталуын қамтамасыз ету, оның ішінде: барлық пәндердің оқытушылармен қамтамасыз етілуі; оқытушылар білімінің, ғылыми дәрежесінің және (немесе) PhD философия докторы/бейіні бойынша доктор (академиялық) дәрежесінің және (немесе) ғылыми атағының оқытылатын пәндер бейініне сәйкестігі; негізгі жұмыс орны ЖЖОКБҰ болып табылатын оқытушылардың үлесінің сақталуы; қоса атқаратын оқытушылар үлесінің сақталуы; бекітілген талаптарға сәйкес бейінді оқытушылар үлесінің сақталуы; "Денсаулық сақтау" кадрларын даярлау бағыты бойынша қосымша – бекітілген талаптарға сай келетін оқытушылардың, клиникалық тәлімгерлердің, талап етілетін біліктілік дәрігерлік санаты және жұмыс өтілі бар мамандардың болуы.</w:t>
            </w:r>
          </w:p>
          <w:p>
            <w:pPr>
              <w:spacing w:after="20"/>
              <w:ind w:left="20"/>
              <w:jc w:val="both"/>
            </w:pPr>
            <w:r>
              <w:rPr>
                <w:rFonts w:ascii="Times New Roman"/>
                <w:b w:val="false"/>
                <w:i w:val="false"/>
                <w:color w:val="000000"/>
                <w:sz w:val="20"/>
              </w:rPr>
              <w:t>
Докторантура кадрларын даярлау бағыттары үшін қосымша – оның ішінде "Ұлттық қауіпсіздік және әскери іс" саласында кадрлар даярлауды іске асыратын ЖЖОКБҰ қоспағанда, тиісті ғылыми басылымдардағы (журналдардағы) талап етілетін көлемдегі ғылыми еңбектердің авторы болып табылатын, ғылыми және (немесе) академиялық дәрежесі бар адамдарды дайындаған, кадрларды даярлау бағытына байланысты бекітілген талаптарға сай келетін басылымда жарияланған мақаланың және (немесе) шолудың корреспондент-авторлары немесе бірінші (негізгі) авторлары және (немесе) соңғы 3 (үш) жылда мемлекеттік бюджет есебінен табысты орындалған ғылыми жобалар мен бағдарламалар және (немесе) халықаралық жобалардың жетекшілері және (немесе) орындаушылары болып табылатын оқытушылардың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бағыттарының білім беру бағдарламалары бойынша оқытушылардың сапалық құрамына қойылатын талаптардың сақталуын қамтамасыз ету, оның ішінде: негізгі жұмыс орны ЖЖОКБҰ болып табылатын ғылыми дәрежесі және (немесе) PhD философия докторы / бейіні бойынша доктор (академиялық) дәрежесі және (немесе) ғылыми атағы және (немесе) "Қазақстан Республикасының еңбек сіңірген жаттықтырушысы" спорттық атағына ие ("Өнер" кадрларды даярлау бағыты үшін қосымша – кадрларды даярлау бейіні бойынша Қазақстан Республикасының құрметті атақтарымен және мемлекеттік наградаларымен марапатталған; "Ұлттық қауіпсіздік және әскери іс" саласы бойынша кадрларды даярлау бағыттары үшін – талап етілетін педагогикалық өтілі болған жағдайда, подполковниктен төмен емес әскери (арнайы) атағы немесе әділет кеңесшісінен төмен емес сыныптық шені немесе судья немесе отставкадағы судья) оқытушылар үлесінің сақталуы.</w:t>
            </w:r>
          </w:p>
          <w:p>
            <w:pPr>
              <w:spacing w:after="20"/>
              <w:ind w:left="20"/>
              <w:jc w:val="both"/>
            </w:pPr>
            <w:r>
              <w:rPr>
                <w:rFonts w:ascii="Times New Roman"/>
                <w:b w:val="false"/>
                <w:i w:val="false"/>
                <w:color w:val="000000"/>
                <w:sz w:val="20"/>
              </w:rPr>
              <w:t>
 "Педагогикалық ғылымдар" кадрларды даярлау бағыттарының білім беру бағдарламаларының бейіндік пәндері бойынша негізгі жұмыс орны ЖЖОКБҰ болып табылатын, мектепке дейінгі тәрбиелеу мен оқыту және орта білім беру ұйымдарының базасында ғылыми зерттеулер жүргізетін оқытушылардың талап етілетін үлесін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пәндерін оқыту тілдерінде 100% қамтамасыз ететін, баспа және (немесе) электрондық басылымдар форматындағы оқу, оқу-әдістемелік және ғылыми әдебиеттердің кітапхана қорының болуы ("Ұлттық қауіпсіздік және әскери іс" саласындағы кадрларды даярлау бағыттары бойынша - бейіндік цикл пәндерін қоспағанда).</w:t>
            </w:r>
          </w:p>
          <w:p>
            <w:pPr>
              <w:spacing w:after="20"/>
              <w:ind w:left="20"/>
              <w:jc w:val="both"/>
            </w:pPr>
            <w:r>
              <w:rPr>
                <w:rFonts w:ascii="Times New Roman"/>
                <w:b w:val="false"/>
                <w:i w:val="false"/>
                <w:color w:val="000000"/>
                <w:sz w:val="20"/>
              </w:rPr>
              <w:t>
Білім беру бағдарламаларының пәндері кесіндісінде оқу әдебиеті қорын жыл сайын жаңартуды қамтамасыз ету.</w:t>
            </w:r>
          </w:p>
          <w:p>
            <w:pPr>
              <w:spacing w:after="20"/>
              <w:ind w:left="20"/>
              <w:jc w:val="both"/>
            </w:pPr>
            <w:r>
              <w:rPr>
                <w:rFonts w:ascii="Times New Roman"/>
                <w:b w:val="false"/>
                <w:i w:val="false"/>
                <w:color w:val="000000"/>
                <w:sz w:val="20"/>
              </w:rPr>
              <w:t xml:space="preserve">
Кітапхана қорларын бірлесіп пайдалану үшін кітапханалармен және ғылыми ұйымдармен шарттардың (келісімдердің) болуы (электрондық базаға немесе ақпараттық ресурстарға қолжетімділік). "Денсаулық сақтау" кадрларды даярлау бағыты бойынша – сонымен қатар дәлелді медицина бойынша халықаралық дерекқорларға институционалдық жазылудың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қызметінің сапасын қамтамасыз ететін қажетті ғимараттардың (оқу ғимараттарының) болуы: меншікті не шаруашылық жүргізу немесе жедел басқару құқығында немесе үлесінің кемінде 5%-ы мемлекеттік органдарға немесе квазимемлекеттік ұйымдарға тиесілі ЖЖОКБҰ үшін сенімгерлік басқару құқығында тиесілі, оқу үй-жайларының аудаңы санитариялық қағидаларға, сондай-ақ өрт қауіпсіздігі талаптарына сәйкес келуі; оқу процесі кезінде білім алушылардың қауіпсіздігінің қажетті шарттары (өткізу режимі, оқу үй-жайлары мен оқу корпустарының, жатақханалардың іргелес аумақтарын бейнебақылау).</w:t>
            </w:r>
          </w:p>
          <w:p>
            <w:pPr>
              <w:spacing w:after="20"/>
              <w:ind w:left="20"/>
              <w:jc w:val="both"/>
            </w:pPr>
            <w:r>
              <w:rPr>
                <w:rFonts w:ascii="Times New Roman"/>
                <w:b w:val="false"/>
                <w:i w:val="false"/>
                <w:color w:val="000000"/>
                <w:sz w:val="20"/>
              </w:rPr>
              <w:t>
ЖЖОКБҰ-ның орналасқан жері бойынша халықтың санитариялық-эпидемиологиялық саламаттылығы саласындағы мемлекеттік органға жіберілген эпидемиялық маңызы болмашы объекті қызметінің басталғаны (оларды пайдалану) туралы хабарламаның болуы.</w:t>
            </w:r>
          </w:p>
          <w:p>
            <w:pPr>
              <w:spacing w:after="20"/>
              <w:ind w:left="20"/>
              <w:jc w:val="both"/>
            </w:pPr>
            <w:r>
              <w:rPr>
                <w:rFonts w:ascii="Times New Roman"/>
                <w:b w:val="false"/>
                <w:i w:val="false"/>
                <w:color w:val="000000"/>
                <w:sz w:val="20"/>
              </w:rPr>
              <w:t>
ЖЖОКБҰ ведомстволық тиесілігін ескере отырып, мұқтаж білім алушылардың тұруы үшін жағдай жасалуы (санитариялық қағидалардың талаптарына сәйкес жатақханалар/хостелдер/қонақ үйлермен қамтамасыз ету).</w:t>
            </w:r>
          </w:p>
          <w:p>
            <w:pPr>
              <w:spacing w:after="20"/>
              <w:ind w:left="20"/>
              <w:jc w:val="both"/>
            </w:pPr>
            <w:r>
              <w:rPr>
                <w:rFonts w:ascii="Times New Roman"/>
                <w:b w:val="false"/>
                <w:i w:val="false"/>
                <w:color w:val="000000"/>
                <w:sz w:val="20"/>
              </w:rPr>
              <w:t>
ЖЖОКБҰ ведомстволық тиесілігін ескере отырып, медициналық қызметке лицензиясы бар жабдықталған медициналық пункттердің болуы (резидентураны қоспағанда); ЖЖОКБҰ ведомстволық тиесілігін ескере отырып, ЖЖОКБҰ оқу корпустарында денсаулық сақтау саласындағы уәкілетті органның талаптарына сәйкес келетін білім алушылардың тамақтану объектілерінің болуы.</w:t>
            </w:r>
          </w:p>
          <w:p>
            <w:pPr>
              <w:spacing w:after="20"/>
              <w:ind w:left="20"/>
              <w:jc w:val="both"/>
            </w:pPr>
            <w:r>
              <w:rPr>
                <w:rFonts w:ascii="Times New Roman"/>
                <w:b w:val="false"/>
                <w:i w:val="false"/>
                <w:color w:val="000000"/>
                <w:sz w:val="20"/>
              </w:rPr>
              <w:t>
Оның ішінде "Денсаулық сақтау" кадрларды даярлау бағыты бойынша – аккредиттелген клиникалық базалармен немесе денсаулық сақтау саласындағы білім беру ұйымдарының клиникаларымен, университеттік ауруханалармен, медициналық мамандықтар бойынша іске асырылатын медициналық білім бағдарламалары үшін резидентура базаларымен қамтамасыз етілуі.</w:t>
            </w:r>
          </w:p>
          <w:p>
            <w:pPr>
              <w:spacing w:after="20"/>
              <w:ind w:left="20"/>
              <w:jc w:val="both"/>
            </w:pPr>
            <w:r>
              <w:rPr>
                <w:rFonts w:ascii="Times New Roman"/>
                <w:b w:val="false"/>
                <w:i w:val="false"/>
                <w:color w:val="000000"/>
                <w:sz w:val="20"/>
              </w:rPr>
              <w:t>
Оның ішінде "Сәулет және құрылыс" кадрларын даярлау бағыты бойынша – мамандандырылған аудиториялар және шығыс материалдары бар 3D принтерлермен жабдықталған зертханалардың болуы.</w:t>
            </w:r>
          </w:p>
          <w:p>
            <w:pPr>
              <w:spacing w:after="20"/>
              <w:ind w:left="20"/>
              <w:jc w:val="both"/>
            </w:pPr>
            <w:r>
              <w:rPr>
                <w:rFonts w:ascii="Times New Roman"/>
                <w:b w:val="false"/>
                <w:i w:val="false"/>
                <w:color w:val="000000"/>
                <w:sz w:val="20"/>
              </w:rPr>
              <w:t>
Оның ішінде "Ұлттық қауіпсіздік және әскери іс" кадрларды даярлау бағыты бойынша – дайындық бейініне сәйкес келетін полигонның және атыс тирінің (виртуалды тир) болуы.</w:t>
            </w:r>
          </w:p>
          <w:p>
            <w:pPr>
              <w:spacing w:after="20"/>
              <w:ind w:left="20"/>
              <w:jc w:val="both"/>
            </w:pPr>
            <w:r>
              <w:rPr>
                <w:rFonts w:ascii="Times New Roman"/>
                <w:b w:val="false"/>
                <w:i w:val="false"/>
                <w:color w:val="000000"/>
                <w:sz w:val="20"/>
              </w:rPr>
              <w:t>
"Құқық" кадрларды даярлау бағыты бойынша – криминалистикалық полигон мен сот отырыстары залының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қауіпсіздік және әскери іс" саласында кадрлар даярлауды іске асыратын ЖЖОКБҰ-ны қоспағанда, ЖЖОКБҰ-да ерекше білім беру қажеттіліктері бар білім алушылар үшін тең жағдайлардың жасалуы және білім беру қызметтеріне кедергісіз қол жеткізу (кіру жолдарының, ақпараттық-навигациялық қамтамасыз ету құралдарының болуы, баспалдақтарды пандустармен немесе көтергіш құрылғылармен қайталау, баспалдақтар мен пандустарды тұтқалармен жабдықтау, есіктер мен баспалдақтарды контрастты бояумен бояу, мүгедектігі бар адамдар үшін автокөлік құралдарын тұраққа қою үшін орындар бөлу, оқу құралдарымен, оқу әдебиеттерімен, бейімделген бағдарламалық қамтамасыз етулермен жабдықталған кабинеттің, инклюзивті білім берудің әдістемесі бойынша біліктілікті арттыру курстарынан немесе тағылымдамадан/қайта даярлаудан өткен мамандардың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Сымсыз технологияларды қоса алғанда, кең жолақты интернеттің қолжетімділігін ("Ұлттық қауіпсіздік және әскери іс" саласында кадрлар даярлауды іске асыратын ЖЖОКБҰ қоспағанда), кадрларды даярлау бағыттарының білім беру бағдарламаларын іске асыру үшін қажетті компьютерлік кабинеттер, компьютерлер, мамандандырылған лицензиялық бағдарламалық қамтылымдар, оқу-зертханалық және материалдық-техникалық база, техникалық оқу құралдары және жабдықтармен қамтамасыз ету. </w:t>
            </w:r>
          </w:p>
          <w:p>
            <w:pPr>
              <w:spacing w:after="20"/>
              <w:ind w:left="20"/>
              <w:jc w:val="both"/>
            </w:pPr>
            <w:r>
              <w:rPr>
                <w:rFonts w:ascii="Times New Roman"/>
                <w:b w:val="false"/>
                <w:i w:val="false"/>
                <w:color w:val="000000"/>
                <w:sz w:val="20"/>
              </w:rPr>
              <w:t>
Білім беру мониторингі шеңберінде әкімшілік деректер нысандарына сәйкес өзекті дерекқорлары бар білім беруді басқарудың ақпараттық жүйесінің болуы және ЖЖОКБҰ ведомстволық тиесілігін ескере отырып, нақты деректердің ғылым және жоғары білім саласындағы уәкілетті органның ақпараттық жүйесінің мәліметтеріне сәйкес болуы ("Ұлттық қауіпсіздік және әскери іс" саласында кадрлар даярлауды іске асыратын ЖЖОКБҰ, сонымен қатар Қазақстан Республикасы Жоғарғы Сотының жанындағы Сот төрелігі академиясы үшін – жекелеген нысандар бойынша), Қазақстан Республикасының ұлттық қауіпсіздік органдарына ведомстволық бағынысты ЖЖОКБҰ қоспағанда, edu.kz аймағында үшінші деңгейдегі домендік атаудың болуы.</w:t>
            </w:r>
          </w:p>
          <w:p>
            <w:pPr>
              <w:spacing w:after="20"/>
              <w:ind w:left="20"/>
              <w:jc w:val="both"/>
            </w:pPr>
            <w:r>
              <w:rPr>
                <w:rFonts w:ascii="Times New Roman"/>
                <w:b w:val="false"/>
                <w:i w:val="false"/>
                <w:color w:val="000000"/>
                <w:sz w:val="20"/>
              </w:rPr>
              <w:t>
Оның ішінде "Денсаулық сақтау" кадрларды даярлау бағыты бойынша – денсаулық сақтау саласындағы мемлекеттік жалпыға міндетті білім беру стандартына сәйкес құзыретті меңгеру үшін жабдықталған симуляциялық кабинеттің (орталық) болуы.</w:t>
            </w:r>
          </w:p>
          <w:p>
            <w:pPr>
              <w:spacing w:after="20"/>
              <w:ind w:left="20"/>
              <w:jc w:val="both"/>
            </w:pPr>
            <w:r>
              <w:rPr>
                <w:rFonts w:ascii="Times New Roman"/>
                <w:b w:val="false"/>
                <w:i w:val="false"/>
                <w:color w:val="000000"/>
                <w:sz w:val="20"/>
              </w:rPr>
              <w:t>
Оның ішінде "Сәулет және құрылыс" кадрларды даярлау бағыты бойынша - ақпараттық модельдеу технологиясын іске асыратын мамандандырылған бағдарламалық кешендердің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ЖЖОКБҰ болып табылатын оқытушылардың кемінде 3 (үш) жылда 1 (бір) рет оқытылатын пәндер бейініне сәйкес бір оқу курсында кемінде 72 (жетпіс екі) сағат көлемінде біліктілігін арттыруды қамтамасыз ету, оның ішінде: "Сәулет және құрылыс" кадрларды даярлау бағыты бойынша – оқытылатын пәндер бейіні бойынша ғылыми-зерттеу, іздестіру, жобалау және өндірістік ұйымдарда; "Өнер" кадрларды даярлау бағыты бойынша – оқытылатын пәндер бейіні бойынша мәдениет және өнер саласындағы білім беру, шығармашылық, ғылыми-зерттеу және басқа ұйымдарда.</w:t>
            </w:r>
          </w:p>
          <w:p>
            <w:pPr>
              <w:spacing w:after="20"/>
              <w:ind w:left="20"/>
              <w:jc w:val="both"/>
            </w:pPr>
            <w:r>
              <w:rPr>
                <w:rFonts w:ascii="Times New Roman"/>
                <w:b w:val="false"/>
                <w:i w:val="false"/>
                <w:color w:val="000000"/>
                <w:sz w:val="20"/>
              </w:rPr>
              <w:t>
ЖЖОКБҰ басшыларының және оның орынбасар(лар)ының менеджмент саласында 3 (үш) жылда кемінде 1 (бір) рет біліктілігін арттыруды қамтамасыз ету.</w:t>
            </w:r>
          </w:p>
          <w:p>
            <w:pPr>
              <w:spacing w:after="20"/>
              <w:ind w:left="20"/>
              <w:jc w:val="both"/>
            </w:pPr>
            <w:r>
              <w:rPr>
                <w:rFonts w:ascii="Times New Roman"/>
                <w:b w:val="false"/>
                <w:i w:val="false"/>
                <w:color w:val="000000"/>
                <w:sz w:val="20"/>
              </w:rPr>
              <w:t>
"Денсаулық сақтау" кадрларды даярлау бағыты бойынша – денсаулық сақтау саласында уәкілетті орган бекіткен талаптарға сәйкес.</w:t>
            </w:r>
          </w:p>
          <w:p>
            <w:pPr>
              <w:spacing w:after="20"/>
              <w:ind w:left="20"/>
              <w:jc w:val="both"/>
            </w:pPr>
            <w:r>
              <w:rPr>
                <w:rFonts w:ascii="Times New Roman"/>
                <w:b w:val="false"/>
                <w:i w:val="false"/>
                <w:color w:val="000000"/>
                <w:sz w:val="20"/>
              </w:rPr>
              <w:t>
 "Ұлттық қауіпсіздік және әскери іс" саласында кадрларды даярлауды іске асыратын ЖЖОКБҰ, сондай-ақ Қазақстан Республикасы Жоғарғы Соты жанындағы Сот төрелігі академиясы үшін – оқытылатын пәндердің бейініне сәйкес немесе оқу әдістемесі бойынша бір оқу курсына кемінде 36 (отыз алты) академиялық сағат көлемімен оқытушылардың біліктілігін арттыру.</w:t>
            </w:r>
          </w:p>
          <w:p>
            <w:pPr>
              <w:spacing w:after="20"/>
              <w:ind w:left="20"/>
              <w:jc w:val="both"/>
            </w:pPr>
            <w:r>
              <w:rPr>
                <w:rFonts w:ascii="Times New Roman"/>
                <w:b w:val="false"/>
                <w:i w:val="false"/>
                <w:color w:val="000000"/>
                <w:sz w:val="20"/>
              </w:rPr>
              <w:t>
ЖЖОКБҰ ғылыми қызметкерлерінің кемінде 5 (бес) жылда 1 (бір) рет біліктілігін арттыруды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дипломдық жұмыстарына (жобаларына) тиісті бейіндегі оқытушылардың және (немесе) кемінде 10 (он) жыл жұмыс өтілі бар даярлық бейіні бойынша еңбек қызметін жүзеге асыратын мамандардың жетекшілік етуін жүзеге асыруды қамтамасыз ету.</w:t>
            </w:r>
          </w:p>
          <w:p>
            <w:pPr>
              <w:spacing w:after="20"/>
              <w:ind w:left="20"/>
              <w:jc w:val="both"/>
            </w:pPr>
            <w:r>
              <w:rPr>
                <w:rFonts w:ascii="Times New Roman"/>
                <w:b w:val="false"/>
                <w:i w:val="false"/>
                <w:color w:val="000000"/>
                <w:sz w:val="20"/>
              </w:rPr>
              <w:t>
Магистанттардың магистрлік диссертацияларына (жобаларына) кадрларды даярлау бағытының бейініне сәйкес ғылыми дәрежесі және (немесе) PhD философия докторы/бейіні бойынша доктор (академиялық) дәрежесі бар, бекітілген талаптарға сәйкес (жұмыс өтілі, тиісті ғылыми басылымдарда (журналдарда) талап етілетін ғылыми мақалалар саны, оқулық немесе оқу құралы, негізгі жұмыс орны) оқытушының ғылыми жетекшілікті жүзеге асыруын қамтамасыз ету.</w:t>
            </w:r>
          </w:p>
          <w:p>
            <w:pPr>
              <w:spacing w:after="20"/>
              <w:ind w:left="20"/>
              <w:jc w:val="both"/>
            </w:pPr>
            <w:r>
              <w:rPr>
                <w:rFonts w:ascii="Times New Roman"/>
                <w:b w:val="false"/>
                <w:i w:val="false"/>
                <w:color w:val="000000"/>
                <w:sz w:val="20"/>
              </w:rPr>
              <w:t>
Докторанттардың докторлық диссертацияларына ғылыми дәрежесі және (немесе) PhD философия докторы/бейіні бойынша доктор (академиялық) дәрежесі бар, тиісті ғылыми басылымдарда (журналдарда) талап етілетін көлемдегі ғылыми мақалалардың авторы болып табылатын оқытушының ғылыми жетекшілікті жүзеге асыруын қамтамасыз ету.</w:t>
            </w:r>
          </w:p>
          <w:p>
            <w:pPr>
              <w:spacing w:after="20"/>
              <w:ind w:left="20"/>
              <w:jc w:val="both"/>
            </w:pPr>
            <w:r>
              <w:rPr>
                <w:rFonts w:ascii="Times New Roman"/>
                <w:b w:val="false"/>
                <w:i w:val="false"/>
                <w:color w:val="000000"/>
                <w:sz w:val="20"/>
              </w:rPr>
              <w:t>
"8D12-Ұлттық қауіпсіздік және әскери іс" саласында кадрларды даярлау бағыттары үшін – докторлық диссертацияларға ғылыми жетекшілікті ғылыми дәрежесі және (немесе) PhD философия докторы/бейіні бойынша доктор (академиялық) дәрежесі, талап етілетін ғылыми-педагогикалық жұмыс өтілі бар, отандық басылымдардағы ғылыми мақалалардың, кадрларды даярлау бағытының бейіні бойынша оқулық немесе оқу құралының авторы болып табылатын ғылыми-педагогикалық қызметкердің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барлық деңгейлері бойынша білім беру бағдарламаларының бейіні бойынша практика базаларымен шарттардың (келісімдердің) болуы; "Педагогикалық ғылымдар" кадрларды даярлау бағыттары үшін – қосымша педагогикалық практикадан өту және дуальдық оқыту бойынша шарттардың (келісімдердің) болуы.</w:t>
            </w:r>
          </w:p>
          <w:p>
            <w:pPr>
              <w:spacing w:after="20"/>
              <w:ind w:left="20"/>
              <w:jc w:val="both"/>
            </w:pPr>
            <w:r>
              <w:rPr>
                <w:rFonts w:ascii="Times New Roman"/>
                <w:b w:val="false"/>
                <w:i w:val="false"/>
                <w:color w:val="000000"/>
                <w:sz w:val="20"/>
              </w:rPr>
              <w:t>
"Денсаулық сақтау" кадрларды даярлау бағыттары үшін – қосымша ғылыми-практикалық базалармен шарттардың (келісімдердің) және стратегиялық әріптестік туралы меморандумдардың, білікті медицина қызметкерлері қатарынан тағайындалған тәлімгерлермен шарттардың (келісімдердің) болуы.</w:t>
            </w:r>
          </w:p>
          <w:p>
            <w:pPr>
              <w:spacing w:after="20"/>
              <w:ind w:left="20"/>
              <w:jc w:val="both"/>
            </w:pPr>
            <w:r>
              <w:rPr>
                <w:rFonts w:ascii="Times New Roman"/>
                <w:b w:val="false"/>
                <w:i w:val="false"/>
                <w:color w:val="000000"/>
                <w:sz w:val="20"/>
              </w:rPr>
              <w:t>
ЖЖОКБҰ-ның ведомстволық тиесілігін ескере отырып, білім беру деңгейіне байланысты білім алушылардың білім беру бағдарламасының бейініне сәйкес практикадан, ғылыми тағылымдамадан өтуін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ведомстволық тиесілігін ескере отырып, бакалавриат деңгейі бойынша кадрларды даярлау бағытына сәйкес ЖЖОКБҰ түлектерін жұмысқа орналастыру бойынша растайтын құжаттардың болуы, бітірген жылы ішінде кадрлар даярлау бағыты бойынша түлектердің жалпы санынан жұмысқа орналастырылғандардың үлесіне қойылатын талаптардың сақталуы, оның ішінде, кемінде үш ай үздіксіз еңбек қызметімен қамтамасыз етілуі.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ауыстыру немесе қайта қабылдау жолымен ЖЖОКБҰ-ға қабылдауды қоспағанда, кадрлар даярлаудың тиісті бағыты бойынша соңғы 2 жылда білім алушыларды үздіксіз қабылдауды жүзеге асыру ("Ұлттық қауіпсіздік және әскери іс" саласында кадрлар даярлауды іске асыратын ЖЖОКБҰ-ға қолданылмайды).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және әскери іс" саласында кадрлар даярлауды іске асыратын ЖЖОКБҰ, сондай-ақ Қазақстан Республикасы Жоғарғы Сотының жанындағы Сот төрелігі академиясын қоспағанда, ЖЖОКБҰ-да басқа тілден аударылған мәтінді пайдалануды қоса алғанда, мағынаны (парафразалар) өзгертпей, сөздер мен сөйлемдерді синониммен ауыстыра отырып мәтінді пайдаланудың және бөтен материалдың бар-жоғын тексеруге арналған компьютерлік бағдарламаны пайдалануды, сондай-ақ берілген білім беру құжаттары, дипломдық жұмыстар (жобалар), магистрлік диссертациялардың жұмыс істеп тұрған электрондық деректер базасының (мұрағатының) болуын (электрондық дерекқорға немесе ақпараттық ресурстарға қолжетімділік)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мекеме ұйымдық-құқықтық нысанындағы ЖЖОКБҰ-ны қоспағанда, ЖЖОКБҰ-да ұйымдармен және кәсіпорындармен шартқа сәйкес қаржыландырылатын ғылыми-зерттеу және (немесе) тәжірибелік-конструкторлық жұмыстардың болуы, Техникалық ерекшелік (тапсырма) пен Жұмыстардың күнтізбелік жоспары қоса берілген қолданыстағы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бағдарламасына сәйкес кадрлар даярлаудың іске асырылатын бағыттары бойынша мамандандырылған ғылыми-техникалық, ғылыми-әдістемелік, шығармашылық, клиникалық, эксперименттік базаның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және әскери іс" саласында кадрлар даярлауды іске асыратын ЖЖОКБҰ, сондай-ақ Қазақстан Республикасы Жоғарғы Сотының жанындағы Сот төрелігі академиясын қоспағанда, магистратура және докторантураның білім беру бағдарламаларын іске асыратын ЖЖОКБҰ-да: кадрларды даярлау бағытының бейіні бойынша білім беру ұйымдарымен және (немесе) ғылыми және (немесе) ғылыми-білім беру және (немесе) ғылыми-өндірістік орталықтармен, жоғары оқу орнынан кейінгі білім беру бағдарламаларын іске асыратын шетелдік білім беру ұйымдарымен және (немесе) ғылыми ұйымдармен ынтымақтастық туралы, шетелдік консультанттарды тарту және бірлескен ғылыми жобаларды іске асыру туралы білім алушылардың толық оқу кезеңін қамтитын шарттардың (келісімдердің) болуы.</w:t>
            </w:r>
          </w:p>
          <w:p>
            <w:pPr>
              <w:spacing w:after="20"/>
              <w:ind w:left="20"/>
              <w:jc w:val="both"/>
            </w:pPr>
            <w:r>
              <w:rPr>
                <w:rFonts w:ascii="Times New Roman"/>
                <w:b w:val="false"/>
                <w:i w:val="false"/>
                <w:color w:val="000000"/>
                <w:sz w:val="20"/>
              </w:rPr>
              <w:t>
Резидентура білім беру бағдарламаларын іске асыратын ЖЖОКБҰ-да: кадрларды даярлау бағыты бойынша денсаулық сақтау саласындағы уәкілетті орган бекіткен талаптарға сәйкес резидентура базаларымен шарттардың және жетекші шетелдік медициналық білім беру ұйымдарымен стратегиялық әріптестік туралы меморандумдардың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Докторантурада білім беру бағдарламаларын іске асыратын ЖЖОКБ-да кадрларды даярлау бағыттарының келесі салалары бойынша аккредиттелген зертханалардың, зертханалардың аккредиттеу туралы куәліктерінің көшірмелерінің немесе білім алушылардың оқу кезеңіне жарамды осындай зертханалармен жасалған шарттардың болуы: "Жаратылыстану ғылымдары, математика және статистика", "Ақпараттық-коммуникациялық технологиялар", "Инженерлік, өңдеу және құрылыс салалары", "Ауыл шаруашылығы және биоресурстар", "Денсаулық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оқыту нысанында білім беру бағдарламаларын іске асыратын ЖЖОКБҰ үшін сымсыз технологияларды қоса алғанда, өткізу қабілеті кемінде 500 Мбит/с болатын кең жолақты интернеттің қолжетімділігі.</w:t>
            </w:r>
          </w:p>
          <w:p>
            <w:pPr>
              <w:spacing w:after="20"/>
              <w:ind w:left="20"/>
              <w:jc w:val="both"/>
            </w:pPr>
            <w:r>
              <w:rPr>
                <w:rFonts w:ascii="Times New Roman"/>
                <w:b w:val="false"/>
                <w:i w:val="false"/>
                <w:color w:val="000000"/>
                <w:sz w:val="20"/>
              </w:rPr>
              <w:t>
Жүйелердің ақпараттық қауіпсіздігін және деректерді қорғауды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Онлайн-оқыту нысанында білім беру бағдарламаларын іске асыратын ЖЖОКБҰ үшін: меншікті ақпараттық-технологиялық инфрақұрылымның, ғылым және жоғары білім саласындағы уәкілетті органның ақпараттық жүйесімен интеграцияланған оқытуды басқарудың ақпараттық жүйесінің және белгіленген талаптарға сәйкес оқу процесін ұйымдастыру үшін өзге де ақпараттық-білім беру ресурстары мен шарттарының болуы. </w:t>
            </w:r>
          </w:p>
          <w:p>
            <w:pPr>
              <w:spacing w:after="20"/>
              <w:ind w:left="20"/>
              <w:jc w:val="both"/>
            </w:pPr>
            <w:r>
              <w:rPr>
                <w:rFonts w:ascii="Times New Roman"/>
                <w:b w:val="false"/>
                <w:i w:val="false"/>
                <w:color w:val="000000"/>
                <w:sz w:val="20"/>
              </w:rPr>
              <w:t>
1000 бәсекелес пайдаланушыға есептегенде сервердің ең аз сипаттамаларымен (кемінде 24 есептеу ядросы, 60 гигабайт жедел сақтау құрылғысы, 1,5 терабайт дискілік кеңістік) білім алушыларды 24/7 форматында сүйемелдеу үшін жағдайларды қамтамасыз ету.</w:t>
            </w:r>
          </w:p>
          <w:p>
            <w:pPr>
              <w:spacing w:after="20"/>
              <w:ind w:left="20"/>
              <w:jc w:val="both"/>
            </w:pPr>
            <w:r>
              <w:rPr>
                <w:rFonts w:ascii="Times New Roman"/>
                <w:b w:val="false"/>
                <w:i w:val="false"/>
                <w:color w:val="000000"/>
                <w:sz w:val="20"/>
              </w:rPr>
              <w:t xml:space="preserve">
ЖЖОКБҰ оқытуды басқару жүйесінде цифрлық контенттің, синхронды және асинхронды оқыту функциялары бар цифрлық платформаларының, онлайн-прокторинг жүйесінің болуы. </w:t>
            </w:r>
          </w:p>
          <w:p>
            <w:pPr>
              <w:spacing w:after="20"/>
              <w:ind w:left="20"/>
              <w:jc w:val="both"/>
            </w:pPr>
            <w:r>
              <w:rPr>
                <w:rFonts w:ascii="Times New Roman"/>
                <w:b w:val="false"/>
                <w:i w:val="false"/>
                <w:color w:val="000000"/>
                <w:sz w:val="20"/>
              </w:rPr>
              <w:t>
Оқытуды басқару жүйесіне интеграцияланған антиплагиат жүйесінің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оқыту нысанында білім беру бағдарламаларын іске асыратын ЖЖОКБҰ үшін: кадрлар даярлау бағытындағы білім беру бағдарламаларының пәндерін оқыту тілдері бойынша 100% қамтамасыз ететін, электрондық басылымдар форматындағы оқу, оқу-әдістемелік және ғылыми әдебиеттердің кітапхана қорының болуы. Білім беру бағдарламаларының пәндері бойынша оқу әдебиеті қорын жыл сайын жаңартуды қамтамасыз ету. Кітапхана қорларын бірлесіп пайдалану үшін кітапханалармен және ғылыми ұйымдармен келісімдердің болуы (электрондық деректер базасына немесе ақпараттық ресурстарға қолжетімділік). Білім алушылар мен профессор-оқытушылар құрамына электрондық ақпараттық ресурстарға және деректер қорына қолжетімділікті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Онлайн оқыту нысанында білім беру бағдарламаларын іске асыратын ЖЖОКБҰ үшін: ғылым және жоғары білім саласындағы уәкілетті органның білім беру бағдарламаларының тізіліміне енгізілген және белгіленген талаптарға сәйкес әзірленген білім беру бағдарламасының жоғары және жоғары оқу орнынан кейінгі білім берудің мемлекеттік стандарттарына сәйкес болуы. </w:t>
            </w:r>
          </w:p>
          <w:p>
            <w:pPr>
              <w:spacing w:after="20"/>
              <w:ind w:left="20"/>
              <w:jc w:val="both"/>
            </w:pPr>
            <w:r>
              <w:rPr>
                <w:rFonts w:ascii="Times New Roman"/>
                <w:b w:val="false"/>
                <w:i w:val="false"/>
                <w:color w:val="000000"/>
                <w:sz w:val="20"/>
              </w:rPr>
              <w:t>
ЖЖОКБҰ-ның ресми платформасында жаппай ашық онлайн-курс бағдарламаларының пәндерінің білім беру бағдарламасы пәндерінің жалпы санынан кемінде 10% болуы, халықаралық білім беру платформаларына жазылудың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Онлайн-оқыту нысанында білім беру бағдарламаларын іске асыратын ЖЖОКБҰ үшін: оқытушылардың сандық және сапалық құрамына қойылатын талаптардың сақталуын қамтамасыз ету, оның ішінде: ЖЖОКБҰ негізгі жұмыс орны болып табылатын, кадрларды даярлау бағыты бойынша IT-құзыреті саласында және онлайн-оқыту әдістемесі бойынша соңғы 3 (үш) жылда оқу курсының көлемі кемінде 72 (жетпіс екі) сағатты құрайтын біліктілігін арттырудан өткен кемінде 80% оқытушылардың болуы; базалық IT-білімі бар оқытушылар үшін – онлайн-оқыту әдістемесі бойынша соңғы 3 (үш) жылда оқу курсының көлемі кемінде 36 (отыз алты) сағат курстардан өтуі; білім беру бағдарламасының пәндеріне сәйкес оқытушылардың болуы, оқытушылардың білімінің және (немесе) ғылыми дәрежесінің және (немесе) PhD философия докторы/бейіні бойынша доктор (академиялық) дәрежесінің және (немесе) ғылыми атағының оқытатын пәндерінің бейініне сәйкес болуы;</w:t>
            </w:r>
          </w:p>
          <w:p>
            <w:pPr>
              <w:spacing w:after="20"/>
              <w:ind w:left="20"/>
              <w:jc w:val="both"/>
            </w:pPr>
            <w:r>
              <w:rPr>
                <w:rFonts w:ascii="Times New Roman"/>
                <w:b w:val="false"/>
                <w:i w:val="false"/>
                <w:color w:val="000000"/>
                <w:sz w:val="20"/>
              </w:rPr>
              <w:t>
ЖЖОКБҰ негізгі жұмыс орны болып табылатын, білім беру бағдарламаларының пәндеріне сәйкес оқытушылардың үлесі білім беру бағдарламасы бойынша оқытушылардың жалпы санынан кемінде 80% болуы.</w:t>
            </w:r>
          </w:p>
          <w:p>
            <w:pPr>
              <w:spacing w:after="20"/>
              <w:ind w:left="20"/>
              <w:jc w:val="both"/>
            </w:pPr>
            <w:r>
              <w:rPr>
                <w:rFonts w:ascii="Times New Roman"/>
                <w:b w:val="false"/>
                <w:i w:val="false"/>
                <w:color w:val="000000"/>
                <w:sz w:val="20"/>
              </w:rPr>
              <w:t>
ЖЖОКБҰ негізгі жұмыс орны болып табылатын, ғылыми дәрежесі және (немесе) PhD философия докторы/бейіні бойынша доктор (академиялық) дәрежесі және (немесе) ғылыми атағы бар оқытушылардың үлесі кадрларды даярлау бағыттарының білім беру бағдарламалары бойынша оқытушылардың жалпы санынан кемінде 70 %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жоғары оқу</w:t>
            </w:r>
            <w:r>
              <w:br/>
            </w:r>
            <w:r>
              <w:rPr>
                <w:rFonts w:ascii="Times New Roman"/>
                <w:b w:val="false"/>
                <w:i w:val="false"/>
                <w:color w:val="000000"/>
                <w:sz w:val="20"/>
              </w:rPr>
              <w:t>орнынан кейінгі білім беру</w:t>
            </w:r>
            <w:r>
              <w:br/>
            </w:r>
            <w:r>
              <w:rPr>
                <w:rFonts w:ascii="Times New Roman"/>
                <w:b w:val="false"/>
                <w:i w:val="false"/>
                <w:color w:val="000000"/>
                <w:sz w:val="20"/>
              </w:rPr>
              <w:t>бөлігінде білім беру жүйесінің</w:t>
            </w:r>
            <w:r>
              <w:br/>
            </w:r>
            <w:r>
              <w:rPr>
                <w:rFonts w:ascii="Times New Roman"/>
                <w:b w:val="false"/>
                <w:i w:val="false"/>
                <w:color w:val="000000"/>
                <w:sz w:val="20"/>
              </w:rPr>
              <w:t xml:space="preserve"> тәуекел дәрежесін бағалау</w:t>
            </w:r>
            <w:r>
              <w:br/>
            </w:r>
            <w:r>
              <w:rPr>
                <w:rFonts w:ascii="Times New Roman"/>
                <w:b w:val="false"/>
                <w:i w:val="false"/>
                <w:color w:val="000000"/>
                <w:sz w:val="20"/>
              </w:rPr>
              <w:t>өлшемшарттарына 3–қосымша</w:t>
            </w:r>
          </w:p>
        </w:tc>
      </w:tr>
    </w:tbl>
    <w:p>
      <w:pPr>
        <w:spacing w:after="0"/>
        <w:ind w:left="0"/>
        <w:jc w:val="left"/>
      </w:pPr>
      <w:r>
        <w:rPr>
          <w:rFonts w:ascii="Times New Roman"/>
          <w:b/>
          <w:i w:val="false"/>
          <w:color w:val="000000"/>
        </w:rPr>
        <w:t xml:space="preserve">  "Жеке немесе заңды тұлғалардан, мемлекеттік органдардан келіп түскен бақылау субъектілеріне (объектілеріне) расталған шағымдар мен өтініштердің болуы және саны" ақпараттық көзі бойынша бару арқылы профилактикалық бақылау жүргізу үшін субъективті өлшемшарттары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тұлғалардан, мемлекеттік органдардан келіп түскен бақылау субъектілеріне (объектілеріне) бір расталған шағымның не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тұлғалардан, мемлекеттік органдардан келіп түскен бақылау субъектілеріне (объектілеріне) расталған екі шағымның не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жоғары оқу</w:t>
            </w:r>
            <w:r>
              <w:br/>
            </w:r>
            <w:r>
              <w:rPr>
                <w:rFonts w:ascii="Times New Roman"/>
                <w:b w:val="false"/>
                <w:i w:val="false"/>
                <w:color w:val="000000"/>
                <w:sz w:val="20"/>
              </w:rPr>
              <w:t>орнынан кейінгі білім беру</w:t>
            </w:r>
            <w:r>
              <w:br/>
            </w:r>
            <w:r>
              <w:rPr>
                <w:rFonts w:ascii="Times New Roman"/>
                <w:b w:val="false"/>
                <w:i w:val="false"/>
                <w:color w:val="000000"/>
                <w:sz w:val="20"/>
              </w:rPr>
              <w:t>бөлігінде білім беру жүйесінің</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4–қосымша</w:t>
            </w:r>
          </w:p>
        </w:tc>
      </w:tr>
    </w:tbl>
    <w:bookmarkStart w:name="z82" w:id="53"/>
    <w:p>
      <w:pPr>
        <w:spacing w:after="0"/>
        <w:ind w:left="0"/>
        <w:jc w:val="left"/>
      </w:pPr>
      <w:r>
        <w:rPr>
          <w:rFonts w:ascii="Times New Roman"/>
          <w:b/>
          <w:i w:val="false"/>
          <w:color w:val="000000"/>
        </w:rPr>
        <w:t xml:space="preserve"> Жоғары және жоғары оқу орнынан кейінгі білім беру бөлігінде, білім беру жүйесінің субъективті өлшемшарттары бойынша тәуекел дәрежесін айқындауға арналған субъективті өлшемшарттар тізбесі</w:t>
      </w:r>
    </w:p>
    <w:bookmarkEnd w:id="53"/>
    <w:p>
      <w:pPr>
        <w:spacing w:after="0"/>
        <w:ind w:left="0"/>
        <w:jc w:val="both"/>
      </w:pPr>
      <w:r>
        <w:rPr>
          <w:rFonts w:ascii="Times New Roman"/>
          <w:b w:val="false"/>
          <w:i w:val="false"/>
          <w:color w:val="ff0000"/>
          <w:sz w:val="28"/>
        </w:rPr>
        <w:t xml:space="preserve">
      Ескерту. 4-қосымша жаңа редакцияда – ҚР Ғылым және жоғары білім министрінің м.а. 01.11.2024 </w:t>
      </w:r>
      <w:r>
        <w:rPr>
          <w:rFonts w:ascii="Times New Roman"/>
          <w:b w:val="false"/>
          <w:i w:val="false"/>
          <w:color w:val="ff0000"/>
          <w:sz w:val="28"/>
        </w:rPr>
        <w:t>№ 508</w:t>
      </w:r>
      <w:r>
        <w:rPr>
          <w:rFonts w:ascii="Times New Roman"/>
          <w:b w:val="false"/>
          <w:i w:val="false"/>
          <w:color w:val="ff0000"/>
          <w:sz w:val="28"/>
        </w:rPr>
        <w:t xml:space="preserve"> және ҚР Премьер-Министрінің орынбасары - Ұлттық экономика министрінің 04.11.2024 № 98 (алғашқы ресми жарияланған күнінен кейін күнтізбелік он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Субъективті өлшемшарт көрсеткіші бойынша ақпарат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Маңыздылығы бойынша үлес салмағы, балл (барлығы 100 баллға дейін болуы тиіс),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ұйымында (бұдан әрі – ЖЖОКБҰ) ішкі және сыртқы академиялық ұтқырлық бағдарламаларына қатысатын білім алушылардың болмауы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оның ішінде автоматтандырылған ақпараттық жүйелер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одан көп білім алушы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білім алушы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ЖЖОКБҰ-да оқу және (немесе) ғылыми қызметке кемінде бір академиялық кезеңге тартылған шетелдік ғалымдардың болмауы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оның ішінде автоматтандырылған ақпараттық жүйелер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одан көп ғалым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ғалым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ЖЖОКБҰ-ға шартты түрде қабылданған бірінші курс студенттерінің үлесі ағымдағы оқу жылына жалпы қабылдау контингентінен 10%-дан көп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оның ішінде автоматтандырылған ақпараттық жүйелер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кем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және одан көп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Институционалдық және (немесе) мамандандырылған аккредиттеу нәтижелері бойынша теріс шешімі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 және жоғары білім саласындағы уәкілетті органның ақпараттық жүйесімен интеграцияланған соңғы 30 жыл ішінде берілген жоғары білім туралы құжаттардың жұмыс істеп тұрған электрондық деректер базасының (мұрағатының) болмауы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оның ішінде автоматтандырылған ақпараттық жүйелер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білім беру қызметінің ғылым және жоғары білім саласындағы қолданыстағы заңнамаға сәйкессіздіктері анықталған мониторинг нәтижесі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сәйкессіздіктер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ЖЖОКБҰ-да мемлекеттік бюджеттен қаржыландыру есебінен қаржыландырылатын ғылыми-зерттеу және (немесе) тәжірибелік–конструкторлық жұмыстардың, ғылыми-техникалық бағдарламалардың/іргелі /қолданбалы зерттеулер бойынша жобалардың болмауы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мекеменің ұйымдық-құқықтық нысанындағы ЖЖОКБҰ-ны қоспағанда, ЖЖОКБҰ-да бюджеттен тыс қаржыландыру есебінен кемінде 1450 айлық есептік көрсеткіш қаржыландырылатын ғылыми-зерттеу және (немесе) тәжірибелік-конструкторлық жұмыстардың, ғылыми-техникалық бағдарламалардың/іргелі /қолданбалы зерттеулер бойынша жобалардың болмауы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 басқарудың ақпараттық жүйесінің, оның ішінде веб-сайтты, білім беру порталын, оқытудың кредиттік технологиясын қамтамасыз етудің автоматтандырылған жүйесін, цифрлық білім беру ресурстарының жиынтығын, электронды кітапхананы, сондай-ақ тестілеу жүйесіне және ашық электронды ресурстарға қолжетімділікті қамтитын оқытуды басқару платформасының болмауы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оның ішінде автоматтандырылған ақпараттық жүйелер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докторанттарының қорғау үлесі оқу орнын бітіргеннен кейін екі жыл ішінде түлектердің жалпы санынан 40%-дан аз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оның ішінде автоматтандырылған ақпараттық жүйелер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40%-дан кем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мен хабарламалар туралы" Қазақстан Республикасының Заңында белгіленген жағдайларда лицензияны және (немесе) лицензияға қосымшаларды қайта ресімдеу мерзімдерін бұзу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бір бағыты бойынша білім беру қызметімен айналысуға лицензияға қосымша беруден уәжді бас тарту және (немесе) алдын ала бас тартудың 3-тен көп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кем бас тарту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одан көп бас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бір бағыты шеңберінде білім беру бағдарламаларын сараптаудың теріс нәтижелерінің 3-тен көп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кем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одан көп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тізілімінен ерікті түрде бас тартуды қоспағанда, дайындықтың бір бағыты бойынша білім беру бағдарламаларын шығарудың 3-тен көп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кем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одан көп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ЖЖОКБҰ-ның барлық өтінімдері бойынша жоғары және жоғары оқу орнынан кейінгі білімі бар кадрларды даярлауға мемлекеттік білім беру тапсырысын орналастыруға арналған конкурс қорытындысы бойынша комиссияның теріс қорытындысы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қорытындының болмауы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қорытындының бар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ЖЖОКБҰ-да оқуды аяқтайтын білім алушылары бар білім беру бағдарламаларын қоспағанда, білім беру қызметімен айналысуға лицензияға қосымшасы бар кадрларды даярлау бағыттары бойынша білім алушыларды қабылдаудың болмауы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оның ішінде автоматтандырылған ақпараттық жүйелер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одан көп білім алушы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кем білім алушы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ЖЖОКБҰ-да 4 жылдан кем жаңадан ашылған білім беру бағдарламаларын қоспағанда, білім беру қызметімен айналысуға лицензияға қосымшасы бар кадрларды даярлау бағыттары бойынша бітірудің болмауы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оның ішінде автоматтандырылған ақпараттық жүйелер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және одан көп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1-ден кем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ЖЖОКБҰ-да кадрларды даярлау бағытының білім беру бағдарламалары бойынша профессор-оқытушылар құрамының дәрежелілігі бойынша біліктілік талаптарына сәйкес келмеуі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оның ішінде автоматтандырылған ақпараттық жүйелер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ережелердің талаптарына сәйкес келетін мұқтаж білім алушылардың тұруы үшін жағдайларды қамтамасыз етпеу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оның ішінде автоматтандырылған ақпараттық жүйелер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үшін жағдайлардың бар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үшін жағдайлардың жоқ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ЖЖОКБҰ-ны компьютерлік кабинеттермен, компьютерлермен, оқу-зертханалық және материалдық-техникалық базамен, кадрларды даярлау бағытына сәйкес білім беру бағдарламаларын іске асыру үшін қажетті жабдықпен қамтамасыз етпеу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оның ішінде автоматтандырылған ақпараттық жүйелер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етілген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етілмеген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Бөтен материалдың бар-жоғын тексеруге арналған компьютерлік бағдарламаның болмауы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оның ішінде автоматтандырылған ақпараттық жүйелер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мекеменің ұйымдық-құқықтық нысанындағы ЖЖОКБҰ-ны қоспағанда, ЖЖОКБҰ-ның бюджетінен (ғылыми жобаларды негізгі, бағдарламалық-нысаналы, гранттық қаржыландыру және коммерцияландыру жобаларын гранттық қаржыландырудан басқа) профессор-оқытушылар құрамының біліктілігін арттыруға бөлінетін қаражаттың үлесі жыл сайын 0,2%-дан кем болмауы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оның ішінде автоматтандырылған ақпараттық жүйелер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0,2%-дан кем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бюджетінен оқу, зертханалық базаларды жаңартуға жыл сайын бөлінетін қаражаттың үлесі 3%-дан кем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оның ішінде автоматтандырылған ақпараттық жүйелер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одан көп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3%-дан кем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Басшылыққа арналған бағалауды бөлу кестесіне сәйкес академиялық кезеңдегі бағалардың жалпы санына қатысты "А" және "А–" бағаларының пайызы жазғы семестрді қоспағанда 20%-дан көп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оның ішінде автоматтандырылған ақпараттық жүйелер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кем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және одан көп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орталықтарында, аудандық маңызы бар қалаларда орналасқан ЖЖОКБҰ-ны қоспағанда, Астана, Алматы және Шымкент қалаларында орналасқан ЖЖОКБҰ-да толық оқу циклі бар шет елдік білім алушылардың жалпы білім алушылардың контингентінен 2%-дан кем болмауы, басқа өңірлердегі ЖЖОКБҰ-да 1%-дан кем болмауы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оның ішінде автоматтандырылған ақпараттық жүйелер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ЖЖОКБҰ-да бакалавриат және магистратура деңгейлері бойынша оқудың әр жылындағы шетелдік жоғары оқу орындарынан ауыстырылған және қалпына келтірілген білім алушылардың үлесі білім алушылардың әрбір оқу жылының орташа жылдық контингентінен 30%-дан көп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 ұсынатын есептілік пен мәліметтер мониторингінің нәтижелері, оның ішінде автоматтандырылған ақпараттық жүйелер арқылы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кем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және одан көп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жоғары оқу</w:t>
            </w:r>
            <w:r>
              <w:br/>
            </w:r>
            <w:r>
              <w:rPr>
                <w:rFonts w:ascii="Times New Roman"/>
                <w:b w:val="false"/>
                <w:i w:val="false"/>
                <w:color w:val="000000"/>
                <w:sz w:val="20"/>
              </w:rPr>
              <w:t>орнынан кейінгі білім беру</w:t>
            </w:r>
            <w:r>
              <w:br/>
            </w:r>
            <w:r>
              <w:rPr>
                <w:rFonts w:ascii="Times New Roman"/>
                <w:b w:val="false"/>
                <w:i w:val="false"/>
                <w:color w:val="000000"/>
                <w:sz w:val="20"/>
              </w:rPr>
              <w:t>бөлігінде білім беру жүйесінің</w:t>
            </w:r>
            <w:r>
              <w:br/>
            </w:r>
            <w:r>
              <w:rPr>
                <w:rFonts w:ascii="Times New Roman"/>
                <w:b w:val="false"/>
                <w:i w:val="false"/>
                <w:color w:val="000000"/>
                <w:sz w:val="20"/>
              </w:rPr>
              <w:t xml:space="preserve"> тәуекел дәрежесін бағалау</w:t>
            </w:r>
            <w:r>
              <w:br/>
            </w:r>
            <w:r>
              <w:rPr>
                <w:rFonts w:ascii="Times New Roman"/>
                <w:b w:val="false"/>
                <w:i w:val="false"/>
                <w:color w:val="000000"/>
                <w:sz w:val="20"/>
              </w:rPr>
              <w:t>өлшемшарттарына 5–қосымша</w:t>
            </w:r>
          </w:p>
        </w:tc>
      </w:tr>
    </w:tbl>
    <w:bookmarkStart w:name="z83" w:id="54"/>
    <w:p>
      <w:pPr>
        <w:spacing w:after="0"/>
        <w:ind w:left="0"/>
        <w:jc w:val="left"/>
      </w:pPr>
      <w:r>
        <w:rPr>
          <w:rFonts w:ascii="Times New Roman"/>
          <w:b/>
          <w:i w:val="false"/>
          <w:color w:val="000000"/>
        </w:rPr>
        <w:t xml:space="preserve"> Жоғары және жоғары оқу орнынан кейінгі білім беру бөлігінде, білім беру жүйесінің субъективті өлшемшарттары бойынша тәуекел дәрежесін айқындауға арналған субъективті өлшемшарттар тізбесі</w:t>
      </w:r>
    </w:p>
    <w:bookmarkEnd w:id="54"/>
    <w:p>
      <w:pPr>
        <w:spacing w:after="0"/>
        <w:ind w:left="0"/>
        <w:jc w:val="both"/>
      </w:pPr>
      <w:r>
        <w:rPr>
          <w:rFonts w:ascii="Times New Roman"/>
          <w:b w:val="false"/>
          <w:i w:val="false"/>
          <w:color w:val="ff0000"/>
          <w:sz w:val="28"/>
        </w:rPr>
        <w:t xml:space="preserve">
      Ескерту. 5-қосымша алып тасталды - ҚР Ғылым және жоғары білім министрінің 28.05.2024 </w:t>
      </w:r>
      <w:r>
        <w:rPr>
          <w:rFonts w:ascii="Times New Roman"/>
          <w:b w:val="false"/>
          <w:i w:val="false"/>
          <w:color w:val="ff0000"/>
          <w:sz w:val="28"/>
        </w:rPr>
        <w:t>№ 260</w:t>
      </w:r>
      <w:r>
        <w:rPr>
          <w:rFonts w:ascii="Times New Roman"/>
          <w:b w:val="false"/>
          <w:i w:val="false"/>
          <w:color w:val="ff0000"/>
          <w:sz w:val="28"/>
        </w:rPr>
        <w:t xml:space="preserve"> және ҚР Премьер-Министрінің орынбасары - Ұлттық экономика министрінің 07.06.2024 № 30 (алғашқы ресми жарияланған күнінен кейін он күнтізбелік күн өткен соң қолданысқа енгізіледі) бірлескен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жоғары оқу</w:t>
            </w:r>
            <w:r>
              <w:br/>
            </w:r>
            <w:r>
              <w:rPr>
                <w:rFonts w:ascii="Times New Roman"/>
                <w:b w:val="false"/>
                <w:i w:val="false"/>
                <w:color w:val="000000"/>
                <w:sz w:val="20"/>
              </w:rPr>
              <w:t>орнынан кейінгі білім беру</w:t>
            </w:r>
            <w:r>
              <w:br/>
            </w:r>
            <w:r>
              <w:rPr>
                <w:rFonts w:ascii="Times New Roman"/>
                <w:b w:val="false"/>
                <w:i w:val="false"/>
                <w:color w:val="000000"/>
                <w:sz w:val="20"/>
              </w:rPr>
              <w:t>бөлігінде білім беру жүйесінің</w:t>
            </w:r>
            <w:r>
              <w:br/>
            </w:r>
            <w:r>
              <w:rPr>
                <w:rFonts w:ascii="Times New Roman"/>
                <w:b w:val="false"/>
                <w:i w:val="false"/>
                <w:color w:val="000000"/>
                <w:sz w:val="20"/>
              </w:rPr>
              <w:t xml:space="preserve"> тәуекел дәрежесін бағалау</w:t>
            </w:r>
            <w:r>
              <w:br/>
            </w:r>
            <w:r>
              <w:rPr>
                <w:rFonts w:ascii="Times New Roman"/>
                <w:b w:val="false"/>
                <w:i w:val="false"/>
                <w:color w:val="000000"/>
                <w:sz w:val="20"/>
              </w:rPr>
              <w:t>өлшемшарттарына 6–қосымша</w:t>
            </w:r>
          </w:p>
        </w:tc>
      </w:tr>
    </w:tbl>
    <w:p>
      <w:pPr>
        <w:spacing w:after="0"/>
        <w:ind w:left="0"/>
        <w:jc w:val="left"/>
      </w:pPr>
      <w:r>
        <w:rPr>
          <w:rFonts w:ascii="Times New Roman"/>
          <w:b/>
          <w:i w:val="false"/>
          <w:color w:val="000000"/>
        </w:rPr>
        <w:t xml:space="preserve"> "Жеке немесе заңды тұлғалардан, мемлекеттік органдардан келіп түскен бақылау субъектілеріне (объектілеріне) расталған шағымдар мен өтініштердің болуы және саны" ақпараттық көзі бойынша біліктілік талаптарына сәйкестігіне тексеру жүргізу үшін субъективті өлшемшарттары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тұлғалардан, мемлекеттік органдардан келіп түскен бақылау субъектілеріне (объектілеріне) бір расталған шағымның не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тұлғалардан, мемлекеттік органдардан келіп түскен бақылау субъектілеріне (объектілеріне) расталған екі шағымның не өтініштің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және жоғары оқу</w:t>
            </w:r>
            <w:r>
              <w:br/>
            </w:r>
            <w:r>
              <w:rPr>
                <w:rFonts w:ascii="Times New Roman"/>
                <w:b w:val="false"/>
                <w:i w:val="false"/>
                <w:color w:val="000000"/>
                <w:sz w:val="20"/>
              </w:rPr>
              <w:t>орнынан кейінгі білім беру</w:t>
            </w:r>
            <w:r>
              <w:br/>
            </w:r>
            <w:r>
              <w:rPr>
                <w:rFonts w:ascii="Times New Roman"/>
                <w:b w:val="false"/>
                <w:i w:val="false"/>
                <w:color w:val="000000"/>
                <w:sz w:val="20"/>
              </w:rPr>
              <w:t>бөлігінде білім беру жүйесінің</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7–қосымша</w:t>
            </w:r>
          </w:p>
        </w:tc>
      </w:tr>
    </w:tbl>
    <w:bookmarkStart w:name="z84" w:id="55"/>
    <w:p>
      <w:pPr>
        <w:spacing w:after="0"/>
        <w:ind w:left="0"/>
        <w:jc w:val="left"/>
      </w:pPr>
      <w:r>
        <w:rPr>
          <w:rFonts w:ascii="Times New Roman"/>
          <w:b/>
          <w:i w:val="false"/>
          <w:color w:val="000000"/>
        </w:rPr>
        <w:t xml:space="preserve"> Жоғары және жоғары оқу орнынан кейінгі білім беру бөлігінде, білім беру жүйесінің субъективті өлшемшарттары бойынша тәуекел дәрежесін айқындауға арналған субъективті өлшемшарттар тізбесі</w:t>
      </w:r>
    </w:p>
    <w:bookmarkEnd w:id="55"/>
    <w:p>
      <w:pPr>
        <w:spacing w:after="0"/>
        <w:ind w:left="0"/>
        <w:jc w:val="both"/>
      </w:pPr>
      <w:r>
        <w:rPr>
          <w:rFonts w:ascii="Times New Roman"/>
          <w:b w:val="false"/>
          <w:i w:val="false"/>
          <w:color w:val="ff0000"/>
          <w:sz w:val="28"/>
        </w:rPr>
        <w:t xml:space="preserve">
      Ескерту. Өлшемшарттар 7-қосымшамен толықтырылды - ҚР Ғылым және жоғары білім министрінің 26.04.2023 </w:t>
      </w:r>
      <w:r>
        <w:rPr>
          <w:rFonts w:ascii="Times New Roman"/>
          <w:b w:val="false"/>
          <w:i w:val="false"/>
          <w:color w:val="ff0000"/>
          <w:sz w:val="28"/>
        </w:rPr>
        <w:t>№ 183</w:t>
      </w:r>
      <w:r>
        <w:rPr>
          <w:rFonts w:ascii="Times New Roman"/>
          <w:b w:val="false"/>
          <w:i w:val="false"/>
          <w:color w:val="ff0000"/>
          <w:sz w:val="28"/>
        </w:rPr>
        <w:t xml:space="preserve"> және ҚР Ұлттық экономика министрінің м.а. 26.04.2023 № 50 (алғашқы ресми жарияланған күнінен кейін күнтізбелік он күн өткен соң қолданысқа енгізіледі) бірлескен бұйрығымен; жаңа редакцияда - ҚР Ғылым және жоғары білім министрінің 28.05.2024 </w:t>
      </w:r>
      <w:r>
        <w:rPr>
          <w:rFonts w:ascii="Times New Roman"/>
          <w:b w:val="false"/>
          <w:i w:val="false"/>
          <w:color w:val="ff0000"/>
          <w:sz w:val="28"/>
        </w:rPr>
        <w:t>№ 260</w:t>
      </w:r>
      <w:r>
        <w:rPr>
          <w:rFonts w:ascii="Times New Roman"/>
          <w:b w:val="false"/>
          <w:i w:val="false"/>
          <w:color w:val="ff0000"/>
          <w:sz w:val="28"/>
        </w:rPr>
        <w:t xml:space="preserve"> және ҚР Премьер-Министрінің орынбасары - Ұлттық экономика министрінің 07.06.2024 № 30 (алғашқы ресми жарияланған күнінен кейін он күнтізбелік күн өткен соң қолданысқа енгізіледі) бірлескен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(барлығы 100 баллға дейін болуы тиіс), wi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 мәндер, xi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1-шарты /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2-шарты / мәні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Бару арқылы профилактикалық бақылау үшін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арнаулы ЖЖОКБҰ-ның өзін-өзі бағалаудың теріс нәтижелері және (немесе) өзін-өзі бағалау материалдарын белгіленген мерзімде ұсынбау, мемлекеттік аттестаттаудың теріс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білім беру қызметінің ғылым және жоғары білім саласындағы қолданыстағы заңнамаға сәйкессіздіктері анықталған мониторинг нәтижесі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сәйкессіздіктер жоқ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сәйкессіздіктер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Әскери, арнаулы ЖЖОКБҰ-ны мемлекеттік аттестаттаудың теріс нәтижелері, өзін-өзі бағалау материалдарын ұсынбау және (немесе) теріс нәтижелері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мен хабарламалар туралы" Қазақстан Республикасының Заңында белгіленген жағдайларда лицензияны және (немесе) лицензияға қосымшаларды қайта ресімдеу мерзімдерін бұзу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факт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бір бағыты бойынша білім беру қызметімен айналысуға лицензияға қосымша беруден уәжді бас тарту және (немесе) алдын ала бас тартудың 3-тен көп болуы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кем</w:t>
            </w:r>
          </w:p>
          <w:p>
            <w:pPr>
              <w:spacing w:after="20"/>
              <w:ind w:left="20"/>
              <w:jc w:val="both"/>
            </w:pPr>
            <w:r>
              <w:rPr>
                <w:rFonts w:ascii="Times New Roman"/>
                <w:b w:val="false"/>
                <w:i w:val="false"/>
                <w:color w:val="000000"/>
                <w:sz w:val="20"/>
              </w:rPr>
              <w:t>
бас тарту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одан көп бас тарту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116 және</w:t>
            </w:r>
            <w:r>
              <w:br/>
            </w:r>
            <w:r>
              <w:rPr>
                <w:rFonts w:ascii="Times New Roman"/>
                <w:b w:val="false"/>
                <w:i w:val="false"/>
                <w:color w:val="000000"/>
                <w:sz w:val="20"/>
              </w:rPr>
              <w:t>Қазақстан Республикасы Ғылым</w:t>
            </w:r>
            <w:r>
              <w:br/>
            </w:r>
            <w:r>
              <w:rPr>
                <w:rFonts w:ascii="Times New Roman"/>
                <w:b w:val="false"/>
                <w:i w:val="false"/>
                <w:color w:val="000000"/>
                <w:sz w:val="20"/>
              </w:rPr>
              <w:t>және жоғары білім министрінің</w:t>
            </w:r>
            <w:r>
              <w:br/>
            </w:r>
            <w:r>
              <w:rPr>
                <w:rFonts w:ascii="Times New Roman"/>
                <w:b w:val="false"/>
                <w:i w:val="false"/>
                <w:color w:val="000000"/>
                <w:sz w:val="20"/>
              </w:rPr>
              <w:t>2022 жылғы 1 желтоқсандағы</w:t>
            </w:r>
            <w:r>
              <w:br/>
            </w:r>
            <w:r>
              <w:rPr>
                <w:rFonts w:ascii="Times New Roman"/>
                <w:b w:val="false"/>
                <w:i w:val="false"/>
                <w:color w:val="000000"/>
                <w:sz w:val="20"/>
              </w:rPr>
              <w:t>№ 166 бірлескен бұйрығына</w:t>
            </w:r>
            <w:r>
              <w:br/>
            </w:r>
            <w:r>
              <w:rPr>
                <w:rFonts w:ascii="Times New Roman"/>
                <w:b w:val="false"/>
                <w:i w:val="false"/>
                <w:color w:val="000000"/>
                <w:sz w:val="20"/>
              </w:rPr>
              <w:t>2-қосымша</w:t>
            </w:r>
          </w:p>
        </w:tc>
      </w:tr>
    </w:tbl>
    <w:bookmarkStart w:name="z85" w:id="56"/>
    <w:p>
      <w:pPr>
        <w:spacing w:after="0"/>
        <w:ind w:left="0"/>
        <w:jc w:val="left"/>
      </w:pPr>
      <w:r>
        <w:rPr>
          <w:rFonts w:ascii="Times New Roman"/>
          <w:b/>
          <w:i w:val="false"/>
          <w:color w:val="000000"/>
        </w:rPr>
        <w:t xml:space="preserve"> Жоғары және жоғары оқу орнынан кейінгі білім беру бөлігінде жоғары және жоғары оқу орнынан кейінгі білім беру ұйымдарына қатысты білім беру жүйесін тексеру парағы</w:t>
      </w:r>
    </w:p>
    <w:bookmarkEnd w:id="56"/>
    <w:p>
      <w:pPr>
        <w:spacing w:after="0"/>
        <w:ind w:left="0"/>
        <w:jc w:val="both"/>
      </w:pPr>
      <w:r>
        <w:rPr>
          <w:rFonts w:ascii="Times New Roman"/>
          <w:b w:val="false"/>
          <w:i w:val="false"/>
          <w:color w:val="ff0000"/>
          <w:sz w:val="28"/>
        </w:rPr>
        <w:t xml:space="preserve">
      Ескерту. 2-қосымша жаңа редакцияда - ҚР Ғылым және жоғары білім министрінің 28.05.2024 </w:t>
      </w:r>
      <w:r>
        <w:rPr>
          <w:rFonts w:ascii="Times New Roman"/>
          <w:b w:val="false"/>
          <w:i w:val="false"/>
          <w:color w:val="ff0000"/>
          <w:sz w:val="28"/>
        </w:rPr>
        <w:t>№ 260</w:t>
      </w:r>
      <w:r>
        <w:rPr>
          <w:rFonts w:ascii="Times New Roman"/>
          <w:b w:val="false"/>
          <w:i w:val="false"/>
          <w:color w:val="ff0000"/>
          <w:sz w:val="28"/>
        </w:rPr>
        <w:t xml:space="preserve"> және ҚР Премьер-Министрінің орынбасары - Ұлттық экономика министрінің 07.06.2024 № 30 (алғашқы ресми жарияланған күнінен кейін он күнтізбелік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 бақылау субъектісіне (объектісіне) бару арқылы профилактикалық бақылауды тағайындаған мемлекеттік орган ______________________________________________________________</w:t>
      </w:r>
    </w:p>
    <w:p>
      <w:pPr>
        <w:spacing w:after="0"/>
        <w:ind w:left="0"/>
        <w:jc w:val="both"/>
      </w:pPr>
      <w:r>
        <w:rPr>
          <w:rFonts w:ascii="Times New Roman"/>
          <w:b w:val="false"/>
          <w:i w:val="false"/>
          <w:color w:val="000000"/>
          <w:sz w:val="28"/>
        </w:rPr>
        <w:t>
      Тексеруді / бақылау субъектісіне (объектісіне) бару арқылы профилактикалық бақылауды тағайындау туралы акт _____________________________________________________________ №, күні</w:t>
      </w:r>
    </w:p>
    <w:p>
      <w:pPr>
        <w:spacing w:after="0"/>
        <w:ind w:left="0"/>
        <w:jc w:val="both"/>
      </w:pPr>
      <w:r>
        <w:rPr>
          <w:rFonts w:ascii="Times New Roman"/>
          <w:b w:val="false"/>
          <w:i w:val="false"/>
          <w:color w:val="000000"/>
          <w:sz w:val="28"/>
        </w:rPr>
        <w:t>
      Бақылау субъектінің (объектінің) атауы _______________________________________</w:t>
      </w:r>
    </w:p>
    <w:p>
      <w:pPr>
        <w:spacing w:after="0"/>
        <w:ind w:left="0"/>
        <w:jc w:val="both"/>
      </w:pPr>
      <w:r>
        <w:rPr>
          <w:rFonts w:ascii="Times New Roman"/>
          <w:b w:val="false"/>
          <w:i w:val="false"/>
          <w:color w:val="000000"/>
          <w:sz w:val="28"/>
        </w:rPr>
        <w:t>
      (Жеке сәйкестендіру нөмірі), бақылау субъектісінің (объектісінің) бизнес–сәйкестендіру нөмірі 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 (бұдан әрі – ЖЖОКБҰ) жарғысының болуы және мазмұнының бекітілген талаптарға сәйкестігі:</w:t>
            </w:r>
          </w:p>
          <w:p>
            <w:pPr>
              <w:spacing w:after="20"/>
              <w:ind w:left="20"/>
              <w:jc w:val="both"/>
            </w:pPr>
            <w:r>
              <w:rPr>
                <w:rFonts w:ascii="Times New Roman"/>
                <w:b w:val="false"/>
                <w:i w:val="false"/>
                <w:color w:val="000000"/>
                <w:sz w:val="20"/>
              </w:rPr>
              <w:t>
1) іске асырылатын білім беру бағдарламаларының тізбесі;</w:t>
            </w:r>
          </w:p>
          <w:p>
            <w:pPr>
              <w:spacing w:after="20"/>
              <w:ind w:left="20"/>
              <w:jc w:val="both"/>
            </w:pPr>
            <w:r>
              <w:rPr>
                <w:rFonts w:ascii="Times New Roman"/>
                <w:b w:val="false"/>
                <w:i w:val="false"/>
                <w:color w:val="000000"/>
                <w:sz w:val="20"/>
              </w:rPr>
              <w:t>
2) білім беру ұйымдарына қабылдау тәртібі;</w:t>
            </w:r>
          </w:p>
          <w:p>
            <w:pPr>
              <w:spacing w:after="20"/>
              <w:ind w:left="20"/>
              <w:jc w:val="both"/>
            </w:pPr>
            <w:r>
              <w:rPr>
                <w:rFonts w:ascii="Times New Roman"/>
                <w:b w:val="false"/>
                <w:i w:val="false"/>
                <w:color w:val="000000"/>
                <w:sz w:val="20"/>
              </w:rPr>
              <w:t>
3) білім беру процесін ұйымдастыру тәртібін (оның ішінде оқыту тілі (тілдері), білім алушылардың сабақ режимі);</w:t>
            </w:r>
          </w:p>
          <w:p>
            <w:pPr>
              <w:spacing w:after="20"/>
              <w:ind w:left="20"/>
              <w:jc w:val="both"/>
            </w:pPr>
            <w:r>
              <w:rPr>
                <w:rFonts w:ascii="Times New Roman"/>
                <w:b w:val="false"/>
                <w:i w:val="false"/>
                <w:color w:val="000000"/>
                <w:sz w:val="20"/>
              </w:rPr>
              <w:t>
4) білімдерді ағымдағы бақылау, білім алушыларды аралық және қорытынды аттестаттау жүйесі, оларды өткізудің нысандары және тәртібі;</w:t>
            </w:r>
          </w:p>
          <w:p>
            <w:pPr>
              <w:spacing w:after="20"/>
              <w:ind w:left="20"/>
              <w:jc w:val="both"/>
            </w:pPr>
            <w:r>
              <w:rPr>
                <w:rFonts w:ascii="Times New Roman"/>
                <w:b w:val="false"/>
                <w:i w:val="false"/>
                <w:color w:val="000000"/>
                <w:sz w:val="20"/>
              </w:rPr>
              <w:t>
5) білім алушыларды оқудан шығару негіздерін және тәртібі;</w:t>
            </w:r>
          </w:p>
          <w:p>
            <w:pPr>
              <w:spacing w:after="20"/>
              <w:ind w:left="20"/>
              <w:jc w:val="both"/>
            </w:pPr>
            <w:r>
              <w:rPr>
                <w:rFonts w:ascii="Times New Roman"/>
                <w:b w:val="false"/>
                <w:i w:val="false"/>
                <w:color w:val="000000"/>
                <w:sz w:val="20"/>
              </w:rPr>
              <w:t>
6) ақылы қызмет көрсетудің тізбесі және тәртібі;</w:t>
            </w:r>
          </w:p>
          <w:p>
            <w:pPr>
              <w:spacing w:after="20"/>
              <w:ind w:left="20"/>
              <w:jc w:val="both"/>
            </w:pPr>
            <w:r>
              <w:rPr>
                <w:rFonts w:ascii="Times New Roman"/>
                <w:b w:val="false"/>
                <w:i w:val="false"/>
                <w:color w:val="000000"/>
                <w:sz w:val="20"/>
              </w:rPr>
              <w:t>
7) білім беру ұйымының білім алушылармен және (немесе) олардың ата-аналарымен және өзге де заңды өкілдерімен қатынастарын ресімдеу тәртібі.</w:t>
            </w:r>
          </w:p>
          <w:p>
            <w:pPr>
              <w:spacing w:after="20"/>
              <w:ind w:left="20"/>
              <w:jc w:val="both"/>
            </w:pPr>
            <w:r>
              <w:rPr>
                <w:rFonts w:ascii="Times New Roman"/>
                <w:b w:val="false"/>
                <w:i w:val="false"/>
                <w:color w:val="000000"/>
                <w:sz w:val="20"/>
              </w:rPr>
              <w:t>
Білім беру ұйымының даму стратегиясын/жоспарын/бағдарламасын, ЖЖОКБҰ басшысының және алқалы басқару органдарының функцияларын іске асыру.</w:t>
            </w:r>
          </w:p>
          <w:p>
            <w:pPr>
              <w:spacing w:after="20"/>
              <w:ind w:left="20"/>
              <w:jc w:val="both"/>
            </w:pPr>
            <w:r>
              <w:rPr>
                <w:rFonts w:ascii="Times New Roman"/>
                <w:b w:val="false"/>
                <w:i w:val="false"/>
                <w:color w:val="000000"/>
                <w:sz w:val="20"/>
              </w:rPr>
              <w:t>
Тәрбие қызметі бойынша, оның ішінде патриотизмді, азаматтықты, құқықтық мәдениетті қалыптастыру, сондай-ақ білім алушылардың жан-жақты мүдделері мен қабілеттерін дамыту жөніндегі міндеттерді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ЖЖОКБҰ-ның, оның ішінде жоғары және (немесе) жоғары оқу орнынан кейінгі білімнің білім беру бағдарламаларын іске асыратын әскери, арнаулы оқу орындарының (бұдан әрі – әскери, арнаулы ЖЖОКБҰ) академиялық адалдық қағидаттарын қамтамасыз етуі және сақтауы.</w:t>
            </w:r>
          </w:p>
          <w:p>
            <w:pPr>
              <w:spacing w:after="20"/>
              <w:ind w:left="20"/>
              <w:jc w:val="both"/>
            </w:pPr>
            <w:r>
              <w:rPr>
                <w:rFonts w:ascii="Times New Roman"/>
                <w:b w:val="false"/>
                <w:i w:val="false"/>
                <w:color w:val="000000"/>
                <w:sz w:val="20"/>
              </w:rPr>
              <w:t>
Білім алушылардың жазбаша бағаланатын жұмыстарының (курстық, дипломдық жұмыстар (жобалар), магистрлік диссертациялар (жобалар) және докторлық диссертациялар) және оқытушылар мен ғылыми қызметкерлердің ғылыми жұмыстарының бөтен мәтінді пайдалану нысанына тексеруден өту талаптарын сақтау, сондай-ақ мағынасын өзгертпей сөздер мен сөз тіркестерін синонимдік ауыстыра отырып мәтінді пайдалану мәніне тексеру (парафразалар), соның ішінде басқа тілден аударылған мәтінді пайдалану, растайтын құжаттардың болуы.</w:t>
            </w:r>
          </w:p>
          <w:p>
            <w:pPr>
              <w:spacing w:after="20"/>
              <w:ind w:left="20"/>
              <w:jc w:val="both"/>
            </w:pPr>
            <w:r>
              <w:rPr>
                <w:rFonts w:ascii="Times New Roman"/>
                <w:b w:val="false"/>
                <w:i w:val="false"/>
                <w:color w:val="000000"/>
                <w:sz w:val="20"/>
              </w:rPr>
              <w:t>
Мемлекеттік ұлттық ғылыми-техникалық сараптама орталығының базасында бөтен мәтінді пайдалануды анықтау жүйесінде тексерілген докторлық диссертациялардың болуын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кадрларды даярлау бағыты бөлінісінде бітіру жылы ішінде бітірушілерді жұмысқа орналастыруды қамтамасыз ету.</w:t>
            </w:r>
          </w:p>
          <w:p>
            <w:pPr>
              <w:spacing w:after="20"/>
              <w:ind w:left="20"/>
              <w:jc w:val="both"/>
            </w:pPr>
            <w:r>
              <w:rPr>
                <w:rFonts w:ascii="Times New Roman"/>
                <w:b w:val="false"/>
                <w:i w:val="false"/>
                <w:color w:val="000000"/>
                <w:sz w:val="20"/>
              </w:rPr>
              <w:t>
ЖЖОКБҰ түлектеріне құрылған жұмыс орындарының санына мониторинг жүргізуді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нәтижелеріне, білім алушылардың оқу жүктемесінің ең жоғары көлеміне, білім алушылардың даярлық деңгейіне және оқу мерзіміне бағдарлана отырып, жоғары және жоғары оқу орнынан кейінгі білім берудің мазмұнына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берудің бүкіл білім беру бағдарламасы деңгейінде, сондай-ақ жекелеген модульдер немесе оқу пәні деңгейінде оқыту нәтижелерін қалыптастыру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кәсіптік (оқу, педагогикалық, зерттеу, өндірістік және диплом алды) практикасын ұйымдастыруға және өткізуге қойылатын талаптарды және практика базасы ретінде ұйымдарды айқындау қағидаларын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жоғары білім беру кеңістігінде (ESG-исиджи) жоғары және жоғары оқу орнынан кейінгі білім беру сапасын қамтамасыз ету үшін халықаралық стандарттар мен нұсқаулықтарға негізделген сапаны ішкі қамтамасыз ету жүйесінің жұмыс істеуін қамтамасыз ету:</w:t>
            </w:r>
          </w:p>
          <w:p>
            <w:pPr>
              <w:spacing w:after="20"/>
              <w:ind w:left="20"/>
              <w:jc w:val="both"/>
            </w:pPr>
            <w:r>
              <w:rPr>
                <w:rFonts w:ascii="Times New Roman"/>
                <w:b w:val="false"/>
                <w:i w:val="false"/>
                <w:color w:val="000000"/>
                <w:sz w:val="20"/>
              </w:rPr>
              <w:t>
1) жұртшылыққа қолжетімді және олардың стратегиялық менеджментінің бір бөлігі болып табылатын сапаны қамтамасыз ету жөніндегі саясаттың болуы. Сыртқы мүдделі тараптарды тарта отырып, тиісті құрылымдар мен процестер арқылы осы саясатты ішкі мүдделі тараптардың әзірлеуі және енгізуі;</w:t>
            </w:r>
          </w:p>
          <w:p>
            <w:pPr>
              <w:spacing w:after="20"/>
              <w:ind w:left="20"/>
              <w:jc w:val="both"/>
            </w:pPr>
            <w:r>
              <w:rPr>
                <w:rFonts w:ascii="Times New Roman"/>
                <w:b w:val="false"/>
                <w:i w:val="false"/>
                <w:color w:val="000000"/>
                <w:sz w:val="20"/>
              </w:rPr>
              <w:t>
2) өз бағдарламаларын әзірлеу және бекіту үшін рәсімнің болуы. Оқытудың күтілетін нәтижелерін қоса алғанда, белгіленген мақсаттарға сәйкес бағдарламаны әзірлеу. Бағдарламаны игеру нәтижесінде алынған біліктілік, жоғары білім берудегі ұлттық біліктілік құрылымының белгілі бір деңгейіне, демек, еуропалық жоғары білім беру кеңістігіндегі біліктілік құрылымына сәйкестігі, нақты анықталған және түсіндірілген болуы;</w:t>
            </w:r>
          </w:p>
          <w:p>
            <w:pPr>
              <w:spacing w:after="20"/>
              <w:ind w:left="20"/>
              <w:jc w:val="both"/>
            </w:pPr>
            <w:r>
              <w:rPr>
                <w:rFonts w:ascii="Times New Roman"/>
                <w:b w:val="false"/>
                <w:i w:val="false"/>
                <w:color w:val="000000"/>
                <w:sz w:val="20"/>
              </w:rPr>
              <w:t>
3) білім алушыларды оқу процесін бірлесіп құруда белсенді рөл атқаруға ынталандыратын тиісті білім беру бағдарламаларын әзірлеу үшін жағдайлардың болуы, ал білім алушылардың үлгерімін бағалау осы тәсілді көрсетуі;</w:t>
            </w:r>
          </w:p>
          <w:p>
            <w:pPr>
              <w:spacing w:after="20"/>
              <w:ind w:left="20"/>
              <w:jc w:val="both"/>
            </w:pPr>
            <w:r>
              <w:rPr>
                <w:rFonts w:ascii="Times New Roman"/>
                <w:b w:val="false"/>
                <w:i w:val="false"/>
                <w:color w:val="000000"/>
                <w:sz w:val="20"/>
              </w:rPr>
              <w:t>
4) студенттік "өмірлік циклдің" барлық кезеңдерін қамтитын алдын ала белгіленген және жарияланған ережелерді біркелкі қолданудың болуы: қабылдау, үлгерім, тану және сертификаттау;</w:t>
            </w:r>
          </w:p>
          <w:p>
            <w:pPr>
              <w:spacing w:after="20"/>
              <w:ind w:left="20"/>
              <w:jc w:val="both"/>
            </w:pPr>
            <w:r>
              <w:rPr>
                <w:rFonts w:ascii="Times New Roman"/>
                <w:b w:val="false"/>
                <w:i w:val="false"/>
                <w:color w:val="000000"/>
                <w:sz w:val="20"/>
              </w:rPr>
              <w:t>
5) өз оқытушыларының құзыреттілігін бағалаудың болуы. Өз қызметкерлерін жалдау және кәсіби өсуді дамыту кезінде әділ және ашық процестердің қолданылуы;</w:t>
            </w:r>
          </w:p>
          <w:p>
            <w:pPr>
              <w:spacing w:after="20"/>
              <w:ind w:left="20"/>
              <w:jc w:val="both"/>
            </w:pPr>
            <w:r>
              <w:rPr>
                <w:rFonts w:ascii="Times New Roman"/>
                <w:b w:val="false"/>
                <w:i w:val="false"/>
                <w:color w:val="000000"/>
                <w:sz w:val="20"/>
              </w:rPr>
              <w:t>
6) оқытуды және оқытушылық қызметті жеткілікті қаржыландырудың, барабар және оңай қолжетімді оқу ресурстарын ұсынуды қамтамасыз етудің және білім алушыларды қолдау тәсілдерінің болуы;</w:t>
            </w:r>
          </w:p>
          <w:p>
            <w:pPr>
              <w:spacing w:after="20"/>
              <w:ind w:left="20"/>
              <w:jc w:val="both"/>
            </w:pPr>
            <w:r>
              <w:rPr>
                <w:rFonts w:ascii="Times New Roman"/>
                <w:b w:val="false"/>
                <w:i w:val="false"/>
                <w:color w:val="000000"/>
                <w:sz w:val="20"/>
              </w:rPr>
              <w:t>
7) олардың білім беру бағдарламаларын және өз қызметінің басқа да бағыттарын тиімді басқару үшін тиісті ақпаратты жинайтынына, талдайтынына және пайдаланатынына кепілдіктің болуы;</w:t>
            </w:r>
          </w:p>
          <w:p>
            <w:pPr>
              <w:spacing w:after="20"/>
              <w:ind w:left="20"/>
              <w:jc w:val="both"/>
            </w:pPr>
            <w:r>
              <w:rPr>
                <w:rFonts w:ascii="Times New Roman"/>
                <w:b w:val="false"/>
                <w:i w:val="false"/>
                <w:color w:val="000000"/>
                <w:sz w:val="20"/>
              </w:rPr>
              <w:t>
8) өз қызметі (бағдарламаларды қоса алғанда) туралы ақпаратты жариялаудың болуы, анық, дәл, объективті, өзекті және қолжетімді болуы;</w:t>
            </w:r>
          </w:p>
          <w:p>
            <w:pPr>
              <w:spacing w:after="20"/>
              <w:ind w:left="20"/>
              <w:jc w:val="both"/>
            </w:pPr>
            <w:r>
              <w:rPr>
                <w:rFonts w:ascii="Times New Roman"/>
                <w:b w:val="false"/>
                <w:i w:val="false"/>
                <w:color w:val="000000"/>
                <w:sz w:val="20"/>
              </w:rPr>
              <w:t>
9) қойылған мақсаттарға қол жеткізуді және білім алушылар мен қоғамның қажеттіліктеріне сәйкестікті қамтамасыз ету үшін бағдарламаларға мониторинг және мерзімді шолу жүргізудің болуы. Шолу нәтижелері бағдарламалардың үнемі жақсаруына әкеледі. Кез келген жоспарланған қызмет немесе алынған нәтижелер барлық мүдделі тараптардың назарына жеткізілуі;</w:t>
            </w:r>
          </w:p>
          <w:p>
            <w:pPr>
              <w:spacing w:after="20"/>
              <w:ind w:left="20"/>
              <w:jc w:val="both"/>
            </w:pPr>
            <w:r>
              <w:rPr>
                <w:rFonts w:ascii="Times New Roman"/>
                <w:b w:val="false"/>
                <w:i w:val="false"/>
                <w:color w:val="000000"/>
                <w:sz w:val="20"/>
              </w:rPr>
              <w:t xml:space="preserve">
10) мерзімді негізде ESG сәйкес сапаны қамтамасыз етудің сыртқы рәсімдерінен өтудің болуы. </w:t>
            </w:r>
          </w:p>
          <w:p>
            <w:pPr>
              <w:spacing w:after="20"/>
              <w:ind w:left="20"/>
              <w:jc w:val="both"/>
            </w:pPr>
            <w:r>
              <w:rPr>
                <w:rFonts w:ascii="Times New Roman"/>
                <w:b w:val="false"/>
                <w:i w:val="false"/>
                <w:color w:val="000000"/>
                <w:sz w:val="20"/>
              </w:rPr>
              <w:t>
Білім беру бағдарламаларының мазмұны және оларды іске асыру жағдайы бойынша, бағалау саясаты және факультеттің (мектептің) өзге де академиялық мәселелер бойынша шешімдер қабылдайтын, білім беру бағдарламалары және (немесе) пәндер/модульдер сапасының сәйкес келуіне, академиялық адалдықты бұзу фактілерінің болуына білім алушылар арасында сауалнама ұйымдастыратын академиялық сапа жөніндегі кеңестің/комитеттің қызметін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саясатын, қызметкерлер лауазымдарының біліктілік сипаттамаларын және қызметкерлер лауазымдарын конкурстық ауыстыру қағидаларын сақтау. Басшы кадрлардың, профессорлық-оқытушылық құрамның біліктілігін арттыруды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ұйымдық құрылымның, құрылымдық бөлімшелер туралы ережелердің, штаттық кестенің, академиялық күнтізбенің, оқу жүктемесінің нормаларының, оқу жұмысының түрлері бойынша уақыт нормаларының және оқу жұмысының түрлері, оқыту технологиялары арасындағы сағат көлемінің арақатынасының болуы, сондай-ақ олардың ережелерінің сақталуын растайтын құжаттардың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саясатын сақтау және ЖЖОКБҰ алдында тұрған міндеттерді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алушыларды қабылдау, ауыстыру, қайта қабылдау және оқудан шығару, сондай-ақ білім алушыларға академиялық демалыс беру тәртібін сақтау. </w:t>
            </w:r>
          </w:p>
          <w:p>
            <w:pPr>
              <w:spacing w:after="20"/>
              <w:ind w:left="20"/>
              <w:jc w:val="both"/>
            </w:pPr>
            <w:r>
              <w:rPr>
                <w:rFonts w:ascii="Times New Roman"/>
                <w:b w:val="false"/>
                <w:i w:val="false"/>
                <w:color w:val="000000"/>
                <w:sz w:val="20"/>
              </w:rPr>
              <w:t>
Білім туралы құжаттардың мазмұнына қойылатын талаптарды, оларды есепке алу және түлектерге беру қағидаларын сақтау.</w:t>
            </w:r>
          </w:p>
          <w:p>
            <w:pPr>
              <w:spacing w:after="20"/>
              <w:ind w:left="20"/>
              <w:jc w:val="both"/>
            </w:pPr>
            <w:r>
              <w:rPr>
                <w:rFonts w:ascii="Times New Roman"/>
                <w:b w:val="false"/>
                <w:i w:val="false"/>
                <w:color w:val="000000"/>
                <w:sz w:val="20"/>
              </w:rPr>
              <w:t>
Білім туралы берілген құжаттардың, сондай-ақ дипломдық жұмыстардың (жобалардың), магистрлік диссертациялардың электрондық дерекқорының (мұрағатының) жұмыс істеуін қамтамасыз ету (электрондық дерекқорға немесе ақпараттық ресурстарға қолжетімділік).</w:t>
            </w:r>
          </w:p>
          <w:p>
            <w:pPr>
              <w:spacing w:after="20"/>
              <w:ind w:left="20"/>
              <w:jc w:val="both"/>
            </w:pPr>
            <w:r>
              <w:rPr>
                <w:rFonts w:ascii="Times New Roman"/>
                <w:b w:val="false"/>
                <w:i w:val="false"/>
                <w:color w:val="000000"/>
                <w:sz w:val="20"/>
              </w:rPr>
              <w:t>
ЖЖОКБҰ ресми сайтында және ғылым және жоғары білім саласындағы уәкілетті органның бірыңғай ақпараттық білім беру жүйесінде тиісті ақпараттың уақтылы орналастырылуын қамтамасыз ету.</w:t>
            </w:r>
          </w:p>
          <w:p>
            <w:pPr>
              <w:spacing w:after="20"/>
              <w:ind w:left="20"/>
              <w:jc w:val="both"/>
            </w:pPr>
            <w:r>
              <w:rPr>
                <w:rFonts w:ascii="Times New Roman"/>
                <w:b w:val="false"/>
                <w:i w:val="false"/>
                <w:color w:val="000000"/>
                <w:sz w:val="20"/>
              </w:rPr>
              <w:t>
Білім алуын аяқтамаған немесе қорытынды аттестаттаудан өтпеген адамдардың жеке істерін, сондай-ақ алдыңғы жылдары білім беру ұйымында оқуын аяқтаған адамдардың жеке істерін және білім туралы құжаттарының көшірмелерін тиісті мемлекеттік архивке беруді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оқыту технологиясының талаптарын сақтау. Білім алушыларды оқу пәндеріне тіркеу рәсімін сақтау, игерілген кредиттерді есепке алу, аралық және қорытынды аттестаттауды ұйымдастыру, ЖЖОКБҰ-да білім алушылардың оқу жетістіктерінің бүкіл тарихын жүргізу; әскери арнаулы ЖЖОКБҰ-да – білім беру сапасын мониторингілеу және бақылау (бағалау) бөлімшелерінің қызметі.</w:t>
            </w:r>
          </w:p>
          <w:p>
            <w:pPr>
              <w:spacing w:after="20"/>
              <w:ind w:left="20"/>
              <w:jc w:val="both"/>
            </w:pPr>
            <w:r>
              <w:rPr>
                <w:rFonts w:ascii="Times New Roman"/>
                <w:b w:val="false"/>
                <w:i w:val="false"/>
                <w:color w:val="000000"/>
                <w:sz w:val="20"/>
              </w:rPr>
              <w:t>
ЖЖОКБҰ-да оқу-әдістемелік, ғылыми-әдістемелік жұмысты ұйымдастыру бойынша талаптарды сақтау.</w:t>
            </w:r>
          </w:p>
          <w:p>
            <w:pPr>
              <w:spacing w:after="20"/>
              <w:ind w:left="20"/>
              <w:jc w:val="both"/>
            </w:pPr>
            <w:r>
              <w:rPr>
                <w:rFonts w:ascii="Times New Roman"/>
                <w:b w:val="false"/>
                <w:i w:val="false"/>
                <w:color w:val="000000"/>
                <w:sz w:val="20"/>
              </w:rPr>
              <w:t>
Формальды емес білім беру арқылы алынған оқу нәтижелерін тану тәртібіне қойылатын талаптарды сақтау.</w:t>
            </w:r>
          </w:p>
          <w:p>
            <w:pPr>
              <w:spacing w:after="20"/>
              <w:ind w:left="20"/>
              <w:jc w:val="both"/>
            </w:pPr>
            <w:r>
              <w:rPr>
                <w:rFonts w:ascii="Times New Roman"/>
                <w:b w:val="false"/>
                <w:i w:val="false"/>
                <w:color w:val="000000"/>
                <w:sz w:val="20"/>
              </w:rPr>
              <w:t>
Әскери, арнаулы ЖЖОКБҰ-да оқу процесін, оқу-әдістемелік және ғылыми-әдістемелік қызметті ұйымдастыру және жүзеге асыру талаптарын сақтау.</w:t>
            </w:r>
          </w:p>
          <w:p>
            <w:pPr>
              <w:spacing w:after="20"/>
              <w:ind w:left="20"/>
              <w:jc w:val="both"/>
            </w:pPr>
            <w:r>
              <w:rPr>
                <w:rFonts w:ascii="Times New Roman"/>
                <w:b w:val="false"/>
                <w:i w:val="false"/>
                <w:color w:val="000000"/>
                <w:sz w:val="20"/>
              </w:rPr>
              <w:t>
Әскери, арнаулы ЖЖОКБҰ-да оқу басылымдары мен оқу-әдістемелік кешендерді дайындау, сараптау, сынақтан өткізу, басып шығару және мониторинг жүргізу жөніндегі жұмыстарды ұйымдастыру талаптарын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оқыту және онлайн-оқытуды ұсынатын ЖЖОКБҰ және әскери, арнаулы ЖЖОКБҰ-ның қашықтықтан оқыту және онлайн-оқытуды ұсыну жөніндегі талаптарды сақтауы, оның ішінде:</w:t>
            </w:r>
          </w:p>
          <w:p>
            <w:pPr>
              <w:spacing w:after="20"/>
              <w:ind w:left="20"/>
              <w:jc w:val="both"/>
            </w:pPr>
            <w:r>
              <w:rPr>
                <w:rFonts w:ascii="Times New Roman"/>
                <w:b w:val="false"/>
                <w:i w:val="false"/>
                <w:color w:val="000000"/>
                <w:sz w:val="20"/>
              </w:rPr>
              <w:t xml:space="preserve">
1) қашықтан оқытуды үздіксіз ұйымдастыру үшін ақпараттық-технологиялық инфрақұрылымның болуы: тұрақты желілік қосылыс, серверлік жабдық, деректерді сақтау жүйесі, киберқауіпсіздік жүйелері, Интернет желісіне қосылуды қамтамасыз ететін коммуникациялық байланыс арналары, білім алушылар жеке басын сәйкестендіру үшін аутентификация жүйелері, онлайн прокторингі және бөтен мәтінді пайдалану жүйесінің жұмыс жасауы; </w:t>
            </w:r>
          </w:p>
          <w:p>
            <w:pPr>
              <w:spacing w:after="20"/>
              <w:ind w:left="20"/>
              <w:jc w:val="both"/>
            </w:pPr>
            <w:r>
              <w:rPr>
                <w:rFonts w:ascii="Times New Roman"/>
                <w:b w:val="false"/>
                <w:i w:val="false"/>
                <w:color w:val="000000"/>
                <w:sz w:val="20"/>
              </w:rPr>
              <w:t>
2) білім беруді басқарудың ақпараттық жүйесінің, оның ішінде веб-сайтты, білім беру порталын, оқытудың кредиттік технологиясын қамтамасыз етудің автоматтандырылған жүйесін, цифрлық білім беру ресурстарының жиынтығын қамтитын оқытуды басқару платформасының жұмыс істеуі;</w:t>
            </w:r>
          </w:p>
          <w:p>
            <w:pPr>
              <w:spacing w:after="20"/>
              <w:ind w:left="20"/>
              <w:jc w:val="both"/>
            </w:pPr>
            <w:r>
              <w:rPr>
                <w:rFonts w:ascii="Times New Roman"/>
                <w:b w:val="false"/>
                <w:i w:val="false"/>
                <w:color w:val="000000"/>
                <w:sz w:val="20"/>
              </w:rPr>
              <w:t>
3) ISO/IEC 27001, ISO/IEC 27002 халықаралық стандартына сәйкес әзірленген білім беру ұйымының қауіпсіздік саясаты негізінде жүйелердің ақпараттық қауіпсіздігін және деректерді қорғауды қамтамасыз ету;</w:t>
            </w:r>
          </w:p>
          <w:p>
            <w:pPr>
              <w:spacing w:after="20"/>
              <w:ind w:left="20"/>
              <w:jc w:val="both"/>
            </w:pPr>
            <w:r>
              <w:rPr>
                <w:rFonts w:ascii="Times New Roman"/>
                <w:b w:val="false"/>
                <w:i w:val="false"/>
                <w:color w:val="000000"/>
                <w:sz w:val="20"/>
              </w:rPr>
              <w:t>
4) оқу процесін цифрлық білім беру ресурстарымен қамтамасыз ету, онлайн-курстардың жұмыс істеуі (курстың құрылымдық дизайны, қалыптастырылатын оқыту нәтижелерінің картасы, бағалау жүйесінің спецификациясы, бағалау көрсеткіштері мен өлшемшарттарының сипаттамасы);</w:t>
            </w:r>
          </w:p>
          <w:p>
            <w:pPr>
              <w:spacing w:after="20"/>
              <w:ind w:left="20"/>
              <w:jc w:val="both"/>
            </w:pPr>
            <w:r>
              <w:rPr>
                <w:rFonts w:ascii="Times New Roman"/>
                <w:b w:val="false"/>
                <w:i w:val="false"/>
                <w:color w:val="000000"/>
                <w:sz w:val="20"/>
              </w:rPr>
              <w:t>
5) білім алушылардың оқу, анықтамалық және әдістемелік материалдар орналастырылған білім беру порталына және ақпараттық жүйелерге, сондай-ақ тестілеу жүйесіне және ашық электрондық ресурстарға, көздерге қол жеткізуін қамтамасыз ету;</w:t>
            </w:r>
          </w:p>
          <w:p>
            <w:pPr>
              <w:spacing w:after="20"/>
              <w:ind w:left="20"/>
              <w:jc w:val="both"/>
            </w:pPr>
            <w:r>
              <w:rPr>
                <w:rFonts w:ascii="Times New Roman"/>
                <w:b w:val="false"/>
                <w:i w:val="false"/>
                <w:color w:val="000000"/>
                <w:sz w:val="20"/>
              </w:rPr>
              <w:t>
6) білім беру қызметтерін көрсету бойынша цифрлық сервистердің болуын қамтамасыз ету: оқу сабақтары мен емтихандардың электрондық кестесі және білім алушылардың оқу жетістіктерін бақылаудың барлық түрлері, өзін-өзі бағалау жүйесі; электрондық кітапхана; электрондық құжат айналымы, жатақханада орын алуға онлайн-тіркеу;</w:t>
            </w:r>
          </w:p>
          <w:p>
            <w:pPr>
              <w:spacing w:after="20"/>
              <w:ind w:left="20"/>
              <w:jc w:val="both"/>
            </w:pPr>
            <w:r>
              <w:rPr>
                <w:rFonts w:ascii="Times New Roman"/>
                <w:b w:val="false"/>
                <w:i w:val="false"/>
                <w:color w:val="000000"/>
                <w:sz w:val="20"/>
              </w:rPr>
              <w:t>
7) ерекше білім беру қажеттіліктері бар білім алушыларды қашықтықтан оқыту үшін жағдайларды қамтамасыз ету;</w:t>
            </w:r>
          </w:p>
          <w:p>
            <w:pPr>
              <w:spacing w:after="20"/>
              <w:ind w:left="20"/>
              <w:jc w:val="both"/>
            </w:pPr>
            <w:r>
              <w:rPr>
                <w:rFonts w:ascii="Times New Roman"/>
                <w:b w:val="false"/>
                <w:i w:val="false"/>
                <w:color w:val="000000"/>
                <w:sz w:val="20"/>
              </w:rPr>
              <w:t>
8) сапаны қамтамасыз етудің ішкі жүйесіне сәйкес білім беру қызметтері сапасының мониторингі жүйесінің болуы;</w:t>
            </w:r>
          </w:p>
          <w:p>
            <w:pPr>
              <w:spacing w:after="20"/>
              <w:ind w:left="20"/>
              <w:jc w:val="both"/>
            </w:pPr>
            <w:r>
              <w:rPr>
                <w:rFonts w:ascii="Times New Roman"/>
                <w:b w:val="false"/>
                <w:i w:val="false"/>
                <w:color w:val="000000"/>
                <w:sz w:val="20"/>
              </w:rPr>
              <w:t>
9) қашықтықтан оқыту бойынша және жоғары және (немесе) жоғары оқу орнынан кейінгі білім берудің білім беру бағдарламалары бойынша онлайн-оқыту нысанында оқу процесін ұйымдастыруға қойылатын талаптардың сақталуын қамтамасыз ету.</w:t>
            </w:r>
          </w:p>
          <w:p>
            <w:pPr>
              <w:spacing w:after="20"/>
              <w:ind w:left="20"/>
              <w:jc w:val="both"/>
            </w:pPr>
            <w:r>
              <w:rPr>
                <w:rFonts w:ascii="Times New Roman"/>
                <w:b w:val="false"/>
                <w:i w:val="false"/>
                <w:color w:val="000000"/>
                <w:sz w:val="20"/>
              </w:rPr>
              <w:t>
Қашықтықтан оқыту бойынша және онлайн-оқыту нысанында оқу процесін ұйымдастыруға қойылатын талаптардың сақталуын растайтын құжаттар мен шарттардың болуын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жоғары білім беру саласындағы уәкілетті органның ақпараттық білім беру жүйесімен интеграцияланған басқарудың ақпараттық жүйесінің (веб–сайтты, ақпараттық білім беру порталын, оқытудың кредиттік технологиясын қамтамасыз етудің автоматтандырылған жүйесін, ақпараттық білім беру ресурстарының жиынтығын қамтитын жоғары технологиялық ақпараттық білім беру ортасы), кең жолақты және Интернетке жоғары жылдамдықты қолжетімділігі бар тармақталған компьютерлік желінің жұмыс істеуін қамтамасыз ету.</w:t>
            </w:r>
          </w:p>
          <w:p>
            <w:pPr>
              <w:spacing w:after="20"/>
              <w:ind w:left="20"/>
              <w:jc w:val="both"/>
            </w:pPr>
            <w:r>
              <w:rPr>
                <w:rFonts w:ascii="Times New Roman"/>
                <w:b w:val="false"/>
                <w:i w:val="false"/>
                <w:color w:val="000000"/>
                <w:sz w:val="20"/>
              </w:rPr>
              <w:t>
Ғылым және жоғары білім саласындағы уәкілетті органның ақпараттық жүйесінде әкімшілік деректер нысандарын, берілген білім туралы құжаттар туралы мәліметтердің толықтығы, дұрыстығы және уақтылы толтырылуы.</w:t>
            </w:r>
          </w:p>
          <w:p>
            <w:pPr>
              <w:spacing w:after="20"/>
              <w:ind w:left="20"/>
              <w:jc w:val="both"/>
            </w:pPr>
            <w:r>
              <w:rPr>
                <w:rFonts w:ascii="Times New Roman"/>
                <w:b w:val="false"/>
                <w:i w:val="false"/>
                <w:color w:val="000000"/>
                <w:sz w:val="20"/>
              </w:rPr>
              <w:t>
Қазақстан Республикасының заңнамасына сәйкес есепті жылғы қаржы–шаруашылық қызметтің негізгі көрсеткіштерін көрсете отырып, ЖЖОКБҰ сайтында жыл сайын ақпарат орналастыруды қамтамасыз ету.</w:t>
            </w:r>
          </w:p>
          <w:p>
            <w:pPr>
              <w:spacing w:after="20"/>
              <w:ind w:left="20"/>
              <w:jc w:val="both"/>
            </w:pPr>
            <w:r>
              <w:rPr>
                <w:rFonts w:ascii="Times New Roman"/>
                <w:b w:val="false"/>
                <w:i w:val="false"/>
                <w:color w:val="000000"/>
                <w:sz w:val="20"/>
              </w:rPr>
              <w:t>
Әскери, арнайы ЖЖОКБҰ-да ақпараттық жүйелері мен интернет-ресурстарына қойылатын талаптарды қамтамасыз ету және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оқу-әдістемелік, ғылыми әдебиеттері, сондай-ақ білім беру бағдарламаларына сәйкес электрондық басылымдары бар кітапхана қорын қоса алғанда, ақпараттық ресурстардың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ғылыми және (немесе) академиялық дәрежесі/атағы бар, сондай-ақ тиісті ғылымдар магистрі дәрежесі бар оқытушылардың және (немесе) оқытушы лауазымында кемінде үш жыл немесе бейіні бойынша кемінде бес жыл практикалық жұмыс өтілі бар аға оқытушылардың дәріс оқуға қойылатын талаптарды сақтауы.</w:t>
            </w:r>
          </w:p>
          <w:p>
            <w:pPr>
              <w:spacing w:after="20"/>
              <w:ind w:left="20"/>
              <w:jc w:val="both"/>
            </w:pPr>
            <w:r>
              <w:rPr>
                <w:rFonts w:ascii="Times New Roman"/>
                <w:b w:val="false"/>
                <w:i w:val="false"/>
                <w:color w:val="000000"/>
                <w:sz w:val="20"/>
              </w:rPr>
              <w:t>
Әскери, арнайы ЖЖОКБҰ және Сот төрелігі академиясында дәріс сабақтарын өткізуге, білім алушылардың дипломдық жұмыстарына (жобаларына), ғылыми–зерттеу жұмыстарына басшылық жасауға педагогикалық лауазымдардың біліктілік сипаттамаларында айқындалған мамандар және оларға теңестірілген адамдар жіберіледі.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үлгеріміне ағымдағы бақылауды, аралық және қорытынды аттестаттауды жүргізу тәртібіне қойылатын талаптарды сақтау. Білім алушылардың оқу жетістіктерін есепке алуды бағалаудың балдық–рейтингтік әріптік жүйесіне сәйкес, оларды дәстүрлі бағалау шкаласына және ECTS (иситиэс) ауыстыра отырып, білім алушылардың оқу жетістіктерін есепке алуды бағалау жүйесінің болуы (ағымдағы бақылау, аралық және қорытынды аттестаттау).</w:t>
            </w:r>
          </w:p>
          <w:p>
            <w:pPr>
              <w:spacing w:after="20"/>
              <w:ind w:left="20"/>
              <w:jc w:val="both"/>
            </w:pPr>
            <w:r>
              <w:rPr>
                <w:rFonts w:ascii="Times New Roman"/>
                <w:b w:val="false"/>
                <w:i w:val="false"/>
                <w:color w:val="000000"/>
                <w:sz w:val="20"/>
              </w:rPr>
              <w:t>
Білім алушылардың үлгерімін ағымдағы бақылау, аралық және қорытынды аттестаттау, сабаққа қатысуы туралы деректерді ғылым және жоғары білім саласындағы уәкілетті органның ақпараттық жүйесіне уақтылы енгізуді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бақылау жүргізу кезінде білім алушылардың білімін бағалау жолымен оқыту нәтижелерін бағалау жөніндегі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және әскери, арнаулы ЖЖОКБҰ білім алушыларын қорытынды аттестаттауды ұйымдастыруға және жүргізуге: аттестаттау комиссиясының қызметіне, білім алушылардың кешенді емтихан тапсыру және (немесе) дипломдық жұмыстарды (жобаларды), магистрлік диссертацияларды (жобаларды) және докторлық диссертацияларды қорғау рәсімдеріне қойылатын талаптарды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ЖЖОКБҰ-да ғылыми-зерттеу жұмысына қойылатын талаптарды сақтау: ғылыми-зерттеу, тәжірибелік-конструкторлық жұмыстарды, оның ішінде инновациялық бағыттар бойынша жұмыстарды жүргізу; білім алушылардың ғылыми-зерттеу жұмыстарын ұйымдастыру; оқытудың инновациялық технологияларын әзірлеу және ғылыми зерттеулердің нәтижелерін оқу процесі мен өндіріске енгізу; зерттеу қызметінің инновациялық инфрақұрылымын қалыптастыру; Әскери, арнаулы ЖЖОКБҰ-ны қоспағанда, ғылыми әзірлемелерді коммерцияландыру тетігін құру және енгізу; зерттеушілер мен әзірлеушілердің зияткерлік меншігі мен авторлық құқығын қорғау. Растайтын құжаттардың болуын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білім беру, ғылым және мәдениет ұйымдарымен, халықаралық ұйымдармен және қорлармен ынтымақтастықты іске асыру, ынтымақтастық туралы екіжақты және көпжақты шарттар жасасу, білім алушылармен, педагогикалық және ғылыми қызметкерлермен алмасудың халықаралық бағдарламаларына қатысу, шетел азаматтары қатарынан кадрлар даярлау, ғылым және жоғары білім саласындағы халықаралық үкіметтік емес ұйымдарға (қауымдастықтарға) кіру.</w:t>
            </w:r>
          </w:p>
          <w:p>
            <w:pPr>
              <w:spacing w:after="20"/>
              <w:ind w:left="20"/>
              <w:jc w:val="both"/>
            </w:pPr>
            <w:r>
              <w:rPr>
                <w:rFonts w:ascii="Times New Roman"/>
                <w:b w:val="false"/>
                <w:i w:val="false"/>
                <w:color w:val="000000"/>
                <w:sz w:val="20"/>
              </w:rPr>
              <w:t>
Кадрлар даярлаудың тиісті бағыттары бойынша білім беру ұйымдарымен, ғылыми және (немесе) ғылыми-білім беру және (немесе) ғылыми-өндірістік орталықтармен халықаралық ынтымақтастық жөніндегі талаптарды сақтау және шетелдік консультанттарды тарту.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не шаруашылық жүргізу немесе жедел басқару құқығында немесе үлесінің кемінде 5%-ы мемлекеттік органдарға немесе квазимемлекеттік ұйымдарға тиесілі ЖЖОКБҰ үшін сенімгерлік басқару құқығында тиесілі материалдық активтермен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ЖЖОКБҰ-да ерекше білім беру қажеттіліктері бар адамдарды оқыту үшін оқытудың арнайы әдістерін, техникалық, оқу құралдарын, тіршілік ортасын, психологиялық-педагогикалық сүйемелдеуді, медициналық, әлеуметтік және ерекше білім беру қажеттіліктері бар адамдардың білім беру бағдарламаларын меңгеруі мүмкін емес өзге де қызметтерді қамтитын арнайы жағдайлардың жасалуы және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_____________________________________ ___________</w:t>
      </w:r>
    </w:p>
    <w:p>
      <w:pPr>
        <w:spacing w:after="0"/>
        <w:ind w:left="0"/>
        <w:jc w:val="both"/>
      </w:pPr>
      <w:r>
        <w:rPr>
          <w:rFonts w:ascii="Times New Roman"/>
          <w:b w:val="false"/>
          <w:i w:val="false"/>
          <w:color w:val="000000"/>
          <w:sz w:val="28"/>
        </w:rPr>
        <w:t xml:space="preserve">                                           лауазымы                   қолы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 ______________________________ ___________</w:t>
      </w:r>
    </w:p>
    <w:p>
      <w:pPr>
        <w:spacing w:after="0"/>
        <w:ind w:left="0"/>
        <w:jc w:val="both"/>
      </w:pPr>
      <w:r>
        <w:rPr>
          <w:rFonts w:ascii="Times New Roman"/>
          <w:b w:val="false"/>
          <w:i w:val="false"/>
          <w:color w:val="000000"/>
          <w:sz w:val="28"/>
        </w:rPr>
        <w:t xml:space="preserve">                                           лауазымы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2022 жылғы 2 желтоқсандағы</w:t>
            </w:r>
            <w:r>
              <w:br/>
            </w:r>
            <w:r>
              <w:rPr>
                <w:rFonts w:ascii="Times New Roman"/>
                <w:b w:val="false"/>
                <w:i w:val="false"/>
                <w:color w:val="000000"/>
                <w:sz w:val="20"/>
              </w:rPr>
              <w:t>№ 116 және</w:t>
            </w:r>
            <w:r>
              <w:br/>
            </w:r>
            <w:r>
              <w:rPr>
                <w:rFonts w:ascii="Times New Roman"/>
                <w:b w:val="false"/>
                <w:i w:val="false"/>
                <w:color w:val="000000"/>
                <w:sz w:val="20"/>
              </w:rPr>
              <w:t>Қазақстан Республикасы Ғылым</w:t>
            </w:r>
            <w:r>
              <w:br/>
            </w:r>
            <w:r>
              <w:rPr>
                <w:rFonts w:ascii="Times New Roman"/>
                <w:b w:val="false"/>
                <w:i w:val="false"/>
                <w:color w:val="000000"/>
                <w:sz w:val="20"/>
              </w:rPr>
              <w:t>және жоғары білім министрінің</w:t>
            </w:r>
            <w:r>
              <w:br/>
            </w:r>
            <w:r>
              <w:rPr>
                <w:rFonts w:ascii="Times New Roman"/>
                <w:b w:val="false"/>
                <w:i w:val="false"/>
                <w:color w:val="000000"/>
                <w:sz w:val="20"/>
              </w:rPr>
              <w:t>2022 жылғы 1 желтоқсандағы</w:t>
            </w:r>
            <w:r>
              <w:br/>
            </w:r>
            <w:r>
              <w:rPr>
                <w:rFonts w:ascii="Times New Roman"/>
                <w:b w:val="false"/>
                <w:i w:val="false"/>
                <w:color w:val="000000"/>
                <w:sz w:val="20"/>
              </w:rPr>
              <w:t>№ 166 бірлескен бұйрығына</w:t>
            </w:r>
            <w:r>
              <w:br/>
            </w:r>
            <w:r>
              <w:rPr>
                <w:rFonts w:ascii="Times New Roman"/>
                <w:b w:val="false"/>
                <w:i w:val="false"/>
                <w:color w:val="000000"/>
                <w:sz w:val="20"/>
              </w:rPr>
              <w:t>3-қосымша</w:t>
            </w:r>
          </w:p>
        </w:tc>
      </w:tr>
    </w:tbl>
    <w:bookmarkStart w:name="z86" w:id="57"/>
    <w:p>
      <w:pPr>
        <w:spacing w:after="0"/>
        <w:ind w:left="0"/>
        <w:jc w:val="left"/>
      </w:pPr>
      <w:r>
        <w:rPr>
          <w:rFonts w:ascii="Times New Roman"/>
          <w:b/>
          <w:i w:val="false"/>
          <w:color w:val="000000"/>
        </w:rPr>
        <w:t xml:space="preserve"> Жоғары және жоғары оқу орнынан кейінгі білім беру бөлігінде жоғары және жоғары оқу орнынан кейінгі білім беру ұйымдарына қатысты білім беру жүйесінің біліктілік талаптарына сәйкестігін тексеру парағы</w:t>
      </w:r>
    </w:p>
    <w:bookmarkEnd w:id="57"/>
    <w:p>
      <w:pPr>
        <w:spacing w:after="0"/>
        <w:ind w:left="0"/>
        <w:jc w:val="both"/>
      </w:pPr>
      <w:r>
        <w:rPr>
          <w:rFonts w:ascii="Times New Roman"/>
          <w:b w:val="false"/>
          <w:i w:val="false"/>
          <w:color w:val="ff0000"/>
          <w:sz w:val="28"/>
        </w:rPr>
        <w:t xml:space="preserve">
      Ескерту. 3-қосымша жаңа редакцияда - ҚР Ғылым және жоғары білім министрінің 28.05.2024 </w:t>
      </w:r>
      <w:r>
        <w:rPr>
          <w:rFonts w:ascii="Times New Roman"/>
          <w:b w:val="false"/>
          <w:i w:val="false"/>
          <w:color w:val="ff0000"/>
          <w:sz w:val="28"/>
        </w:rPr>
        <w:t>№ 260</w:t>
      </w:r>
      <w:r>
        <w:rPr>
          <w:rFonts w:ascii="Times New Roman"/>
          <w:b w:val="false"/>
          <w:i w:val="false"/>
          <w:color w:val="ff0000"/>
          <w:sz w:val="28"/>
        </w:rPr>
        <w:t xml:space="preserve"> және ҚР Премьер-Министрінің орынбасары - Ұлттық экономика министрінің 07.06.2024 № 30 (алғашқы ресми жарияланған күнінен кейін он күнтізбелік күн өткен соң қолданысқа енгізіледі) бірлескен бұйрығымен.</w:t>
      </w:r>
    </w:p>
    <w:p>
      <w:pPr>
        <w:spacing w:after="0"/>
        <w:ind w:left="0"/>
        <w:jc w:val="both"/>
      </w:pPr>
      <w:r>
        <w:rPr>
          <w:rFonts w:ascii="Times New Roman"/>
          <w:b w:val="false"/>
          <w:i w:val="false"/>
          <w:color w:val="000000"/>
          <w:sz w:val="28"/>
        </w:rPr>
        <w:t>
      Тексеруді тағайындаған мемлекеттік орган ________________________________________</w:t>
      </w:r>
    </w:p>
    <w:p>
      <w:pPr>
        <w:spacing w:after="0"/>
        <w:ind w:left="0"/>
        <w:jc w:val="both"/>
      </w:pPr>
      <w:r>
        <w:rPr>
          <w:rFonts w:ascii="Times New Roman"/>
          <w:b w:val="false"/>
          <w:i w:val="false"/>
          <w:color w:val="000000"/>
          <w:sz w:val="28"/>
        </w:rPr>
        <w:t>
      Тексеруді тағайындау туралы акт __________________________________________ №, күні</w:t>
      </w:r>
    </w:p>
    <w:p>
      <w:pPr>
        <w:spacing w:after="0"/>
        <w:ind w:left="0"/>
        <w:jc w:val="both"/>
      </w:pPr>
      <w:r>
        <w:rPr>
          <w:rFonts w:ascii="Times New Roman"/>
          <w:b w:val="false"/>
          <w:i w:val="false"/>
          <w:color w:val="000000"/>
          <w:sz w:val="28"/>
        </w:rPr>
        <w:t>
      Бақылау субъектінің (объектінің) атауы ___________________________________________</w:t>
      </w:r>
    </w:p>
    <w:p>
      <w:pPr>
        <w:spacing w:after="0"/>
        <w:ind w:left="0"/>
        <w:jc w:val="both"/>
      </w:pPr>
      <w:r>
        <w:rPr>
          <w:rFonts w:ascii="Times New Roman"/>
          <w:b w:val="false"/>
          <w:i w:val="false"/>
          <w:color w:val="000000"/>
          <w:sz w:val="28"/>
        </w:rPr>
        <w:t>
      (Жеке сәйкестендіру нөмірі), бақылау субъектісінің (объектісінің) бизнес–сәйкестендіру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мекеменің ұйымдық-құқықтық нысанындағы жоғары және (немесе) жоғары оқу орнынан кейінгі білім беру ұйымын қоспағанда, жоғары және (немесе) жоғары оқу орнынан кейінгі білім беру ұйымының (бұдан әрі – ЖЖОКБҰ), сондай-ақ әскери, арнаулы оқу орындарының тиісті оқу жылына арналған мемлекеттік білім беру тапсырысы құнының кемінде 50% - % құрайтын ақылы негізде бір білім алушыға ең төмен шығындардың сәйкестігін қамтамасыз етуі.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және жоғары білім саласындағы уәкілетті органның білім беру бағдарламаларының тізіліміне енгізілген білім беру бағдарламаларының болуы және олардың мазмұнының жоғары және (немесе) жоғары оқу орнынан кейінгі білім беру кадрларын даярлау бағытын және ЖЖОКБҰ-ның ведомстволық тиесілігін ескере отырып, заңнаманың белгіленген талаптарына сәйкестігі.</w:t>
            </w:r>
          </w:p>
          <w:p>
            <w:pPr>
              <w:spacing w:after="20"/>
              <w:ind w:left="20"/>
              <w:jc w:val="both"/>
            </w:pPr>
            <w:r>
              <w:rPr>
                <w:rFonts w:ascii="Times New Roman"/>
                <w:b w:val="false"/>
                <w:i w:val="false"/>
                <w:color w:val="000000"/>
                <w:sz w:val="20"/>
              </w:rPr>
              <w:t xml:space="preserve">
Оның ішінде "Денсаулық сақтау" кадрларды даярлау бағытының медицина, педиатрия, стоматология бойынша біріктірілген үздіксіз медициналық білім беру бағдарламалары үшін – бакалавриат, магистратура және резидентура білім деңгейлеріне лицензияға қосымшалардың болуы. </w:t>
            </w:r>
          </w:p>
          <w:p>
            <w:pPr>
              <w:spacing w:after="20"/>
              <w:ind w:left="20"/>
              <w:jc w:val="both"/>
            </w:pPr>
            <w:r>
              <w:rPr>
                <w:rFonts w:ascii="Times New Roman"/>
                <w:b w:val="false"/>
                <w:i w:val="false"/>
                <w:color w:val="000000"/>
                <w:sz w:val="20"/>
              </w:rPr>
              <w:t>
 "Ұлттық қауіпсіздік және әскери іс" саласында кадрлар даярлауды іске асыратын ЖЖОКБҰ, сондай-ақ Қазақстан Республикасы Жоғарғы Сотының жанындағы Сот төрелігі академиясы үшін – заңнамада бекітілген талаптарға сәйкес мемлекеттік және оқыту тілінде(дерінде) оқытудың толық кезеңіне әзірленген кадрлар даярлау бағыты бойынша білім беру бағдарламасының көшірмесі, оқу жоспарының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бағыттарының білім беру бағдарламалары бойынша оқытушылардың сандық құрамына қойылатын талаптардың сақталуын қамтамасыз ету, оның ішінде: барлық пәндердің оқытушылармен қамтамасыз етілуі; оқытушылар білімінің, ғылыми дәрежесінің және (немесе) PhD философия докторы/бейіні бойынша доктор (академиялық) дәрежесінің және (немесе) ғылыми атағының оқытылатын пәндер бейініне сәйкестігі; негізгі жұмыс орны ЖЖОКБҰ болып табылатын оқытушылардың үлесінің сақталуы; қоса атқаратын оқытушылар үлесінің сақталуы; бекітілген талаптарға сәйкес бейінді оқытушылар үлесінің сақталуы; "Денсаулық сақтау" кадрларын даярлау бағыты бойынша қосымша – бекітілген талаптарға сай келетін оқытушылардың, клиникалық тәлімгерлердің, талап етілетін біліктілік дәрігерлік санаты және жұмыс өтілі бар мамандардың болуы.</w:t>
            </w:r>
          </w:p>
          <w:p>
            <w:pPr>
              <w:spacing w:after="20"/>
              <w:ind w:left="20"/>
              <w:jc w:val="both"/>
            </w:pPr>
            <w:r>
              <w:rPr>
                <w:rFonts w:ascii="Times New Roman"/>
                <w:b w:val="false"/>
                <w:i w:val="false"/>
                <w:color w:val="000000"/>
                <w:sz w:val="20"/>
              </w:rPr>
              <w:t>
Докторантура кадрларын даярлау бағыттары үшін қосымша – оның ішінде "Ұлттық қауіпсіздік және әскери іс" саласында кадрлар даярлауды іске асыратын ЖЖОКБҰ қоспағанда, тиісті ғылыми басылымдардағы (журналдардағы) талап етілетін көлемдегі ғылыми еңбектердің авторы болып табылатын, ғылыми және (немесе) академиялық дәрежесі бар адамдарды дайындаған, кадрларды даярлау бағытына байланысты бекітілген талаптарға сай келетін басылымда жарияланған мақаланың және (немесе) шолудың корреспондент-авторлары немесе бірінші (негізгі) авторлары және (немесе) соңғы 3 (үш) жылда мемлекеттік бюджет есебінен табысты орындалған ғылыми жобалар мен бағдарламалар және (немесе) халықаралық жобалардың жетекшілері және (немесе) орындаушылары болып табылатын оқытушылардың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бағыттарының білім беру бағдарламалары бойынша оқытушылардың сапалық құрамына қойылатын талаптардың сақталуын қамтамасыз ету, оның ішінде: негізгі жұмыс орны ЖЖОКБҰ болып табылатын ғылыми дәрежесі және (немесе) PhD философия докторы / бейіні бойынша доктор (академиялық) дәрежесі және (немесе) ғылыми атағы және (немесе) "Қазақстан Республикасының еңбек сіңірген жаттықтырушысы" спорттық атағына ие ("Өнер" кадрларды даярлау бағыты үшін қосымша – кадрларды даярлау бейіні бойынша Қазақстан Республикасының құрметті атақтарымен және мемлекеттік наградаларымен марапатталған; "Ұлттық қауіпсіздік және әскери іс" саласы бойынша кадрларды даярлау бағыттары үшін – талап етілетін педагогикалық өтілі болған жағдайда, подполковниктен төмен емес әскери (арнайы) атағы немесе әділет кеңесшісінен төмен емес сыныптық шені немесе судья немесе отставкадағы судья) оқытушылар үлесінің сақталуы.</w:t>
            </w:r>
          </w:p>
          <w:p>
            <w:pPr>
              <w:spacing w:after="20"/>
              <w:ind w:left="20"/>
              <w:jc w:val="both"/>
            </w:pPr>
            <w:r>
              <w:rPr>
                <w:rFonts w:ascii="Times New Roman"/>
                <w:b w:val="false"/>
                <w:i w:val="false"/>
                <w:color w:val="000000"/>
                <w:sz w:val="20"/>
              </w:rPr>
              <w:t>
 "Педагогикалық ғылымдар" кадрларды даярлау бағыттарының білім беру бағдарламаларының бейіндік пәндері бойынша негізгі жұмыс орны ЖЖОКБҰ болып табылатын, мектепке дейінгі тәрбиелеу мен оқыту және орта білім беру ұйымдарының базасында ғылыми зерттеулер жүргізетін оқытушылардың талап етілетін үлесін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пәндерін оқыту тілдерінде 100% қамтамасыз ететін, баспа және (немесе) электрондық басылымдар форматындағы оқу, оқу-әдістемелік және ғылыми әдебиеттердің кітапхана қорының болуы ("Ұлттық қауіпсіздік және әскери іс" саласындағы кадрларды даярлау бағыттары бойынша - бейіндік цикл пәндерін қоспағанда).</w:t>
            </w:r>
          </w:p>
          <w:p>
            <w:pPr>
              <w:spacing w:after="20"/>
              <w:ind w:left="20"/>
              <w:jc w:val="both"/>
            </w:pPr>
            <w:r>
              <w:rPr>
                <w:rFonts w:ascii="Times New Roman"/>
                <w:b w:val="false"/>
                <w:i w:val="false"/>
                <w:color w:val="000000"/>
                <w:sz w:val="20"/>
              </w:rPr>
              <w:t>
Білім беру бағдарламаларының пәндері кесіндісінде оқу әдебиеті қорын жыл сайын жаңартуды қамтамасыз ету.</w:t>
            </w:r>
          </w:p>
          <w:p>
            <w:pPr>
              <w:spacing w:after="20"/>
              <w:ind w:left="20"/>
              <w:jc w:val="both"/>
            </w:pPr>
            <w:r>
              <w:rPr>
                <w:rFonts w:ascii="Times New Roman"/>
                <w:b w:val="false"/>
                <w:i w:val="false"/>
                <w:color w:val="000000"/>
                <w:sz w:val="20"/>
              </w:rPr>
              <w:t xml:space="preserve">
Кітапхана қорларын бірлесіп пайдалану үшін кітапханалармен және ғылыми ұйымдармен шарттардың (келісімдердің) болуы (электрондық базаға немесе ақпараттық ресурстарға қолжетімділік). "Денсаулық сақтау" кадрларды даярлау бағыты бойынша – сонымен қатар дәлелді медицина бойынша халықаралық дерекқорларға институционалдық жазылудың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қызметінің сапасын қамтамасыз ететін қажетті ғимараттардың (оқу ғимараттарының) болуы: меншікті не шаруашылық жүргізу немесе жедел басқару құқығында немесе үлесінің кемінде 5%-ы мемлекеттік органдарға немесе квазимемлекеттік ұйымдарға тиесілі ЖЖОКБҰ үшін сенімгерлік басқару құқығында тиесілі, оқу үй-жайларының аудаңы санитариялық қағидаларға, сондай-ақ өрт қауіпсіздігі талаптарына сәйкес келуі; оқу процесі кезінде білім алушылардың қауіпсіздігінің қажетті шарттары (өткізу режимі, оқу үй-жайлары мен оқу корпустарының, жатақханалардың іргелес аумақтарын бейнебақылау).</w:t>
            </w:r>
          </w:p>
          <w:p>
            <w:pPr>
              <w:spacing w:after="20"/>
              <w:ind w:left="20"/>
              <w:jc w:val="both"/>
            </w:pPr>
            <w:r>
              <w:rPr>
                <w:rFonts w:ascii="Times New Roman"/>
                <w:b w:val="false"/>
                <w:i w:val="false"/>
                <w:color w:val="000000"/>
                <w:sz w:val="20"/>
              </w:rPr>
              <w:t>
ЖЖОКБҰ-ның орналасқан жері бойынша халықтың санитариялық-эпидемиологиялық саламаттылығы саласындағы мемлекеттік органға жіберілген эпидемиялық маңызы болмашы объекті қызметінің басталғаны (оларды пайдалану) туралы хабарламаның болуы.</w:t>
            </w:r>
          </w:p>
          <w:p>
            <w:pPr>
              <w:spacing w:after="20"/>
              <w:ind w:left="20"/>
              <w:jc w:val="both"/>
            </w:pPr>
            <w:r>
              <w:rPr>
                <w:rFonts w:ascii="Times New Roman"/>
                <w:b w:val="false"/>
                <w:i w:val="false"/>
                <w:color w:val="000000"/>
                <w:sz w:val="20"/>
              </w:rPr>
              <w:t>
ЖЖОКБҰ ведомстволық тиесілігін ескере отырып, мұқтаж білім алушылардың тұруы үшін жағдай жасалуы (санитариялық қағидалардың талаптарына сәйкес жатақханалар/хостелдер/қонақ үйлермен қамтамасыз ету).</w:t>
            </w:r>
          </w:p>
          <w:p>
            <w:pPr>
              <w:spacing w:after="20"/>
              <w:ind w:left="20"/>
              <w:jc w:val="both"/>
            </w:pPr>
            <w:r>
              <w:rPr>
                <w:rFonts w:ascii="Times New Roman"/>
                <w:b w:val="false"/>
                <w:i w:val="false"/>
                <w:color w:val="000000"/>
                <w:sz w:val="20"/>
              </w:rPr>
              <w:t>
ЖЖОКБҰ ведомстволық тиесілігін ескере отырып, медициналық қызметке лицензиясы бар жабдықталған медициналық пункттердің болуы (резидентураны қоспағанда); ЖЖОКБҰ ведомстволық тиесілігін ескере отырып, ЖЖОКБҰ оқу корпустарында денсаулық сақтау саласындағы уәкілетті органның талаптарына сәйкес келетін білім алушылардың тамақтану объектілерінің болуы.</w:t>
            </w:r>
          </w:p>
          <w:p>
            <w:pPr>
              <w:spacing w:after="20"/>
              <w:ind w:left="20"/>
              <w:jc w:val="both"/>
            </w:pPr>
            <w:r>
              <w:rPr>
                <w:rFonts w:ascii="Times New Roman"/>
                <w:b w:val="false"/>
                <w:i w:val="false"/>
                <w:color w:val="000000"/>
                <w:sz w:val="20"/>
              </w:rPr>
              <w:t>
Оның ішінде "Денсаулық сақтау" кадрларды даярлау бағыты бойынша – аккредиттелген клиникалық базалармен немесе денсаулық сақтау саласындағы білім беру ұйымдарының клиникаларымен, университеттік ауруханалармен, медициналық мамандықтар бойынша іске асырылатын медициналық білім бағдарламалары үшін резидентура базаларымен қамтамасыз етілуі.</w:t>
            </w:r>
          </w:p>
          <w:p>
            <w:pPr>
              <w:spacing w:after="20"/>
              <w:ind w:left="20"/>
              <w:jc w:val="both"/>
            </w:pPr>
            <w:r>
              <w:rPr>
                <w:rFonts w:ascii="Times New Roman"/>
                <w:b w:val="false"/>
                <w:i w:val="false"/>
                <w:color w:val="000000"/>
                <w:sz w:val="20"/>
              </w:rPr>
              <w:t>
Оның ішінде "Сәулет және құрылыс" кадрларын даярлау бағыты бойынша – мамандандырылған аудиториялар және шығыс материалдары бар 3D принтерлермен жабдықталған зертханалардың болуы.</w:t>
            </w:r>
          </w:p>
          <w:p>
            <w:pPr>
              <w:spacing w:after="20"/>
              <w:ind w:left="20"/>
              <w:jc w:val="both"/>
            </w:pPr>
            <w:r>
              <w:rPr>
                <w:rFonts w:ascii="Times New Roman"/>
                <w:b w:val="false"/>
                <w:i w:val="false"/>
                <w:color w:val="000000"/>
                <w:sz w:val="20"/>
              </w:rPr>
              <w:t>
Оның ішінде "Ұлттық қауіпсіздік және әскери іс" кадрларды даярлау бағыты бойынша – дайындық бейініне сәйкес келетін полигонның және атыс тирінің (виртуалды тир) болуы.</w:t>
            </w:r>
          </w:p>
          <w:p>
            <w:pPr>
              <w:spacing w:after="20"/>
              <w:ind w:left="20"/>
              <w:jc w:val="both"/>
            </w:pPr>
            <w:r>
              <w:rPr>
                <w:rFonts w:ascii="Times New Roman"/>
                <w:b w:val="false"/>
                <w:i w:val="false"/>
                <w:color w:val="000000"/>
                <w:sz w:val="20"/>
              </w:rPr>
              <w:t>
"Құқық" кадрларды даярлау бағыты бойынша – криминалистикалық полигон мен сот отырыстары залының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қауіпсіздік және әскери іс" саласында кадрлар даярлауды іске асыратын ЖЖОКБҰ-ны қоспағанда, ЖЖОКБҰ-да ерекше білім беру қажеттіліктері бар білім алушылар үшін тең жағдайлардың жасалуы және білім беру қызметтеріне кедергісіз қол жеткізу (кіру жолдарының, ақпараттық-навигациялық қамтамасыз ету құралдарының болуы, баспалдақтарды пандустармен немесе көтергіш құрылғылармен қайталау, баспалдақтар мен пандустарды тұтқалармен жабдықтау, есіктер мен баспалдақтарды контрастты бояумен бояу, мүгедектігі бар адамдар үшін автокөлік құралдарын тұраққа қою үшін орындар бөлу, оқу құралдарымен, оқу әдебиеттерімен, бейімделген бағдарламалық қамтамасыз етулермен жабдықталған кабинеттің, инклюзивті білім берудің әдістемесі бойынша біліктілікті арттыру курстарынан немесе тағылымдамадан/қайта даярлаудан өткен мамандардың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Сымсыз технологияларды қоса алғанда, кең жолақты интернеттің қолжетімділігін ("Ұлттық қауіпсіздік және әскери іс" саласында кадрлар даярлауды іске асыратын ЖЖОКБҰ қоспағанда), кадрларды даярлау бағыттарының білім беру бағдарламаларын іске асыру үшін қажетті компьютерлік кабинеттер, компьютерлер, мамандандырылған лицензиялық бағдарламалық қамтылымдар, оқу-зертханалық және материалдық-техникалық база, техникалық оқу құралдары және жабдықтармен қамтамасыз ету. </w:t>
            </w:r>
          </w:p>
          <w:p>
            <w:pPr>
              <w:spacing w:after="20"/>
              <w:ind w:left="20"/>
              <w:jc w:val="both"/>
            </w:pPr>
            <w:r>
              <w:rPr>
                <w:rFonts w:ascii="Times New Roman"/>
                <w:b w:val="false"/>
                <w:i w:val="false"/>
                <w:color w:val="000000"/>
                <w:sz w:val="20"/>
              </w:rPr>
              <w:t>
Білім беру мониторингі шеңберінде әкімшілік деректер нысандарына сәйкес өзекті дерекқорлары бар білім беруді басқарудың ақпараттық жүйесінің болуы және ЖЖОКБҰ ведомстволық тиесілігін ескере отырып, нақты деректердің ғылым және жоғары білім саласындағы уәкілетті органның ақпараттық жүйесінің мәліметтеріне сәйкес болуы ("Ұлттық қауіпсіздік және әскери іс" саласында кадрлар даярлауды іске асыратын ЖЖОКБҰ, сонымен қатар Қазақстан Республикасы Жоғарғы Сотының жанындағы Сот төрелігі академиясы үшін – жекелеген нысандар бойынша), Қазақстан Республикасының ұлттық қауіпсіздік органдарына ведомстволық бағынысты ЖЖОКБҰ қоспағанда, edu.kz аймағында үшінші деңгейдегі домендік атаудың болуы.</w:t>
            </w:r>
          </w:p>
          <w:p>
            <w:pPr>
              <w:spacing w:after="20"/>
              <w:ind w:left="20"/>
              <w:jc w:val="both"/>
            </w:pPr>
            <w:r>
              <w:rPr>
                <w:rFonts w:ascii="Times New Roman"/>
                <w:b w:val="false"/>
                <w:i w:val="false"/>
                <w:color w:val="000000"/>
                <w:sz w:val="20"/>
              </w:rPr>
              <w:t>
Оның ішінде "Денсаулық сақтау" кадрларды даярлау бағыты бойынша – денсаулық сақтау саласындағы мемлекеттік жалпыға міндетті білім беру стандартына сәйкес құзыретті меңгеру үшін жабдықталған симуляциялық кабинеттің (орталық) болуы.</w:t>
            </w:r>
          </w:p>
          <w:p>
            <w:pPr>
              <w:spacing w:after="20"/>
              <w:ind w:left="20"/>
              <w:jc w:val="both"/>
            </w:pPr>
            <w:r>
              <w:rPr>
                <w:rFonts w:ascii="Times New Roman"/>
                <w:b w:val="false"/>
                <w:i w:val="false"/>
                <w:color w:val="000000"/>
                <w:sz w:val="20"/>
              </w:rPr>
              <w:t>
Оның ішінде "Сәулет және құрылыс" кадрларды даярлау бағыты бойынша - ақпараттық модельдеу технологиясын іске асыратын мамандандырылған бағдарламалық кешендердің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ЖЖОКБҰ болып табылатын оқытушылардың кемінде 3 (үш) жылда 1 (бір) рет оқытылатын пәндер бейініне сәйкес бір оқу курсында кемінде 72 (жетпіс екі) сағат көлемінде біліктілігін арттыруды қамтамасыз ету, оның ішінде: "Сәулет және құрылыс" кадрларды даярлау бағыты бойынша – оқытылатын пәндер бейіні бойынша ғылыми-зерттеу, іздестіру, жобалау және өндірістік ұйымдарда; "Өнер" кадрларды даярлау бағыты бойынша – оқытылатын пәндер бейіні бойынша мәдениет және өнер саласындағы білім беру, шығармашылық, ғылыми-зерттеу және басқа ұйымдарда.</w:t>
            </w:r>
          </w:p>
          <w:p>
            <w:pPr>
              <w:spacing w:after="20"/>
              <w:ind w:left="20"/>
              <w:jc w:val="both"/>
            </w:pPr>
            <w:r>
              <w:rPr>
                <w:rFonts w:ascii="Times New Roman"/>
                <w:b w:val="false"/>
                <w:i w:val="false"/>
                <w:color w:val="000000"/>
                <w:sz w:val="20"/>
              </w:rPr>
              <w:t>
ЖЖОКБҰ басшыларының және оның орынбасар(лар)ының менеджмент саласында 3 (үш) жылда кемінде 1 (бір) рет біліктілігін арттыруды қамтамасыз ету.</w:t>
            </w:r>
          </w:p>
          <w:p>
            <w:pPr>
              <w:spacing w:after="20"/>
              <w:ind w:left="20"/>
              <w:jc w:val="both"/>
            </w:pPr>
            <w:r>
              <w:rPr>
                <w:rFonts w:ascii="Times New Roman"/>
                <w:b w:val="false"/>
                <w:i w:val="false"/>
                <w:color w:val="000000"/>
                <w:sz w:val="20"/>
              </w:rPr>
              <w:t>
"Денсаулық сақтау" кадрларды даярлау бағыты бойынша – денсаулық сақтау саласында уәкілетті орган бекіткен талаптарға сәйкес.</w:t>
            </w:r>
          </w:p>
          <w:p>
            <w:pPr>
              <w:spacing w:after="20"/>
              <w:ind w:left="20"/>
              <w:jc w:val="both"/>
            </w:pPr>
            <w:r>
              <w:rPr>
                <w:rFonts w:ascii="Times New Roman"/>
                <w:b w:val="false"/>
                <w:i w:val="false"/>
                <w:color w:val="000000"/>
                <w:sz w:val="20"/>
              </w:rPr>
              <w:t>
 "Ұлттық қауіпсіздік және әскери іс" саласында кадрларды даярлауды іске асыратын ЖЖОКБҰ, сондай-ақ Қазақстан Республикасы Жоғарғы Соты жанындағы Сот төрелігі академиясы үшін – оқытылатын пәндердің бейініне сәйкес немесе оқу әдістемесі бойынша бір оқу курсына кемінде 36 (отыз алты) академиялық сағат көлемімен оқытушылардың біліктілігін арттыру.</w:t>
            </w:r>
          </w:p>
          <w:p>
            <w:pPr>
              <w:spacing w:after="20"/>
              <w:ind w:left="20"/>
              <w:jc w:val="both"/>
            </w:pPr>
            <w:r>
              <w:rPr>
                <w:rFonts w:ascii="Times New Roman"/>
                <w:b w:val="false"/>
                <w:i w:val="false"/>
                <w:color w:val="000000"/>
                <w:sz w:val="20"/>
              </w:rPr>
              <w:t>
ЖЖОКБҰ ғылыми қызметкерлерінің кемінде 5 (бес) жылда 1 (бір) рет біліктілігін арттыруды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дипломдық жұмыстарына (жобаларына) тиісті бейіндегі оқытушылардың және (немесе) кемінде 10 (он) жыл жұмыс өтілі бар даярлық бейіні бойынша еңбек қызметін жүзеге асыратын мамандардың жетекшілік етуін жүзеге асыруды қамтамасыз ету.</w:t>
            </w:r>
          </w:p>
          <w:p>
            <w:pPr>
              <w:spacing w:after="20"/>
              <w:ind w:left="20"/>
              <w:jc w:val="both"/>
            </w:pPr>
            <w:r>
              <w:rPr>
                <w:rFonts w:ascii="Times New Roman"/>
                <w:b w:val="false"/>
                <w:i w:val="false"/>
                <w:color w:val="000000"/>
                <w:sz w:val="20"/>
              </w:rPr>
              <w:t>
Магистанттардың магистрлік диссертацияларына (жобаларына) кадрларды даярлау бағытының бейініне сәйкес ғылыми дәрежесі және (немесе) PhD философия докторы/бейіні бойынша доктор (академиялық) дәрежесі бар, бекітілген талаптарға сәйкес (жұмыс өтілі, тиісті ғылыми басылымдарда (журналдарда) талап етілетін ғылыми мақалалар саны, оқулық немесе оқу құралы, негізгі жұмыс орны) оқытушының ғылыми жетекшілікті жүзеге асыруын қамтамасыз ету.</w:t>
            </w:r>
          </w:p>
          <w:p>
            <w:pPr>
              <w:spacing w:after="20"/>
              <w:ind w:left="20"/>
              <w:jc w:val="both"/>
            </w:pPr>
            <w:r>
              <w:rPr>
                <w:rFonts w:ascii="Times New Roman"/>
                <w:b w:val="false"/>
                <w:i w:val="false"/>
                <w:color w:val="000000"/>
                <w:sz w:val="20"/>
              </w:rPr>
              <w:t>
Докторанттардың докторлық диссертацияларына ғылыми дәрежесі және (немесе) PhD философия докторы/бейіні бойынша доктор (академиялық) дәрежесі бар, тиісті ғылыми басылымдарда (журналдарда) талап етілетін көлемдегі ғылыми мақалалардың авторы болып табылатын оқытушының ғылыми жетекшілікті жүзеге асыруын қамтамасыз ету.</w:t>
            </w:r>
          </w:p>
          <w:p>
            <w:pPr>
              <w:spacing w:after="20"/>
              <w:ind w:left="20"/>
              <w:jc w:val="both"/>
            </w:pPr>
            <w:r>
              <w:rPr>
                <w:rFonts w:ascii="Times New Roman"/>
                <w:b w:val="false"/>
                <w:i w:val="false"/>
                <w:color w:val="000000"/>
                <w:sz w:val="20"/>
              </w:rPr>
              <w:t>
"8D12-Ұлттық қауіпсіздік және әскери іс" саласында кадрларды даярлау бағыттары үшін – докторлық диссертацияларға ғылыми жетекшілікті ғылыми дәрежесі және (немесе) PhD философия докторы/бейіні бойынша доктор (академиялық) дәрежесі, талап етілетін ғылыми-педагогикалық жұмыс өтілі бар, отандық басылымдардағы ғылыми мақалалардың, кадрларды даярлау бағытының бейіні бойынша оқулық немесе оқу құралының авторы болып табылатын ғылыми-педагогикалық қызметкердің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берудің барлық деңгейлері бойынша білім беру бағдарламаларының бейіні бойынша практика базаларымен шарттардың (келісімдердің) болуы; "Педагогикалық ғылымдар" кадрларды даярлау бағыттары үшін – қосымша педагогикалық практикадан өту және дуальдық оқыту бойынша шарттардың (келісімдердің) болуы.</w:t>
            </w:r>
          </w:p>
          <w:p>
            <w:pPr>
              <w:spacing w:after="20"/>
              <w:ind w:left="20"/>
              <w:jc w:val="both"/>
            </w:pPr>
            <w:r>
              <w:rPr>
                <w:rFonts w:ascii="Times New Roman"/>
                <w:b w:val="false"/>
                <w:i w:val="false"/>
                <w:color w:val="000000"/>
                <w:sz w:val="20"/>
              </w:rPr>
              <w:t>
"Денсаулық сақтау" кадрларды даярлау бағыттары үшін – қосымша ғылыми-практикалық базалармен шарттардың (келісімдердің) және стратегиялық әріптестік туралы меморандумдардың, білікті медицина қызметкерлері қатарынан тағайындалған тәлімгерлермен шарттардың (келісімдердің) болуы.</w:t>
            </w:r>
          </w:p>
          <w:p>
            <w:pPr>
              <w:spacing w:after="20"/>
              <w:ind w:left="20"/>
              <w:jc w:val="both"/>
            </w:pPr>
            <w:r>
              <w:rPr>
                <w:rFonts w:ascii="Times New Roman"/>
                <w:b w:val="false"/>
                <w:i w:val="false"/>
                <w:color w:val="000000"/>
                <w:sz w:val="20"/>
              </w:rPr>
              <w:t>
ЖЖОКБҰ-ның ведомстволық тиесілігін ескере отырып, білім беру деңгейіне байланысты білім алушылардың білім беру бағдарламасының бейініне сәйкес практикадан, ғылыми тағылымдамадан өтуін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 ведомстволық тиесілігін ескере отырып, бакалавриат деңгейі бойынша кадрларды даярлау бағытына сәйкес ЖЖОКБҰ түлектерін жұмысқа орналастыру бойынша растайтын құжаттардың болуы, бітірген жылы ішінде кадрлар даярлау бағыты бойынша түлектердің жалпы санынан жұмысқа орналастырылғандардың үлесіне қойылатын талаптардың сақталуы, оның ішінде, кемінде үш ай үздіксіз еңбек қызметімен қамтамасыз етілуі.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 ауыстыру немесе қайта қабылдау жолымен ЖЖОКБҰ-ға қабылдауды қоспағанда, кадрлар даярлаудың тиісті бағыты бойынша соңғы 2 жылда білім алушыларды үздіксіз қабылдауды жүзеге асыру ("Ұлттық қауіпсіздік және әскери іс" саласында кадрлар даярлауды іске асыратын ЖЖОКБҰ-ға қолданылмайды).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және әскери іс" саласында кадрлар даярлауды іске асыратын ЖЖОКБҰ, сондай-ақ Қазақстан Республикасы Жоғарғы Сотының жанындағы Сот төрелігі академиясын қоспағанда, ЖЖОКБҰ-да басқа тілден аударылған мәтінді пайдалануды қоса алғанда, мағынаны (парафразалар) өзгертпей, сөздер мен сөйлемдерді синониммен ауыстыра отырып мәтінді пайдаланудың және бөтен материалдың бар-жоғын тексеруге арналған компьютерлік бағдарламаны пайдалануды, сондай-ақ берілген білім беру құжаттары, дипломдық жұмыстар (жобалар), магистрлік диссертациялардың жұмыс істеп тұрған электрондық деректер базасының (мұрағатының) болуын (электрондық дерекқорға немесе ақпараттық ресурстарға қолжетімділік)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мемлекеттік мекеме ұйымдық-құқықтық нысанындағы ЖЖОКБҰ-ны қоспағанда, ЖЖОКБҰ-да ұйымдармен және кәсіпорындармен шартқа сәйкес қаржыландырылатын ғылыми-зерттеу және (немесе) тәжірибелік-конструкторлық жұмыстардың болуы, Техникалық ерекшелік (тапсырма) пен Жұмыстардың күнтізбелік жоспары қоса берілген қолданыстағы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бағдарламасына сәйкес кадрлар даярлаудың іске асырылатын бағыттары бойынша мамандандырылған ғылыми-техникалық, ғылыми-әдістемелік, шығармашылық, клиникалық, эксперименттік базаның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және әскери іс" саласында кадрлар даярлауды іске асыратын ЖЖОКБҰ, сондай-ақ Қазақстан Республикасы Жоғарғы Сотының жанындағы Сот төрелігі академиясын қоспағанда, магистратура және докторантураның білім беру бағдарламаларын іске асыратын ЖЖОКБҰ-да: кадрларды даярлау бағытының бейіні бойынша білім беру ұйымдарымен және (немесе) ғылыми және (немесе) ғылыми-білім беру және (немесе) ғылыми-өндірістік орталықтармен, жоғары оқу орнынан кейінгі білім беру бағдарламаларын іске асыратын шетелдік білім беру ұйымдарымен және (немесе) ғылыми ұйымдармен ынтымақтастық туралы, шетелдік консультанттарды тарту және бірлескен ғылыми жобаларды іске асыру туралы білім алушылардың толық оқу кезеңін қамтитын шарттардың (келісімдердің) болуы.</w:t>
            </w:r>
          </w:p>
          <w:p>
            <w:pPr>
              <w:spacing w:after="20"/>
              <w:ind w:left="20"/>
              <w:jc w:val="both"/>
            </w:pPr>
            <w:r>
              <w:rPr>
                <w:rFonts w:ascii="Times New Roman"/>
                <w:b w:val="false"/>
                <w:i w:val="false"/>
                <w:color w:val="000000"/>
                <w:sz w:val="20"/>
              </w:rPr>
              <w:t>
Резидентура білім беру бағдарламаларын іске асыратын ЖЖОКБҰ-да: кадрларды даярлау бағыты бойынша денсаулық сақтау саласындағы уәкілетті орган бекіткен талаптарға сәйкес резидентура базаларымен шарттардың және жетекші шетелдік медициналық білім беру ұйымдарымен стратегиялық әріптестік туралы меморандумдардың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Докторантурада білім беру бағдарламаларын іске асыратын ЖЖОКБ-да кадрларды даярлау бағыттарының келесі салалары бойынша аккредиттелген зертханалардың, зертханалардың аккредиттеу туралы куәліктерінің көшірмелерінің немесе білім алушылардың оқу кезеңіне жарамды осындай зертханалармен жасалған шарттардың болуы: "Жаратылыстану ғылымдары, математика және статистика", "Ақпараттық-коммуникациялық технологиялар", "Инженерлік, өңдеу және құрылыс салалары", "Ауыл шаруашылығы және биоресурстар", "Денсаулық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оқыту нысанында білім беру бағдарламаларын іске асыратын ЖЖОКБҰ үшін сымсыз технологияларды қоса алғанда, өткізу қабілеті кемінде 500 Мбит/с болатын кең жолақты интернеттің қолжетімділігі.</w:t>
            </w:r>
          </w:p>
          <w:p>
            <w:pPr>
              <w:spacing w:after="20"/>
              <w:ind w:left="20"/>
              <w:jc w:val="both"/>
            </w:pPr>
            <w:r>
              <w:rPr>
                <w:rFonts w:ascii="Times New Roman"/>
                <w:b w:val="false"/>
                <w:i w:val="false"/>
                <w:color w:val="000000"/>
                <w:sz w:val="20"/>
              </w:rPr>
              <w:t>
Жүйелердің ақпараттық қауіпсіздігін және деректерді қорғауды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Онлайн-оқыту нысанында білім беру бағдарламаларын іске асыратын ЖЖОКБҰ үшін: меншікті ақпараттық-технологиялық инфрақұрылымның, ғылым және жоғары білім саласындағы уәкілетті органның ақпараттық жүйесімен интеграцияланған оқытуды басқарудың ақпараттық жүйесінің және белгіленген талаптарға сәйкес оқу процесін ұйымдастыру үшін өзге де ақпараттық-білім беру ресурстары мен шарттарының болуы. </w:t>
            </w:r>
          </w:p>
          <w:p>
            <w:pPr>
              <w:spacing w:after="20"/>
              <w:ind w:left="20"/>
              <w:jc w:val="both"/>
            </w:pPr>
            <w:r>
              <w:rPr>
                <w:rFonts w:ascii="Times New Roman"/>
                <w:b w:val="false"/>
                <w:i w:val="false"/>
                <w:color w:val="000000"/>
                <w:sz w:val="20"/>
              </w:rPr>
              <w:t>
1000 бәсекелес пайдаланушыға есептегенде сервердің ең аз сипаттамаларымен (кемінде 24 есептеу ядросы, 60 гигабайт жедел сақтау құрылғысы, 1,5 терабайт дискілік кеңістік) білім алушыларды 24/7 форматында сүйемелдеу үшін жағдайларды қамтамасыз ету.</w:t>
            </w:r>
          </w:p>
          <w:p>
            <w:pPr>
              <w:spacing w:after="20"/>
              <w:ind w:left="20"/>
              <w:jc w:val="both"/>
            </w:pPr>
            <w:r>
              <w:rPr>
                <w:rFonts w:ascii="Times New Roman"/>
                <w:b w:val="false"/>
                <w:i w:val="false"/>
                <w:color w:val="000000"/>
                <w:sz w:val="20"/>
              </w:rPr>
              <w:t xml:space="preserve">
ЖЖОКБҰ оқытуды басқару жүйесінде цифрлық контенттің, синхронды және асинхронды оқыту функциялары бар цифрлық платформаларының, онлайн-прокторинг жүйесінің болуы. </w:t>
            </w:r>
          </w:p>
          <w:p>
            <w:pPr>
              <w:spacing w:after="20"/>
              <w:ind w:left="20"/>
              <w:jc w:val="both"/>
            </w:pPr>
            <w:r>
              <w:rPr>
                <w:rFonts w:ascii="Times New Roman"/>
                <w:b w:val="false"/>
                <w:i w:val="false"/>
                <w:color w:val="000000"/>
                <w:sz w:val="20"/>
              </w:rPr>
              <w:t>
Оқытуды басқару жүйесіне интеграцияланған антиплагиат жүйесінің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оқыту нысанында білім беру бағдарламаларын іске асыратын ЖЖОКБҰ үшін: кадрлар даярлау бағытындағы білім беру бағдарламаларының пәндерін оқыту тілдері бойынша 100% қамтамасыз ететін, электрондық басылымдар форматындағы оқу, оқу-әдістемелік және ғылыми әдебиеттердің кітапхана қорының болуы. Білім беру бағдарламаларының пәндері бойынша оқу әдебиеті қорын жыл сайын жаңартуды қамтамасыз ету. Кітапхана қорларын бірлесіп пайдалану үшін кітапханалармен және ғылыми ұйымдармен келісімдердің болуы (электрондық деректер базасына немесе ақпараттық ресурстарға қолжетімділік). Білім алушылар мен профессор-оқытушылар құрамына электрондық ақпараттық ресурстарға және деректер қорына қолжетімділікті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Онлайн оқыту нысанында білім беру бағдарламаларын іске асыратын ЖЖОКБҰ үшін: ғылым және жоғары білім саласындағы уәкілетті органның білім беру бағдарламаларының тізіліміне енгізілген және белгіленген талаптарға сәйкес әзірленген білім беру бағдарламасының жоғары және жоғары оқу орнынан кейінгі білім берудің мемлекеттік стандарттарына сәйкес болуы. </w:t>
            </w:r>
          </w:p>
          <w:p>
            <w:pPr>
              <w:spacing w:after="20"/>
              <w:ind w:left="20"/>
              <w:jc w:val="both"/>
            </w:pPr>
            <w:r>
              <w:rPr>
                <w:rFonts w:ascii="Times New Roman"/>
                <w:b w:val="false"/>
                <w:i w:val="false"/>
                <w:color w:val="000000"/>
                <w:sz w:val="20"/>
              </w:rPr>
              <w:t>
ЖЖОКБҰ-ның ресми платформасында жаппай ашық онлайн-курс бағдарламаларының пәндерінің білім беру бағдарламасы пәндерінің жалпы санынан кемінде 10% болуы, халықаралық білім беру платформаларына жазылудың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Онлайн-оқыту нысанында білім беру бағдарламаларын іске асыратын ЖЖОКБҰ үшін: оқытушылардың сандық және сапалық құрамына қойылатын талаптардың сақталуын қамтамасыз ету, оның ішінде: ЖЖОКБҰ негізгі жұмыс орны болып табылатын, кадрларды даярлау бағыты бойынша IT-құзыреті саласында және онлайн-оқыту әдістемесі бойынша соңғы 3 (үш) жылда оқу курсының көлемі кемінде 72 (жетпіс екі) сағатты құрайтын біліктілігін арттырудан өткен кемінде 80% оқытушылардың болуы; базалық IT-білімі бар оқытушылар үшін – онлайн-оқыту әдістемесі бойынша соңғы 3 (үш) жылда оқу курсының көлемі кемінде 36 (отыз алты) сағат курстардан өтуі; білім беру бағдарламасының пәндеріне сәйкес оқытушылардың болуы, оқытушылардың білімінің және (немесе) ғылыми дәрежесінің және (немесе) PhD философия докторы/бейіні бойынша доктор (академиялық) дәрежесінің және (немесе) ғылыми атағының оқытатын пәндерінің бейініне сәйкес болуы;</w:t>
            </w:r>
          </w:p>
          <w:p>
            <w:pPr>
              <w:spacing w:after="20"/>
              <w:ind w:left="20"/>
              <w:jc w:val="both"/>
            </w:pPr>
            <w:r>
              <w:rPr>
                <w:rFonts w:ascii="Times New Roman"/>
                <w:b w:val="false"/>
                <w:i w:val="false"/>
                <w:color w:val="000000"/>
                <w:sz w:val="20"/>
              </w:rPr>
              <w:t>
ЖЖОКБҰ негізгі жұмыс орны болып табылатын, білім беру бағдарламаларының пәндеріне сәйкес оқытушылардың үлесі білім беру бағдарламасы бойынша оқытушылардың жалпы санынан кемінде 80% болуы.</w:t>
            </w:r>
          </w:p>
          <w:p>
            <w:pPr>
              <w:spacing w:after="20"/>
              <w:ind w:left="20"/>
              <w:jc w:val="both"/>
            </w:pPr>
            <w:r>
              <w:rPr>
                <w:rFonts w:ascii="Times New Roman"/>
                <w:b w:val="false"/>
                <w:i w:val="false"/>
                <w:color w:val="000000"/>
                <w:sz w:val="20"/>
              </w:rPr>
              <w:t>
ЖЖОКБҰ негізгі жұмыс орны болып табылатын, ғылыми дәрежесі және (немесе) PhD философия докторы/бейіні бойынша доктор (академиялық) дәрежесі және (немесе) ғылыми атағы бар оқытушылардың үлесі кадрларды даярлау бағыттарының білім беру бағдарламалары бойынша оқытушылардың жалпы санынан кемінде 70 %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 _____________________________________ ___________</w:t>
      </w:r>
    </w:p>
    <w:p>
      <w:pPr>
        <w:spacing w:after="0"/>
        <w:ind w:left="0"/>
        <w:jc w:val="both"/>
      </w:pPr>
      <w:r>
        <w:rPr>
          <w:rFonts w:ascii="Times New Roman"/>
          <w:b w:val="false"/>
          <w:i w:val="false"/>
          <w:color w:val="000000"/>
          <w:sz w:val="28"/>
        </w:rPr>
        <w:t xml:space="preserve">                                           лауазымы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both"/>
      </w:pPr>
      <w:r>
        <w:rPr>
          <w:rFonts w:ascii="Times New Roman"/>
          <w:b w:val="false"/>
          <w:i w:val="false"/>
          <w:color w:val="000000"/>
          <w:sz w:val="28"/>
        </w:rPr>
        <w:t>
      Бақылау субъектісінің басшысы ______________________________ ___________</w:t>
      </w:r>
    </w:p>
    <w:p>
      <w:pPr>
        <w:spacing w:after="0"/>
        <w:ind w:left="0"/>
        <w:jc w:val="both"/>
      </w:pPr>
      <w:r>
        <w:rPr>
          <w:rFonts w:ascii="Times New Roman"/>
          <w:b w:val="false"/>
          <w:i w:val="false"/>
          <w:color w:val="000000"/>
          <w:sz w:val="28"/>
        </w:rPr>
        <w:t xml:space="preserve">                                           лауазымы                   қолы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