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eb55" w14:textId="e2ce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Күштерінде, басқа да әскерлері мен әскери құралымдарында қызмет өткеру үшін адамдар денсаулық жағдайына қойылатын талаптарды бекіту туралы" Қазақстан Республикасы Қорғаныс министрінің 2020 жылғы 22 желтоқсандағы № 722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2022 жылғы 29 қарашадағы № 1144 бұйрығы. Қазақстан Республикасының Әділет министрлігінде 2022 жылғы 30 қарашада № 30857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Күштерінде, басқа да әскерлері мен әскери құралымдарында қызмет өткеру үшін адамдар денсаулық жағдайына қойылатын талаптарды бекіту туралы" Қазақстан Республикасы Қорғаныс министрінің 2020 жылғы 22 желтоқсандағы № 722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21863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БҰЙЫРАМЫН:";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Қарулы Күштерінде, басқа да әскерлері мен әскери құралымдарында қызмет өткеру үшін адамдар денсаулық жағдайына қойылатын талаптарға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Бас әскери- медициналық басқармасы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қауіпсіздік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1144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Күштерінде,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әскерлері мен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құралымдарында қызмет өткеру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адамдар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жағдайына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 7-қосымша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Тиісті деңгейдегі білім беру бағдарламаларын іске асыратын ӘОО-ға оқуға түсуге азаматтардың (әскери қызметшілердің) жарамдылық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бітімі дамуының көрсеткіштері, аурулардың, бағандар бойынша талаптар тармақтары мен тармақшаларының тізбесі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білімнің білім беру бағдарламаларын іске асыратын ӘОО-лар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білімнің білім беру бағдарламаларын іске асыратын ӘОО-лар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Офицерлерді даярлау бойынша жоғары білімнің білім беру бағдарламаларын іске асыратын ӘОО-лар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Запастағы офицерлерді (запастағы сержанттарды) даярлау бойынша жоғары оқу орындарының әскери кафедралары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 білімнің білім беру бағдарламаларын іске асыратын ӘОО-лар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Десанттық-шабуылдау әскерлері, әскери-теңіз күштері және әскери барлау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Шекара, мотоатқыштар, танк әскерлері және артиллерия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ұлан, инженерлік-авиациялық қызмет, зениттік-зымыран, радиотехникалық, арнайы (инженерлік, химиялық, байланыс және басқалар) әскерлер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қамтамасыз ету (тылды, көлікті, қару-жарақты, медицинаны және басқаларды), ақпарат қауіпсіздігі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 (см)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мынадан ұзын емес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ӘТК – 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мынадан төмен емес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мынадан аз емес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төмен емес қашықтықтан көру өткірлігі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түзетусіз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түзетумен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0,4/0,4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артық емес рефракция (дптр-да)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алыстан көрмеу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1,0/1,0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3,0/3,0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3,0/3,0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4,0/4,0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4,0/4,0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жақыннан көрмеу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3,0/3,0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3,0/3,0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3,0/3,0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3,0/3,0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6,0/6,0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6,0/6,0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басты меридиандағы рефракциялық айырмашылығы бар астигматизм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1,0/1,0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1,0/1,0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1,0/1,0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2,0/2,0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сезу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дихромазия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аномальды трихромазия "А" және "В"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аномальды трихромазия "С"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 – 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Есту: мынадан кем емес сыбырлап сөйлеу (метр)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Эндокриндік жүйе аурулары, тамақтанудың және зат алмасудың бұзылуы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12-тармақтың 3)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дәрежелі семіздік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бұзылу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14-тармақтың 4) тармақшасы, 16-тармақтың 4) тармақшасы,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17-тармақтың 4)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жүйесінің аурулары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21-тармақтың 3) тармақшасы, 22-тармақтың 4) тармақшасы, 23-тармақтың 4) тармақшасы, 24-тармақтың 4) тармақшасы, 25-тармақтың 4) тармақшасы, 26-тармақтың 4) тармақшасы, 27-тармақтың 4)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және оның қосалқы аппараты аурулары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29-тармақтың 3) тармақшасы, 30-тармақтың 3) тармақшасы, 33-тармақтың 2)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пен емізік тәрізді өсінді аурулары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37-тармақ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38-тармақтың 3)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39-тармақтың 3)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айналымы жүйесі аурулары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42-тармақтың 4)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45-тармақтың 4)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46-тармақтың 2)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ағзасы аурулары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48-тармақтың 3), 4), 5) тармақшалары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50-тармақтың 3)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ағзасы аурулары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53-тармақтың 1), 2) тармақшалары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53-тармақтың 3)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54-тармақтың 2)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54-тармақтың 3)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55-тармақтың 3)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55-тармақтың 4)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58-тармақтың 3)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58-тармақтың 4)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59-тармақтың 3)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60-тармақтың 4)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теріасты шелмайы аурулары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62-тармақтың 3)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62-тармақтың 4)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 және дәнекер тін аурулары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64-тармақтың 3) тармақшасы, 65-тармақтың 3) тармақшасы, 66-тармақтың 3)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65-тармақтың 4) тармақшасы, 66-тармақтың 4)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67-тармақтың 4)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68-тармақтың 4) тармақшасы, 69-тармақтың 4)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жүйесі аурулары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71-тармақтың 3) тармақшасы, 72-тармақтың 3) тармақшасы, 73-тармақтың 3)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71-тармақтың 4) тармақшасы, 72-тармақтың 4) тармақшасы, 73-тармақтың 4)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кемістіктің, өзгеріс пен хромосоманың бұзылуы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80-тармақтың 4)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Жарақаттану, улану және басқа да сыртқы факторлардың әсер етуінің салдары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81-тармақтың 3) тармақшасы, 82-тармақтың 3) тармақшасы, 84-тармақтың 3)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82-тармақтың 4)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83-тармақтың 4) тармақшасы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ӘТК – Әскери-теңіз күштері; хим – химиялық әскерлер.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