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bbf5" w14:textId="211b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15 қарашадағы № 207 бұйрығы. Қазақстан Республикасының Әділет министрлігінде 2022 жылғы 17 қарашада № 30570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7 - бабының </w:t>
      </w:r>
      <w:r>
        <w:rPr>
          <w:rFonts w:ascii="Times New Roman"/>
          <w:b w:val="false"/>
          <w:i w:val="false"/>
          <w:color w:val="000000"/>
          <w:sz w:val="28"/>
        </w:rPr>
        <w:t>2-1-тармағына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Мемлекеттік өртке қарсы қызмет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207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өртке қарсы қызмет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негіздері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өртке қарсы қызмет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негіздері (бұдан әрі - Қағидалар) "Құқық қорғау қызметі туралы" Қазақстан Республикасы Заңының (бұдан әрі - Заң) 7-бабы </w:t>
      </w:r>
      <w:r>
        <w:rPr>
          <w:rFonts w:ascii="Times New Roman"/>
          <w:b w:val="false"/>
          <w:i w:val="false"/>
          <w:color w:val="000000"/>
          <w:sz w:val="28"/>
        </w:rPr>
        <w:t>2-1-тармағына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сәйкес әзірленді және мемлекеттік өртке қарсы қызмет органдарына кіретін адамдар үшін алғашқы кәсіптік даярлыққа іріктеу тәртібін және оны өткеру шарттарын, сондай-ақ оларды алғашқы кәсіптік даярлықтан шығару негіздерін айқындайды.</w:t>
      </w:r>
    </w:p>
    <w:bookmarkEnd w:id="10"/>
    <w:p>
      <w:pPr>
        <w:spacing w:after="0"/>
        <w:ind w:left="0"/>
        <w:jc w:val="both"/>
      </w:pPr>
      <w:r>
        <w:rPr>
          <w:rFonts w:ascii="Times New Roman"/>
          <w:b w:val="false"/>
          <w:i w:val="false"/>
          <w:color w:val="000000"/>
          <w:sz w:val="28"/>
        </w:rPr>
        <w:t>
      Осы Қағидалардың күші азаматтық қорғау органдарына және азаматтық қорғау органдарының қатардағы, кіші және орта басшы құрамдар лауазымдарына алғашқы кәсіптік даярлыққа түсетін адамдарға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келесі ұғымдар пайдаланылады:</w:t>
      </w:r>
    </w:p>
    <w:bookmarkEnd w:id="11"/>
    <w:bookmarkStart w:name="z14" w:id="12"/>
    <w:p>
      <w:pPr>
        <w:spacing w:after="0"/>
        <w:ind w:left="0"/>
        <w:jc w:val="both"/>
      </w:pPr>
      <w:r>
        <w:rPr>
          <w:rFonts w:ascii="Times New Roman"/>
          <w:b w:val="false"/>
          <w:i w:val="false"/>
          <w:color w:val="000000"/>
          <w:sz w:val="28"/>
        </w:rPr>
        <w:t>
      1) алғашқы кәсіптік даярлық – құқық қорғау органдарына қызметке кіріп жатқан адамдар үшін кәсіптік дағдылар алуға бағытталған кәсіптік оқыту нысаны;</w:t>
      </w:r>
    </w:p>
    <w:bookmarkEnd w:id="12"/>
    <w:bookmarkStart w:name="z15" w:id="13"/>
    <w:p>
      <w:pPr>
        <w:spacing w:after="0"/>
        <w:ind w:left="0"/>
        <w:jc w:val="both"/>
      </w:pPr>
      <w:r>
        <w:rPr>
          <w:rFonts w:ascii="Times New Roman"/>
          <w:b w:val="false"/>
          <w:i w:val="false"/>
          <w:color w:val="000000"/>
          <w:sz w:val="28"/>
        </w:rPr>
        <w:t>
      2)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3"/>
    <w:bookmarkStart w:name="z16" w:id="14"/>
    <w:p>
      <w:pPr>
        <w:spacing w:after="0"/>
        <w:ind w:left="0"/>
        <w:jc w:val="both"/>
      </w:pPr>
      <w:r>
        <w:rPr>
          <w:rFonts w:ascii="Times New Roman"/>
          <w:b w:val="false"/>
          <w:i w:val="false"/>
          <w:color w:val="000000"/>
          <w:sz w:val="28"/>
        </w:rPr>
        <w:t>
      3) алғашқы кәсіптік даярлыққа іріктеу (бұдан әрі - іріктеу) – кандидаттарды Заңның 6 және 10-баптарында көзделген шарттар мен талаптарына, сондай-ақ Заңның 29-бабының 3-тармағына сәйкес бекітілген лауазымдардың санаттарына қойылатын біліктілік талаптарына (бұдан әрі - біліктілік талаптары) сәйкестігі тұрғысынан зерделеуге бағытталған Қазақстан Республикасы Төтенше жағдайлар министрлігінің облыстардың, республикалық маңызы бар қалалардың және астананың Төтенше жағдайлар департаменттерінің (бұдан әрі - аумақтық органдар), Қазақстан Республикасы Төтенше жағдайлар министрлігінің қарамағындағы мемлекеттік мекемелердің (бұдан әрі – мемлекеттік мекемелер) қабылдау комиссиялары оларды одан әрі алғашқы кәсіптік даярлықтан өту үшін жіберу мақсатында жүзеге асыратын іс-шаралар кешені;</w:t>
      </w:r>
    </w:p>
    <w:bookmarkEnd w:id="14"/>
    <w:bookmarkStart w:name="z17" w:id="15"/>
    <w:p>
      <w:pPr>
        <w:spacing w:after="0"/>
        <w:ind w:left="0"/>
        <w:jc w:val="both"/>
      </w:pPr>
      <w:r>
        <w:rPr>
          <w:rFonts w:ascii="Times New Roman"/>
          <w:b w:val="false"/>
          <w:i w:val="false"/>
          <w:color w:val="000000"/>
          <w:sz w:val="28"/>
        </w:rPr>
        <w:t>
      4) кандидат –іріктеуден өтетін адам;</w:t>
      </w:r>
    </w:p>
    <w:bookmarkEnd w:id="15"/>
    <w:bookmarkStart w:name="z18" w:id="16"/>
    <w:p>
      <w:pPr>
        <w:spacing w:after="0"/>
        <w:ind w:left="0"/>
        <w:jc w:val="both"/>
      </w:pPr>
      <w:r>
        <w:rPr>
          <w:rFonts w:ascii="Times New Roman"/>
          <w:b w:val="false"/>
          <w:i w:val="false"/>
          <w:color w:val="000000"/>
          <w:sz w:val="28"/>
        </w:rPr>
        <w:t>
      5) Қазақстан Республикасы Төтенше жағдайлар министрлігі білім беру ұйымдарының оқу орталықтары (бұдан әрі - оқу орталықтары) – Қазақстан Республикасы Төтенше жағдайлар министрлігі Мәлік Ғабдуллин атындағы Азаматтық қорғау академиясының (бұдан әрі - Академия) облыстарда, республикалық маңызы бар қалаларда және астанада орналасқан және алғашқы кәсіптік даярлық шеңберінде оқытуды және тыңдаушыларды тағылымдамадан өту үшін аумақтық органдар, мемлекеттік мекемелерге жіберуді жүзеге асыратын бөлімшелері;</w:t>
      </w:r>
    </w:p>
    <w:bookmarkEnd w:id="16"/>
    <w:bookmarkStart w:name="z19" w:id="17"/>
    <w:p>
      <w:pPr>
        <w:spacing w:after="0"/>
        <w:ind w:left="0"/>
        <w:jc w:val="both"/>
      </w:pPr>
      <w:r>
        <w:rPr>
          <w:rFonts w:ascii="Times New Roman"/>
          <w:b w:val="false"/>
          <w:i w:val="false"/>
          <w:color w:val="000000"/>
          <w:sz w:val="28"/>
        </w:rPr>
        <w:t>
      6) оқу жетістіктерін бағалаудың балдық-рейтингтік әріптік жүйесі – халықаралық практикада қабылданған әріптік жүйенің сандық баламасына сәйкес келетін баллдардағы оқу жетістіктерінің деңгейін бағалау жүйесі;</w:t>
      </w:r>
    </w:p>
    <w:bookmarkEnd w:id="17"/>
    <w:bookmarkStart w:name="z20" w:id="18"/>
    <w:p>
      <w:pPr>
        <w:spacing w:after="0"/>
        <w:ind w:left="0"/>
        <w:jc w:val="both"/>
      </w:pPr>
      <w:r>
        <w:rPr>
          <w:rFonts w:ascii="Times New Roman"/>
          <w:b w:val="false"/>
          <w:i w:val="false"/>
          <w:color w:val="000000"/>
          <w:sz w:val="28"/>
        </w:rPr>
        <w:t>
      7) тыңдаушы – алғашқы кәсіптік даярлыққа қабылданған адам;</w:t>
      </w:r>
    </w:p>
    <w:bookmarkEnd w:id="18"/>
    <w:bookmarkStart w:name="z21" w:id="19"/>
    <w:p>
      <w:pPr>
        <w:spacing w:after="0"/>
        <w:ind w:left="0"/>
        <w:jc w:val="both"/>
      </w:pPr>
      <w:r>
        <w:rPr>
          <w:rFonts w:ascii="Times New Roman"/>
          <w:b w:val="false"/>
          <w:i w:val="false"/>
          <w:color w:val="000000"/>
          <w:sz w:val="28"/>
        </w:rPr>
        <w:t>
      8)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Төтенше жағдайлар министрінің м.а. 28.04.2025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28.04.2025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3. Қатардағы, кіші және орта басшы құрам лауазымдарына кіретін адамдар алғашқы кәсіптік даярлық шеңберінде оқуды оқу орталықтарында, ал тағылымдаманы аумақтық органдарда, мемлекеттік мекемелерде өтеді.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Жыл сайын, жылына 2 рет Қазақстан Республикасы Төтенше жағдайлар министрлігі орталық аппаратының (бұдан әрі - ТЖМ) кадр қызметі 1 желтоқсанға дейін және 1 маусымға дейін аумақтық органдардың, мемлекеттік мекемелердің кадр қызметі бөлімшелері берген өтінімдер негізінде жартыжылдыққа арналған алғашқы кәсіптік даярлық жоспар-кестелерін әзірлейді және жетекшілік ететін Қазақстан Республикасы Төтенше жағдайлар вице-министрімен (бұдан әрі – вице-министр) бекітеді.</w:t>
      </w:r>
    </w:p>
    <w:bookmarkEnd w:id="21"/>
    <w:p>
      <w:pPr>
        <w:spacing w:after="0"/>
        <w:ind w:left="0"/>
        <w:jc w:val="both"/>
      </w:pPr>
      <w:r>
        <w:rPr>
          <w:rFonts w:ascii="Times New Roman"/>
          <w:b w:val="false"/>
          <w:i w:val="false"/>
          <w:color w:val="000000"/>
          <w:sz w:val="28"/>
        </w:rPr>
        <w:t>
      Жоспар-кестеге өзгерістер мен толықтырулар вице-министрдің шешімі бойынша енгізіледі.</w:t>
      </w:r>
    </w:p>
    <w:bookmarkStart w:name="z304" w:id="22"/>
    <w:p>
      <w:pPr>
        <w:spacing w:after="0"/>
        <w:ind w:left="0"/>
        <w:jc w:val="left"/>
      </w:pPr>
      <w:r>
        <w:rPr>
          <w:rFonts w:ascii="Times New Roman"/>
          <w:b/>
          <w:i w:val="false"/>
          <w:color w:val="000000"/>
        </w:rPr>
        <w:t xml:space="preserve"> 1-1-тарау. Алғашқы кәсіптік даярлыққа іріктеуді ұйымдастыру</w:t>
      </w:r>
    </w:p>
    <w:bookmarkEnd w:id="22"/>
    <w:p>
      <w:pPr>
        <w:spacing w:after="0"/>
        <w:ind w:left="0"/>
        <w:jc w:val="both"/>
      </w:pPr>
      <w:r>
        <w:rPr>
          <w:rFonts w:ascii="Times New Roman"/>
          <w:b w:val="false"/>
          <w:i w:val="false"/>
          <w:color w:val="ff0000"/>
          <w:sz w:val="28"/>
        </w:rPr>
        <w:t xml:space="preserve">
      Ескерту. Қағидалар 1-1-тараумен толықтырылды - ҚР Төтенше жағдайлар министрінің 22.12.2023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5" w:id="23"/>
    <w:p>
      <w:pPr>
        <w:spacing w:after="0"/>
        <w:ind w:left="0"/>
        <w:jc w:val="both"/>
      </w:pPr>
      <w:r>
        <w:rPr>
          <w:rFonts w:ascii="Times New Roman"/>
          <w:b w:val="false"/>
          <w:i w:val="false"/>
          <w:color w:val="000000"/>
          <w:sz w:val="28"/>
        </w:rPr>
        <w:t>
      4-1. Алғашқы кәсіптік даярлыққа кандидаттарды іріктеуді ұйымдастыру аумақтық органдардың, мемлекеттік мекемелердің кадр қызметтеріне жүктеледі және келесі шараларды қамтиды:</w:t>
      </w:r>
    </w:p>
    <w:bookmarkEnd w:id="23"/>
    <w:p>
      <w:pPr>
        <w:spacing w:after="0"/>
        <w:ind w:left="0"/>
        <w:jc w:val="both"/>
      </w:pPr>
      <w:r>
        <w:rPr>
          <w:rFonts w:ascii="Times New Roman"/>
          <w:b w:val="false"/>
          <w:i w:val="false"/>
          <w:color w:val="000000"/>
          <w:sz w:val="28"/>
        </w:rPr>
        <w:t>
      1) ақпараттық-ұйымдастырушылық (іріктеу туралы хабарландыруды жариялау, сондай-ақ халықты ақпараттандыру);</w:t>
      </w:r>
    </w:p>
    <w:p>
      <w:pPr>
        <w:spacing w:after="0"/>
        <w:ind w:left="0"/>
        <w:jc w:val="both"/>
      </w:pPr>
      <w:r>
        <w:rPr>
          <w:rFonts w:ascii="Times New Roman"/>
          <w:b w:val="false"/>
          <w:i w:val="false"/>
          <w:color w:val="000000"/>
          <w:sz w:val="28"/>
        </w:rPr>
        <w:t>
      2) іріктеуге қатысуға ниет білдірген кандидаттардан құжаттар қабылдау;</w:t>
      </w:r>
    </w:p>
    <w:p>
      <w:pPr>
        <w:spacing w:after="0"/>
        <w:ind w:left="0"/>
        <w:jc w:val="both"/>
      </w:pPr>
      <w:r>
        <w:rPr>
          <w:rFonts w:ascii="Times New Roman"/>
          <w:b w:val="false"/>
          <w:i w:val="false"/>
          <w:color w:val="000000"/>
          <w:sz w:val="28"/>
        </w:rPr>
        <w:t>
      3) кандидаттардың Заңның 6 және 10-баптарында белгіленген шаттар мен талаптарға және біліктілік талаптарына сәйкестігін алдын-ала зерделеу;</w:t>
      </w:r>
    </w:p>
    <w:p>
      <w:pPr>
        <w:spacing w:after="0"/>
        <w:ind w:left="0"/>
        <w:jc w:val="both"/>
      </w:pPr>
      <w:r>
        <w:rPr>
          <w:rFonts w:ascii="Times New Roman"/>
          <w:b w:val="false"/>
          <w:i w:val="false"/>
          <w:color w:val="000000"/>
          <w:sz w:val="28"/>
        </w:rPr>
        <w:t>
      4) кандидаттарды әскери-дәрігерлік комиссияларда медициналық және психофизиологиялық куәландырудан (бұдан әрі - ӘДК) және полиграфологиялық зерттеуден өтуге жолдау;</w:t>
      </w:r>
    </w:p>
    <w:p>
      <w:pPr>
        <w:spacing w:after="0"/>
        <w:ind w:left="0"/>
        <w:jc w:val="both"/>
      </w:pPr>
      <w:r>
        <w:rPr>
          <w:rFonts w:ascii="Times New Roman"/>
          <w:b w:val="false"/>
          <w:i w:val="false"/>
          <w:color w:val="000000"/>
          <w:sz w:val="28"/>
        </w:rPr>
        <w:t>
      5) кандидаттардың оқу істерін қалыптастыру.</w:t>
      </w:r>
    </w:p>
    <w:bookmarkStart w:name="z306" w:id="24"/>
    <w:p>
      <w:pPr>
        <w:spacing w:after="0"/>
        <w:ind w:left="0"/>
        <w:jc w:val="both"/>
      </w:pPr>
      <w:r>
        <w:rPr>
          <w:rFonts w:ascii="Times New Roman"/>
          <w:b w:val="false"/>
          <w:i w:val="false"/>
          <w:color w:val="000000"/>
          <w:sz w:val="28"/>
        </w:rPr>
        <w:t>
      4-2. Іріктеу өткізу туралы хабарландыру (бұдан әрі - хабарландыру) аумақтық органдардың, Академияның интернет-ресурстарында орналастырылады. Бұл ретте хабарландыру бір мезгілде қазақ және орыс тілдерінде жарияланады. Мемлекеттік мекемелердің хабарландыруы аумақтық органдардың интернет-ресурстарында орналастырылады.</w:t>
      </w:r>
    </w:p>
    <w:bookmarkEnd w:id="24"/>
    <w:p>
      <w:pPr>
        <w:spacing w:after="0"/>
        <w:ind w:left="0"/>
        <w:jc w:val="both"/>
      </w:pPr>
      <w:r>
        <w:rPr>
          <w:rFonts w:ascii="Times New Roman"/>
          <w:b w:val="false"/>
          <w:i w:val="false"/>
          <w:color w:val="000000"/>
          <w:sz w:val="28"/>
        </w:rPr>
        <w:t>
      Халықты ақпараттандыру бұқаралық ақпарат құралдарында, аумақтық органдардың, мемлекеттік мекемелердің ресми интернет-беттерінде, әлеуметтік желілерінде іріктеу жүргізілетін лауазымдар және оларға қойылатын біліктілік талаптары туралы, құқық қорғау қызметіне кіру тәртібі және қызмет көрсету шарттары, құжаттарды қабылдаудың басталу және аяқталу күні туралы мәліметтерді жариялауды қамтиды.</w:t>
      </w:r>
    </w:p>
    <w:p>
      <w:pPr>
        <w:spacing w:after="0"/>
        <w:ind w:left="0"/>
        <w:jc w:val="both"/>
      </w:pPr>
      <w:r>
        <w:rPr>
          <w:rFonts w:ascii="Times New Roman"/>
          <w:b w:val="false"/>
          <w:i w:val="false"/>
          <w:color w:val="000000"/>
          <w:sz w:val="28"/>
        </w:rPr>
        <w:t>
      Хабарландыру мынадай мәліметтерді қамтиды:</w:t>
      </w:r>
    </w:p>
    <w:p>
      <w:pPr>
        <w:spacing w:after="0"/>
        <w:ind w:left="0"/>
        <w:jc w:val="both"/>
      </w:pPr>
      <w:r>
        <w:rPr>
          <w:rFonts w:ascii="Times New Roman"/>
          <w:b w:val="false"/>
          <w:i w:val="false"/>
          <w:color w:val="000000"/>
          <w:sz w:val="28"/>
        </w:rPr>
        <w:t>
      1) құжаттарды қабылдау мерзімі (хабарландыру жарияланған күннен бастап он жұмыс күні);</w:t>
      </w:r>
    </w:p>
    <w:p>
      <w:pPr>
        <w:spacing w:after="0"/>
        <w:ind w:left="0"/>
        <w:jc w:val="both"/>
      </w:pPr>
      <w:r>
        <w:rPr>
          <w:rFonts w:ascii="Times New Roman"/>
          <w:b w:val="false"/>
          <w:i w:val="false"/>
          <w:color w:val="000000"/>
          <w:sz w:val="28"/>
        </w:rPr>
        <w:t>
      2) негізгі функционалдық міндеттері, жалақы мөлшері белгіленген лауазымдардың атауы;</w:t>
      </w:r>
    </w:p>
    <w:p>
      <w:pPr>
        <w:spacing w:after="0"/>
        <w:ind w:left="0"/>
        <w:jc w:val="both"/>
      </w:pPr>
      <w:r>
        <w:rPr>
          <w:rFonts w:ascii="Times New Roman"/>
          <w:b w:val="false"/>
          <w:i w:val="false"/>
          <w:color w:val="000000"/>
          <w:sz w:val="28"/>
        </w:rPr>
        <w:t>
      3) біліктілік талаптары;</w:t>
      </w:r>
    </w:p>
    <w:p>
      <w:pPr>
        <w:spacing w:after="0"/>
        <w:ind w:left="0"/>
        <w:jc w:val="both"/>
      </w:pPr>
      <w:r>
        <w:rPr>
          <w:rFonts w:ascii="Times New Roman"/>
          <w:b w:val="false"/>
          <w:i w:val="false"/>
          <w:color w:val="000000"/>
          <w:sz w:val="28"/>
        </w:rPr>
        <w:t xml:space="preserve">
      4) қызметкердің құқық қорғау қызметінде болуына байланысты шектеулер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w:t>
      </w:r>
    </w:p>
    <w:p>
      <w:pPr>
        <w:spacing w:after="0"/>
        <w:ind w:left="0"/>
        <w:jc w:val="both"/>
      </w:pPr>
      <w:r>
        <w:rPr>
          <w:rFonts w:ascii="Times New Roman"/>
          <w:b w:val="false"/>
          <w:i w:val="false"/>
          <w:color w:val="000000"/>
          <w:sz w:val="28"/>
        </w:rPr>
        <w:t>
      5) өтінішті қабылдайтын аумақтық органның, мемлекеттік мекеменің орналасқан жері, оның пошталық мекенжайы, байланыс телефондарының нөмірлері туралы мәліметтер;</w:t>
      </w:r>
    </w:p>
    <w:p>
      <w:pPr>
        <w:spacing w:after="0"/>
        <w:ind w:left="0"/>
        <w:jc w:val="both"/>
      </w:pPr>
      <w:r>
        <w:rPr>
          <w:rFonts w:ascii="Times New Roman"/>
          <w:b w:val="false"/>
          <w:i w:val="false"/>
          <w:color w:val="000000"/>
          <w:sz w:val="28"/>
        </w:rPr>
        <w:t>
      6) осы Қағидалардың 4-3-тармағында көзделген қажетті құжаттар тізбесі.</w:t>
      </w:r>
    </w:p>
    <w:bookmarkStart w:name="z307" w:id="25"/>
    <w:p>
      <w:pPr>
        <w:spacing w:after="0"/>
        <w:ind w:left="0"/>
        <w:jc w:val="both"/>
      </w:pPr>
      <w:r>
        <w:rPr>
          <w:rFonts w:ascii="Times New Roman"/>
          <w:b w:val="false"/>
          <w:i w:val="false"/>
          <w:color w:val="000000"/>
          <w:sz w:val="28"/>
        </w:rPr>
        <w:t>
      4-3. Кандидат мынадай құжаттарды кадр қызметтеріне қолма-қол ұсынады немесе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тапсырады:</w:t>
      </w:r>
    </w:p>
    <w:bookmarkEnd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бос лауазымға орналасуға арналған іріктеуге қатысуға өтініш;</w:t>
      </w:r>
    </w:p>
    <w:p>
      <w:pPr>
        <w:spacing w:after="0"/>
        <w:ind w:left="0"/>
        <w:jc w:val="both"/>
      </w:pPr>
      <w:r>
        <w:rPr>
          <w:rFonts w:ascii="Times New Roman"/>
          <w:b w:val="false"/>
          <w:i w:val="false"/>
          <w:color w:val="000000"/>
          <w:sz w:val="28"/>
        </w:rPr>
        <w:t>
      2) жеке сәйкестендіру нөмірі бар Қазақстан Республикасы азаматының жеке басын куәландыратын құжаттың немесе оның электрондық нысанының көшірмесін;</w:t>
      </w:r>
    </w:p>
    <w:p>
      <w:pPr>
        <w:spacing w:after="0"/>
        <w:ind w:left="0"/>
        <w:jc w:val="both"/>
      </w:pPr>
      <w:r>
        <w:rPr>
          <w:rFonts w:ascii="Times New Roman"/>
          <w:b w:val="false"/>
          <w:i w:val="false"/>
          <w:color w:val="000000"/>
          <w:sz w:val="28"/>
        </w:rPr>
        <w:t>
      3) егер кандидат жүргізушілер лауазымына үміткер болса, тиісті санаттағы көлік құралын басқару құқығын растайтын жүргізуші куәлігінің немесе оның электрондық нысанының көшірмесін;</w:t>
      </w:r>
    </w:p>
    <w:p>
      <w:pPr>
        <w:spacing w:after="0"/>
        <w:ind w:left="0"/>
        <w:jc w:val="both"/>
      </w:pPr>
      <w:r>
        <w:rPr>
          <w:rFonts w:ascii="Times New Roman"/>
          <w:b w:val="false"/>
          <w:i w:val="false"/>
          <w:color w:val="000000"/>
          <w:sz w:val="28"/>
        </w:rPr>
        <w:t xml:space="preserve">
      4) білім туралы құжаттардың көшірмелерін, сондай-ақ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33219 болып тіркелген) немесе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сәйкес білім туралы құжаттарды тану рәсімдерінен өткенін растайтын құжаттарды;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жақын туыстарын, оның ішінде бұрынғы жұбайларын көрсете отырып, өз қолымен жазылған толық өмірбаян;</w:t>
      </w:r>
    </w:p>
    <w:p>
      <w:pPr>
        <w:spacing w:after="0"/>
        <w:ind w:left="0"/>
        <w:jc w:val="both"/>
      </w:pPr>
      <w:r>
        <w:rPr>
          <w:rFonts w:ascii="Times New Roman"/>
          <w:b w:val="false"/>
          <w:i w:val="false"/>
          <w:color w:val="000000"/>
          <w:sz w:val="28"/>
        </w:rPr>
        <w:t>
      6) әскери билет немесе тіркеу куәлігі, немесе әскери оқытылған резервті даярлау бағдарламасы бойынша оқуды аяқтағаны туралы сертификат (бар болса);</w:t>
      </w:r>
    </w:p>
    <w:p>
      <w:pPr>
        <w:spacing w:after="0"/>
        <w:ind w:left="0"/>
        <w:jc w:val="both"/>
      </w:pPr>
      <w:r>
        <w:rPr>
          <w:rFonts w:ascii="Times New Roman"/>
          <w:b w:val="false"/>
          <w:i w:val="false"/>
          <w:color w:val="000000"/>
          <w:sz w:val="28"/>
        </w:rPr>
        <w:t xml:space="preserve">
      7)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кандидаттың еңбек қызметін растайтын құжаттар (бар болса);</w:t>
      </w:r>
    </w:p>
    <w:p>
      <w:pPr>
        <w:spacing w:after="0"/>
        <w:ind w:left="0"/>
        <w:jc w:val="both"/>
      </w:pPr>
      <w:r>
        <w:rPr>
          <w:rFonts w:ascii="Times New Roman"/>
          <w:b w:val="false"/>
          <w:i w:val="false"/>
          <w:color w:val="000000"/>
          <w:sz w:val="28"/>
        </w:rPr>
        <w:t>
      8) 3х4 көлеміндегі түрлі-түсті фотосуреттер (6 дана);</w:t>
      </w:r>
    </w:p>
    <w:p>
      <w:pPr>
        <w:spacing w:after="0"/>
        <w:ind w:left="0"/>
        <w:jc w:val="both"/>
      </w:pPr>
      <w:r>
        <w:rPr>
          <w:rFonts w:ascii="Times New Roman"/>
          <w:b w:val="false"/>
          <w:i w:val="false"/>
          <w:color w:val="000000"/>
          <w:sz w:val="28"/>
        </w:rPr>
        <w:t xml:space="preserve">
      9) кандидат пен оның жұбайының (зайыбының)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кірістері мен мүлкі туралы декларацияны тұрғылықты жері бойынша мемлекеттік кіріс органдарына ұсынғанын растайтын құжаттар;</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кандидаттың сауалнамасы;</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кадрларды есепке алу жөніндегі жеке іс парағы;</w:t>
      </w:r>
    </w:p>
    <w:p>
      <w:pPr>
        <w:spacing w:after="0"/>
        <w:ind w:left="0"/>
        <w:jc w:val="both"/>
      </w:pPr>
      <w:r>
        <w:rPr>
          <w:rFonts w:ascii="Times New Roman"/>
          <w:b w:val="false"/>
          <w:i w:val="false"/>
          <w:color w:val="000000"/>
          <w:sz w:val="28"/>
        </w:rPr>
        <w:t>
      12) спорттық разрядтың бар екендігін растайтын құжаттар (бар болған жағдайда).</w:t>
      </w:r>
    </w:p>
    <w:p>
      <w:pPr>
        <w:spacing w:after="0"/>
        <w:ind w:left="0"/>
        <w:jc w:val="both"/>
      </w:pPr>
      <w:r>
        <w:rPr>
          <w:rFonts w:ascii="Times New Roman"/>
          <w:b w:val="false"/>
          <w:i w:val="false"/>
          <w:color w:val="000000"/>
          <w:sz w:val="28"/>
        </w:rPr>
        <w:t>
      Дұрыс емес ақпарат пен (немесе) құжаттардың толық емес пакетін ұсыну оларды қараудан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26"/>
    <w:p>
      <w:pPr>
        <w:spacing w:after="0"/>
        <w:ind w:left="0"/>
        <w:jc w:val="both"/>
      </w:pPr>
      <w:r>
        <w:rPr>
          <w:rFonts w:ascii="Times New Roman"/>
          <w:b w:val="false"/>
          <w:i w:val="false"/>
          <w:color w:val="000000"/>
          <w:sz w:val="28"/>
        </w:rPr>
        <w:t>
      4-4. Кадр қызметтері кандидаттар ұсынған осы Қағидалардың 4-3-тармағында санамаланған құжаттардың негізінде олардың Заңның 6 және 10-баптарында белгіленген шаттар мен талаптарға және біліктілік талаптарына сәйкестігін қарауды жүзеге асырады және бір мезгілде оларға қатысты Қазақстан Республикасының Бас прокуратурасы Құқықтық статистика және арнайы есепке алу комитетінің ақпараттық сервисінің есепке алулары бойынша тексеру жүргізеді.</w:t>
      </w:r>
    </w:p>
    <w:bookmarkEnd w:id="26"/>
    <w:p>
      <w:pPr>
        <w:spacing w:after="0"/>
        <w:ind w:left="0"/>
        <w:jc w:val="both"/>
      </w:pPr>
      <w:r>
        <w:rPr>
          <w:rFonts w:ascii="Times New Roman"/>
          <w:b w:val="false"/>
          <w:i w:val="false"/>
          <w:color w:val="000000"/>
          <w:sz w:val="28"/>
        </w:rPr>
        <w:t xml:space="preserve">
      Кандидатта әскери билет немесе тіркеу куәлігі болмаған кезде кадр қызметтері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кандидаттың Заңның </w:t>
      </w:r>
      <w:r>
        <w:rPr>
          <w:rFonts w:ascii="Times New Roman"/>
          <w:b w:val="false"/>
          <w:i w:val="false"/>
          <w:color w:val="000000"/>
          <w:sz w:val="28"/>
        </w:rPr>
        <w:t>10-бабына</w:t>
      </w:r>
      <w:r>
        <w:rPr>
          <w:rFonts w:ascii="Times New Roman"/>
          <w:b w:val="false"/>
          <w:i w:val="false"/>
          <w:color w:val="000000"/>
          <w:sz w:val="28"/>
        </w:rPr>
        <w:t xml:space="preserve"> сәйкестігі туралы мәселені шешу үшін әскери қызметке қатынасын тексереді.</w:t>
      </w:r>
    </w:p>
    <w:p>
      <w:pPr>
        <w:spacing w:after="0"/>
        <w:ind w:left="0"/>
        <w:jc w:val="both"/>
      </w:pPr>
      <w:r>
        <w:rPr>
          <w:rFonts w:ascii="Times New Roman"/>
          <w:b w:val="false"/>
          <w:i w:val="false"/>
          <w:color w:val="000000"/>
          <w:sz w:val="28"/>
        </w:rPr>
        <w:t>
      Кадр қызметіне кандидаттардың кандидаттың әскери қызметке қатынасын растайтын,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алынған ақпаратты (құжаттарды) ұсынуына жол беріледі.</w:t>
      </w:r>
    </w:p>
    <w:p>
      <w:pPr>
        <w:spacing w:after="0"/>
        <w:ind w:left="0"/>
        <w:jc w:val="both"/>
      </w:pPr>
      <w:r>
        <w:rPr>
          <w:rFonts w:ascii="Times New Roman"/>
          <w:b w:val="false"/>
          <w:i w:val="false"/>
          <w:color w:val="000000"/>
          <w:sz w:val="28"/>
        </w:rPr>
        <w:t>
      Кандидаттар Заңның 6 және 10-баптарында белгіленген шаттар мен талаптарға және біліктілік талаптарына сәйкес келген жағдайда, қызметке жарамдылығын айқындау үшін кадр қызметтері ӘДК-ға және полиграфологиялық зерттеуге жолдамалар береді.</w:t>
      </w:r>
    </w:p>
    <w:p>
      <w:pPr>
        <w:spacing w:after="0"/>
        <w:ind w:left="0"/>
        <w:jc w:val="both"/>
      </w:pPr>
      <w:r>
        <w:rPr>
          <w:rFonts w:ascii="Times New Roman"/>
          <w:b w:val="false"/>
          <w:i w:val="false"/>
          <w:color w:val="000000"/>
          <w:sz w:val="28"/>
        </w:rPr>
        <w:t xml:space="preserve">
      ӘДК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21580 болып тіркелді) сәйкес жүзеге асырылады.</w:t>
      </w:r>
    </w:p>
    <w:p>
      <w:pPr>
        <w:spacing w:after="0"/>
        <w:ind w:left="0"/>
        <w:jc w:val="both"/>
      </w:pPr>
      <w:r>
        <w:rPr>
          <w:rFonts w:ascii="Times New Roman"/>
          <w:b w:val="false"/>
          <w:i w:val="false"/>
          <w:color w:val="000000"/>
          <w:sz w:val="28"/>
        </w:rPr>
        <w:t xml:space="preserve">
      Кандидаттарды полиграфологиялық зерттеу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27"/>
    <w:p>
      <w:pPr>
        <w:spacing w:after="0"/>
        <w:ind w:left="0"/>
        <w:jc w:val="both"/>
      </w:pPr>
      <w:r>
        <w:rPr>
          <w:rFonts w:ascii="Times New Roman"/>
          <w:b w:val="false"/>
          <w:i w:val="false"/>
          <w:color w:val="000000"/>
          <w:sz w:val="28"/>
        </w:rPr>
        <w:t>
      4-5. ӘДК және полиграфологиялық зерттеудің нәтижелерін алғаннан кейін, осы Қағидалардың 4-3-тармағында көзделген құжаттардан тұратын кандидаттардың оқу істері қалыптастырылады.</w:t>
      </w:r>
    </w:p>
    <w:bookmarkEnd w:id="27"/>
    <w:p>
      <w:pPr>
        <w:spacing w:after="0"/>
        <w:ind w:left="0"/>
        <w:jc w:val="both"/>
      </w:pPr>
      <w:r>
        <w:rPr>
          <w:rFonts w:ascii="Times New Roman"/>
          <w:b w:val="false"/>
          <w:i w:val="false"/>
          <w:color w:val="000000"/>
          <w:sz w:val="28"/>
        </w:rPr>
        <w:t>
      Кандидатты қызметке денсаулық жағдайы бойынша жарамсыз/шектелген жарамды деп тану және/немесе оның полиграфологиялық тексеруден өтпеуі іріктеуден одан әрі өтуден бас тарту үшін негіз болып табылады.</w:t>
      </w:r>
    </w:p>
    <w:bookmarkStart w:name="z25" w:id="28"/>
    <w:p>
      <w:pPr>
        <w:spacing w:after="0"/>
        <w:ind w:left="0"/>
        <w:jc w:val="left"/>
      </w:pPr>
      <w:r>
        <w:rPr>
          <w:rFonts w:ascii="Times New Roman"/>
          <w:b/>
          <w:i w:val="false"/>
          <w:color w:val="000000"/>
        </w:rPr>
        <w:t xml:space="preserve"> 2-тарау. Алғашқы кәсіптік даярлыққа іріктеу тәртібі</w:t>
      </w:r>
    </w:p>
    <w:bookmarkEnd w:id="28"/>
    <w:bookmarkStart w:name="z26" w:id="29"/>
    <w:p>
      <w:pPr>
        <w:spacing w:after="0"/>
        <w:ind w:left="0"/>
        <w:jc w:val="both"/>
      </w:pPr>
      <w:r>
        <w:rPr>
          <w:rFonts w:ascii="Times New Roman"/>
          <w:b w:val="false"/>
          <w:i w:val="false"/>
          <w:color w:val="000000"/>
          <w:sz w:val="28"/>
        </w:rPr>
        <w:t>
      5. Іріктеу келесі бірқатар дәйекті кезеңдерден тұрады:</w:t>
      </w:r>
    </w:p>
    <w:bookmarkEnd w:id="29"/>
    <w:p>
      <w:pPr>
        <w:spacing w:after="0"/>
        <w:ind w:left="0"/>
        <w:jc w:val="both"/>
      </w:pPr>
      <w:r>
        <w:rPr>
          <w:rFonts w:ascii="Times New Roman"/>
          <w:b w:val="false"/>
          <w:i w:val="false"/>
          <w:color w:val="000000"/>
          <w:sz w:val="28"/>
        </w:rPr>
        <w:t>
      1) қалыптастырылған оқу істері негізінде іріктеуге жіберілген кандидаттардың тізімін қалыптастыру;</w:t>
      </w:r>
    </w:p>
    <w:p>
      <w:pPr>
        <w:spacing w:after="0"/>
        <w:ind w:left="0"/>
        <w:jc w:val="both"/>
      </w:pPr>
      <w:r>
        <w:rPr>
          <w:rFonts w:ascii="Times New Roman"/>
          <w:b w:val="false"/>
          <w:i w:val="false"/>
          <w:color w:val="000000"/>
          <w:sz w:val="28"/>
        </w:rPr>
        <w:t>
      2) кандидаттардың осы Қағидалардың 30-тармағында көрсетілген дене шынықтыру даярлығы бойынша нормативтерді тапсыруы;</w:t>
      </w:r>
    </w:p>
    <w:p>
      <w:pPr>
        <w:spacing w:after="0"/>
        <w:ind w:left="0"/>
        <w:jc w:val="both"/>
      </w:pPr>
      <w:r>
        <w:rPr>
          <w:rFonts w:ascii="Times New Roman"/>
          <w:b w:val="false"/>
          <w:i w:val="false"/>
          <w:color w:val="000000"/>
          <w:sz w:val="28"/>
        </w:rPr>
        <w:t>
      3) кандидаттардың қабылдау комиссиясымен әңгімелесуден өтуі.</w:t>
      </w:r>
    </w:p>
    <w:p>
      <w:pPr>
        <w:spacing w:after="0"/>
        <w:ind w:left="0"/>
        <w:jc w:val="both"/>
      </w:pPr>
      <w:r>
        <w:rPr>
          <w:rFonts w:ascii="Times New Roman"/>
          <w:b w:val="false"/>
          <w:i w:val="false"/>
          <w:color w:val="000000"/>
          <w:sz w:val="28"/>
        </w:rPr>
        <w:t>
      Іріктеудің әр кезеңінен тек бір рет өтуге рұқсат етіледі. Іріктеудің алдыңғы кезеңінен өтпеген кандидат іріктеудің келесі кезеңіне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6. Осы Қағидалардың 5-тармағының 3) тармақшасында көрсетілген кезеңнен өту кандидаттың таңдауы бойынша қазақ және орыс тілдерінде және жеке сәйкестендіру нөмірі бар Қазақстан Республикасы азаматының жеке басын куәландыратын құжат немесе оның электрондық нысаны болған кезде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7. Осы Қағидалардың 5-тармағының 2) және 3) тармақшаларында көрсетілген кезеңдерден өту техникалық жазба құралдарының (аудио-бейнежазба) көмегімен тіркеледі.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8. Кандидаттардың осы Қағидалардың 5-тармағының 2) және 3) тармақшаларында көзделген кезеңдерге келмеуі іріктеу кезеңдерінен одан әрі өтуден және (немесе) алғашқы кәсіптік даярлықтан өтуге бас тартуға негіз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11. Іріктеу жүргізу үшін аумақтық органдардың, мемлекеттік мекемелердің жанынан қабылдау комиссиялары құрылады.</w:t>
      </w:r>
    </w:p>
    <w:bookmarkEnd w:id="33"/>
    <w:p>
      <w:pPr>
        <w:spacing w:after="0"/>
        <w:ind w:left="0"/>
        <w:jc w:val="both"/>
      </w:pPr>
      <w:r>
        <w:rPr>
          <w:rFonts w:ascii="Times New Roman"/>
          <w:b w:val="false"/>
          <w:i w:val="false"/>
          <w:color w:val="000000"/>
          <w:sz w:val="28"/>
        </w:rPr>
        <w:t>
      Қабылдау комиссиясының құрамын уәкілетті басшы бекітеді.</w:t>
      </w:r>
    </w:p>
    <w:p>
      <w:pPr>
        <w:spacing w:after="0"/>
        <w:ind w:left="0"/>
        <w:jc w:val="both"/>
      </w:pPr>
      <w:r>
        <w:rPr>
          <w:rFonts w:ascii="Times New Roman"/>
          <w:b w:val="false"/>
          <w:i w:val="false"/>
          <w:color w:val="000000"/>
          <w:sz w:val="28"/>
        </w:rPr>
        <w:t>
      Қабылдау комиссиясының құрамына қабылдау комиссиясының төрағасы және қабылдау комиссиясының өзге мүшелері кіреді.</w:t>
      </w:r>
    </w:p>
    <w:p>
      <w:pPr>
        <w:spacing w:after="0"/>
        <w:ind w:left="0"/>
        <w:jc w:val="both"/>
      </w:pPr>
      <w:r>
        <w:rPr>
          <w:rFonts w:ascii="Times New Roman"/>
          <w:b w:val="false"/>
          <w:i w:val="false"/>
          <w:color w:val="000000"/>
          <w:sz w:val="28"/>
        </w:rPr>
        <w:t>
      Қабылдау комиссиясы мүшелерінің жалпы саны тақ саннан тұрады. Қабылдау комиссиясын төраға басқарады.</w:t>
      </w:r>
    </w:p>
    <w:p>
      <w:pPr>
        <w:spacing w:after="0"/>
        <w:ind w:left="0"/>
        <w:jc w:val="both"/>
      </w:pPr>
      <w:r>
        <w:rPr>
          <w:rFonts w:ascii="Times New Roman"/>
          <w:b w:val="false"/>
          <w:i w:val="false"/>
          <w:color w:val="000000"/>
          <w:sz w:val="28"/>
        </w:rPr>
        <w:t>
      Қабылдау комиссиясының төрағасы болмаған кезде оның өкілеттігін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12. Қабылдау комиссиясының төрағасы болып:</w:t>
      </w:r>
    </w:p>
    <w:bookmarkEnd w:id="34"/>
    <w:p>
      <w:pPr>
        <w:spacing w:after="0"/>
        <w:ind w:left="0"/>
        <w:jc w:val="both"/>
      </w:pPr>
      <w:r>
        <w:rPr>
          <w:rFonts w:ascii="Times New Roman"/>
          <w:b w:val="false"/>
          <w:i w:val="false"/>
          <w:color w:val="000000"/>
          <w:sz w:val="28"/>
        </w:rPr>
        <w:t>
      аумақтық органдарда - аумақтық органның бастығы немесе оның орынбасары, немесе олардың міндетін атқарушылар;</w:t>
      </w:r>
    </w:p>
    <w:p>
      <w:pPr>
        <w:spacing w:after="0"/>
        <w:ind w:left="0"/>
        <w:jc w:val="both"/>
      </w:pPr>
      <w:r>
        <w:rPr>
          <w:rFonts w:ascii="Times New Roman"/>
          <w:b w:val="false"/>
          <w:i w:val="false"/>
          <w:color w:val="000000"/>
          <w:sz w:val="28"/>
        </w:rPr>
        <w:t>
      мемлекеттік мекемелерде - мемлекеттік мекеменің бастығы немесе оның орынбасары, немесе олардың міндетін атқарушылар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13. Қабылдау комиссиясының мүшелері болып кадр қызметтерінің (бұдан әрі - кадр қызметтері) бастықтары, сондай-ақ жеке құрам бойынша инспекцияның, дене шынықтыру даярлығын жүзеге асыру бойынша функция жүктелген қызметтерінің, орналасуға іріктеу өтетін бос лауазымдары бар құрылымдық бөлімшенің қызметіне жетекшілік ететін аумақтық органдардың, мемлекеттік мекемелердің аппаратының өкілдері тағайындалады.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14. Қабылдау комиссиясының қатыспаған мүшелерін алмастыруға жол берілмейді.</w:t>
      </w:r>
    </w:p>
    <w:bookmarkEnd w:id="36"/>
    <w:p>
      <w:pPr>
        <w:spacing w:after="0"/>
        <w:ind w:left="0"/>
        <w:jc w:val="both"/>
      </w:pPr>
      <w:r>
        <w:rPr>
          <w:rFonts w:ascii="Times New Roman"/>
          <w:b w:val="false"/>
          <w:i w:val="false"/>
          <w:color w:val="000000"/>
          <w:sz w:val="28"/>
        </w:rPr>
        <w:t>
      Қабылдау комиссиясының құрамын өзгерту осы Қағидалардың 12-тармағында көзделген адамдардың шешімі бойынша қабылдау комиссиясының құрамына өзгерістер және/немесе толықтырулар енгізу туралы бұйрық шығару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15. Қабылдау комиссиясының хатшысы кадр қызметі қызметкерлерінің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16. Қабылдау комиссиясының жұмыс органы кадр қызметтері болып табылады.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17. Қабылдау комиссиясы жұмысының ашықтылығы мен объективтілігін қамтамасыз ету үшін осы Қағидалардың 5-тармағының 2) және 3) тармақшаларында көзделген іріктеу кезеңдеріне байқаушылар шақырылады.</w:t>
      </w:r>
    </w:p>
    <w:bookmarkEnd w:id="39"/>
    <w:p>
      <w:pPr>
        <w:spacing w:after="0"/>
        <w:ind w:left="0"/>
        <w:jc w:val="both"/>
      </w:pPr>
      <w:r>
        <w:rPr>
          <w:rFonts w:ascii="Times New Roman"/>
          <w:b w:val="false"/>
          <w:i w:val="false"/>
          <w:color w:val="000000"/>
          <w:sz w:val="28"/>
        </w:rPr>
        <w:t>
      Байқаушылар ретінде Қазақстан Республикасы Парламентінің және жергілікті өкілді органдардың депутаттары, басқа мемлекеттік органдардың, қоғамдық бірлестіктердің, үкіметтік емес ұйымдардың, коммерциялық ұйымдардың және саяси партиялардың өкілдері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18. Бақылаушы ретінде қатысу үшін тұлға осы Қағидалардың 5-тармағының 2) және 3) тармақшаларында көзделген іріктеу кезеңдері басталғанға дейін бір жұмыс күнінен кешіктірмей кадр қызметіне тіркеледі.</w:t>
      </w:r>
    </w:p>
    <w:bookmarkEnd w:id="40"/>
    <w:p>
      <w:pPr>
        <w:spacing w:after="0"/>
        <w:ind w:left="0"/>
        <w:jc w:val="both"/>
      </w:pPr>
      <w:r>
        <w:rPr>
          <w:rFonts w:ascii="Times New Roman"/>
          <w:b w:val="false"/>
          <w:i w:val="false"/>
          <w:color w:val="000000"/>
          <w:sz w:val="28"/>
        </w:rPr>
        <w:t>
      Тіркелу үшін тұлғалар кадр қызметіне жеке сәйкестендіру нөмірі бар Қазақстан Республикасы азаматының жеке басын куәландыратын құжаттың немесе оның электрондық нысанының көшірмесін және оның ұйымдарға тиесілілігін растайтын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19. Байқаушыларға қабылдау комиссиясының жұмысына кедергі келтіретін іс-әрекеттер жасауға, кандидаттардың дербес деректеріне, кандидаттар қатысатын іріктеу рәсімдеріне қатысты мәліметтерді жариялауға, олардың техникалық жазба құралдарын пайдалануға жол берілмейді.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20. Байқаушылар дауыс беруге қатыспайды және қабылдау комиссиясының жұмысы туралы өз пікірін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адамдарға жазбаша нысанда бере 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21. Іріктеуге мемлекеттік қызмет істері жөніндегі уәкілетті органда тестілеуден, оның ішінде жеке қасиеттерін бағалаудан өткен адамдар қатысады.</w:t>
      </w:r>
    </w:p>
    <w:bookmarkEnd w:id="43"/>
    <w:p>
      <w:pPr>
        <w:spacing w:after="0"/>
        <w:ind w:left="0"/>
        <w:jc w:val="both"/>
      </w:pPr>
      <w:r>
        <w:rPr>
          <w:rFonts w:ascii="Times New Roman"/>
          <w:b w:val="false"/>
          <w:i w:val="false"/>
          <w:color w:val="000000"/>
          <w:sz w:val="28"/>
        </w:rPr>
        <w:t>
      Бұл ретте қатардағы және кіші басшы құрам лауазымының алғашқы кәсіптік даярлығына түсетін кандидаттар мемлекеттік қызмет істері жөніндегі уәкілетті органда тестілеуден, оның ішінде жеке қасиеттерін бағалаудан өтпестен іріктеуге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44"/>
    <w:p>
      <w:pPr>
        <w:spacing w:after="0"/>
        <w:ind w:left="0"/>
        <w:jc w:val="both"/>
      </w:pPr>
      <w:r>
        <w:rPr>
          <w:rFonts w:ascii="Times New Roman"/>
          <w:b w:val="false"/>
          <w:i w:val="false"/>
          <w:color w:val="000000"/>
          <w:sz w:val="28"/>
        </w:rPr>
        <w:t>
      28-1. Кандидаттардың қалыптастырылған оқу істерінің негізінде қабылдау комиссиясы іріктеуге жіберілген кандидаттардың тізімін (еркін нысанда) қалыптастырады, оны қабылдау комиссиясының төрағасы бекітеді және аумақтық органдардың, Академияның интернет-ресурстарында орналастырады. Мемлекеттік мекемелерде іріктеуге жіберілген кандидаттардың тізімі аумақтық органдардың интернет-ресурстарында орналастырылады.</w:t>
      </w:r>
    </w:p>
    <w:bookmarkEnd w:id="44"/>
    <w:p>
      <w:pPr>
        <w:spacing w:after="0"/>
        <w:ind w:left="0"/>
        <w:jc w:val="both"/>
      </w:pPr>
      <w:r>
        <w:rPr>
          <w:rFonts w:ascii="Times New Roman"/>
          <w:b w:val="false"/>
          <w:i w:val="false"/>
          <w:color w:val="000000"/>
          <w:sz w:val="28"/>
        </w:rPr>
        <w:t>
      Іріктеуге жіберілген кандидаттардың тізіміне енгізілген кандидаттар іріктеудің келесі кезеңіне - дене шынықтыру даярлығы бойынша нормативтерді тапсыруға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5"/>
    <w:p>
      <w:pPr>
        <w:spacing w:after="0"/>
        <w:ind w:left="0"/>
        <w:jc w:val="both"/>
      </w:pPr>
      <w:r>
        <w:rPr>
          <w:rFonts w:ascii="Times New Roman"/>
          <w:b w:val="false"/>
          <w:i w:val="false"/>
          <w:color w:val="000000"/>
          <w:sz w:val="28"/>
        </w:rPr>
        <w:t xml:space="preserve">
      29. Дене шынықтыру даярлығының нормативтерін тапсыру кезінде кандидаттар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кандидаттардың медициналық жас топтарына бөлінеді.</w:t>
      </w:r>
    </w:p>
    <w:bookmarkEnd w:id="45"/>
    <w:bookmarkStart w:name="z73" w:id="46"/>
    <w:p>
      <w:pPr>
        <w:spacing w:after="0"/>
        <w:ind w:left="0"/>
        <w:jc w:val="both"/>
      </w:pPr>
      <w:r>
        <w:rPr>
          <w:rFonts w:ascii="Times New Roman"/>
          <w:b w:val="false"/>
          <w:i w:val="false"/>
          <w:color w:val="000000"/>
          <w:sz w:val="28"/>
        </w:rPr>
        <w:t>
      30. Кандидаттардың дене дайындығының деңгейі мынадай нормативтерді тапсыру арқылы анықталады:</w:t>
      </w:r>
    </w:p>
    <w:bookmarkEnd w:id="46"/>
    <w:bookmarkStart w:name="z74" w:id="47"/>
    <w:p>
      <w:pPr>
        <w:spacing w:after="0"/>
        <w:ind w:left="0"/>
        <w:jc w:val="both"/>
      </w:pPr>
      <w:r>
        <w:rPr>
          <w:rFonts w:ascii="Times New Roman"/>
          <w:b w:val="false"/>
          <w:i w:val="false"/>
          <w:color w:val="000000"/>
          <w:sz w:val="28"/>
        </w:rPr>
        <w:t>
      1) ерлер:</w:t>
      </w:r>
    </w:p>
    <w:bookmarkEnd w:id="47"/>
    <w:p>
      <w:pPr>
        <w:spacing w:after="0"/>
        <w:ind w:left="0"/>
        <w:jc w:val="both"/>
      </w:pPr>
      <w:r>
        <w:rPr>
          <w:rFonts w:ascii="Times New Roman"/>
          <w:b w:val="false"/>
          <w:i w:val="false"/>
          <w:color w:val="000000"/>
          <w:sz w:val="28"/>
        </w:rPr>
        <w:t>
      таңдауы бойынша – 100 метр қашықтыққа жүгіру, немесе сырғымалы жүгіру (10 метр 10 реттен);</w:t>
      </w:r>
    </w:p>
    <w:p>
      <w:pPr>
        <w:spacing w:after="0"/>
        <w:ind w:left="0"/>
        <w:jc w:val="both"/>
      </w:pPr>
      <w:r>
        <w:rPr>
          <w:rFonts w:ascii="Times New Roman"/>
          <w:b w:val="false"/>
          <w:i w:val="false"/>
          <w:color w:val="000000"/>
          <w:sz w:val="28"/>
        </w:rPr>
        <w:t>
      таңдауы бойынша – белтемірде тартылу, немесе бөренеге тіреліп денені көтеру;</w:t>
      </w:r>
    </w:p>
    <w:p>
      <w:pPr>
        <w:spacing w:after="0"/>
        <w:ind w:left="0"/>
        <w:jc w:val="both"/>
      </w:pPr>
      <w:r>
        <w:rPr>
          <w:rFonts w:ascii="Times New Roman"/>
          <w:b w:val="false"/>
          <w:i w:val="false"/>
          <w:color w:val="000000"/>
          <w:sz w:val="28"/>
        </w:rPr>
        <w:t>
      таңдауы бойынша – 1000 метр қашықтыққа жүгіру, немесе кешенді күштік жаттығулар (жатқан қалпында көтерілу, жатқан қалпынан толық отыру қалпына келу, толық отыру қалпынан секіру, денені арқамен жатқан қалпынан көтеру);</w:t>
      </w:r>
    </w:p>
    <w:bookmarkStart w:name="z75" w:id="48"/>
    <w:p>
      <w:pPr>
        <w:spacing w:after="0"/>
        <w:ind w:left="0"/>
        <w:jc w:val="both"/>
      </w:pPr>
      <w:r>
        <w:rPr>
          <w:rFonts w:ascii="Times New Roman"/>
          <w:b w:val="false"/>
          <w:i w:val="false"/>
          <w:color w:val="000000"/>
          <w:sz w:val="28"/>
        </w:rPr>
        <w:t>
      2) әйелдер:</w:t>
      </w:r>
    </w:p>
    <w:bookmarkEnd w:id="48"/>
    <w:p>
      <w:pPr>
        <w:spacing w:after="0"/>
        <w:ind w:left="0"/>
        <w:jc w:val="both"/>
      </w:pPr>
      <w:r>
        <w:rPr>
          <w:rFonts w:ascii="Times New Roman"/>
          <w:b w:val="false"/>
          <w:i w:val="false"/>
          <w:color w:val="000000"/>
          <w:sz w:val="28"/>
        </w:rPr>
        <w:t>
      таңдауы бойынша – 100 метр қашықтыққа жүгіру, немесе сырғымалы жүгіру (10 метр 10 реттен);</w:t>
      </w:r>
    </w:p>
    <w:p>
      <w:pPr>
        <w:spacing w:after="0"/>
        <w:ind w:left="0"/>
        <w:jc w:val="both"/>
      </w:pPr>
      <w:r>
        <w:rPr>
          <w:rFonts w:ascii="Times New Roman"/>
          <w:b w:val="false"/>
          <w:i w:val="false"/>
          <w:color w:val="000000"/>
          <w:sz w:val="28"/>
        </w:rPr>
        <w:t>
      таңдауы бойынша – арқамен жатқан қалпынан денені көтеру, немесе жатқан қалпынан көтерілу;</w:t>
      </w:r>
    </w:p>
    <w:p>
      <w:pPr>
        <w:spacing w:after="0"/>
        <w:ind w:left="0"/>
        <w:jc w:val="both"/>
      </w:pPr>
      <w:r>
        <w:rPr>
          <w:rFonts w:ascii="Times New Roman"/>
          <w:b w:val="false"/>
          <w:i w:val="false"/>
          <w:color w:val="000000"/>
          <w:sz w:val="28"/>
        </w:rPr>
        <w:t>
      таңдауы бойынша – 1000 метр қашықтыққа жүгіру, немесе жатқан қалпынан секіру.</w:t>
      </w:r>
    </w:p>
    <w:bookmarkStart w:name="z76" w:id="49"/>
    <w:p>
      <w:pPr>
        <w:spacing w:after="0"/>
        <w:ind w:left="0"/>
        <w:jc w:val="both"/>
      </w:pPr>
      <w:r>
        <w:rPr>
          <w:rFonts w:ascii="Times New Roman"/>
          <w:b w:val="false"/>
          <w:i w:val="false"/>
          <w:color w:val="000000"/>
          <w:sz w:val="28"/>
        </w:rPr>
        <w:t xml:space="preserve">
      31. Дене шынықтыру дайындығы бойынша нормативтерді орындау нәтижелері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кандидаттардың физикалық даярлығының нормативтерін бағалаудың балдық жүйесі бойынша бағаланады.</w:t>
      </w:r>
    </w:p>
    <w:bookmarkEnd w:id="49"/>
    <w:bookmarkStart w:name="z77" w:id="50"/>
    <w:p>
      <w:pPr>
        <w:spacing w:after="0"/>
        <w:ind w:left="0"/>
        <w:jc w:val="both"/>
      </w:pPr>
      <w:r>
        <w:rPr>
          <w:rFonts w:ascii="Times New Roman"/>
          <w:b w:val="false"/>
          <w:i w:val="false"/>
          <w:color w:val="000000"/>
          <w:sz w:val="28"/>
        </w:rPr>
        <w:t xml:space="preserve">
      32. Кандидаттардың дене шынықтыру дайындығына жеке бағалары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кандидаттардың физикалық дайындығының деңгейін бағалау кестесі бойынша нормативтерді орындау кезінде жинаған ұпайлары ескеріле отырып айқындалады.</w:t>
      </w:r>
    </w:p>
    <w:bookmarkEnd w:id="50"/>
    <w:bookmarkStart w:name="z78" w:id="51"/>
    <w:p>
      <w:pPr>
        <w:spacing w:after="0"/>
        <w:ind w:left="0"/>
        <w:jc w:val="both"/>
      </w:pPr>
      <w:r>
        <w:rPr>
          <w:rFonts w:ascii="Times New Roman"/>
          <w:b w:val="false"/>
          <w:i w:val="false"/>
          <w:color w:val="000000"/>
          <w:sz w:val="28"/>
        </w:rPr>
        <w:t>
      33. Дене шынықтыру дайындығы бойынша нормативтердің мазмұны және спорттық жаттығуларды орындау шарттары кандидаттардың назарына дене шынықтыру дайындығы бойынша нормативтерді тапсыру басталғанға дейін 24 сағаттан кешіктірмей жеткізіледі.</w:t>
      </w:r>
    </w:p>
    <w:bookmarkEnd w:id="51"/>
    <w:bookmarkStart w:name="z79" w:id="52"/>
    <w:p>
      <w:pPr>
        <w:spacing w:after="0"/>
        <w:ind w:left="0"/>
        <w:jc w:val="both"/>
      </w:pPr>
      <w:r>
        <w:rPr>
          <w:rFonts w:ascii="Times New Roman"/>
          <w:b w:val="false"/>
          <w:i w:val="false"/>
          <w:color w:val="000000"/>
          <w:sz w:val="28"/>
        </w:rPr>
        <w:t>
      34. Дене шынықтыру дайындығы бойынша нормативтерді тапсыру басталар алдында қабылдау комиссиясының мүшелері оларды техникалық қауіпсіздік шараларымен қол қойдыра отырып таныстырады.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35. Қабылдау комиссиясының мүшелері әрбір спорттық жаттығуды тапсыру нәтижелерін спорттық жаттығулардан өту туралы ведомостке (еркін нысанда) жазып, кандидатқа қол қойдыра отырып жеткізеді. Жаттығу нәтижелері жазылғаннан кейін қайта тапсыруға рұқсат етілмейді.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4"/>
    <w:p>
      <w:pPr>
        <w:spacing w:after="0"/>
        <w:ind w:left="0"/>
        <w:jc w:val="both"/>
      </w:pPr>
      <w:r>
        <w:rPr>
          <w:rFonts w:ascii="Times New Roman"/>
          <w:b w:val="false"/>
          <w:i w:val="false"/>
          <w:color w:val="000000"/>
          <w:sz w:val="28"/>
        </w:rPr>
        <w:t xml:space="preserve">
      36. Спорттық жаттығуларды тапсыру ведомостінде қамтылған деректер негізінде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дене шынықтыру жаттығуларын тапсыру нормативтерінің жиынтық парағы құрастырылады.</w:t>
      </w:r>
    </w:p>
    <w:bookmarkEnd w:id="54"/>
    <w:bookmarkStart w:name="z82" w:id="55"/>
    <w:p>
      <w:pPr>
        <w:spacing w:after="0"/>
        <w:ind w:left="0"/>
        <w:jc w:val="both"/>
      </w:pPr>
      <w:r>
        <w:rPr>
          <w:rFonts w:ascii="Times New Roman"/>
          <w:b w:val="false"/>
          <w:i w:val="false"/>
          <w:color w:val="000000"/>
          <w:sz w:val="28"/>
        </w:rPr>
        <w:t>
      37. Дене дайындығы бойынша нормативтерді ("қанағаттанарлық" және одан жоғары бағаланған) орындаған кандидат іріктеудің келесі кезеңіне – әңгімелесуге жіберіледі.</w:t>
      </w:r>
    </w:p>
    <w:bookmarkEnd w:id="55"/>
    <w:p>
      <w:pPr>
        <w:spacing w:after="0"/>
        <w:ind w:left="0"/>
        <w:jc w:val="both"/>
      </w:pPr>
      <w:r>
        <w:rPr>
          <w:rFonts w:ascii="Times New Roman"/>
          <w:b w:val="false"/>
          <w:i w:val="false"/>
          <w:color w:val="000000"/>
          <w:sz w:val="28"/>
        </w:rPr>
        <w:t>
      Дене дайындығы бойынша қанағаттанарлықсыз баға алған кандидатты одан әрі іріктеу кезеңдерін өтуден бас тартуға негіз болып табылады.</w:t>
      </w:r>
    </w:p>
    <w:bookmarkStart w:name="z83" w:id="56"/>
    <w:p>
      <w:pPr>
        <w:spacing w:after="0"/>
        <w:ind w:left="0"/>
        <w:jc w:val="both"/>
      </w:pPr>
      <w:r>
        <w:rPr>
          <w:rFonts w:ascii="Times New Roman"/>
          <w:b w:val="false"/>
          <w:i w:val="false"/>
          <w:color w:val="000000"/>
          <w:sz w:val="28"/>
        </w:rPr>
        <w:t>
      38. Күні, уақыты және оны өткізу орны көрсетілген әңгімелесу өткізу кестесі, сондай-ақ дене шынықтыру даярлығы бойынша нормативтерді қабылдау аяқталғаннан кейін бір жұмыс күні ішінде әңгімелесуге жіберілген кандидаттардың тізімі (еркін нысанда) аумақтық органдардың, Академияның интернет-ресурстарында және аумақтық органның, мемлекеттік мекеменің ақпараттық стендтерінде, жалпы қолжетімділік орындарында орналастырылады. Мемлекеттік мекемелерде әңгімелесу өткізу кестесі, сондай-ақ әңгімелесуге жіберілген кандидаттардың тізімі аумақтық органдардың интернет-ресурстарында орналастырылады.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39. Әңгімелесу әрбір кандидатпен жеке сыпайы және ізгі ниет жағдайында өткізіледі.</w:t>
      </w:r>
    </w:p>
    <w:bookmarkEnd w:id="57"/>
    <w:bookmarkStart w:name="z85" w:id="58"/>
    <w:p>
      <w:pPr>
        <w:spacing w:after="0"/>
        <w:ind w:left="0"/>
        <w:jc w:val="both"/>
      </w:pPr>
      <w:r>
        <w:rPr>
          <w:rFonts w:ascii="Times New Roman"/>
          <w:b w:val="false"/>
          <w:i w:val="false"/>
          <w:color w:val="000000"/>
          <w:sz w:val="28"/>
        </w:rPr>
        <w:t>
      40. Әңгімелесу кезінде техникалық жазу құралдарының көмегімен жазылған материалдар кадр қызметінде бір жыл сақталады.</w:t>
      </w:r>
    </w:p>
    <w:bookmarkEnd w:id="58"/>
    <w:bookmarkStart w:name="z86" w:id="59"/>
    <w:p>
      <w:pPr>
        <w:spacing w:after="0"/>
        <w:ind w:left="0"/>
        <w:jc w:val="both"/>
      </w:pPr>
      <w:r>
        <w:rPr>
          <w:rFonts w:ascii="Times New Roman"/>
          <w:b w:val="false"/>
          <w:i w:val="false"/>
          <w:color w:val="000000"/>
          <w:sz w:val="28"/>
        </w:rPr>
        <w:t>
      41. Әңгімелесу кезінде әрбір кандидатқа бейіндік, ситуациялық және мотивациялық сұрақтар қойылады.</w:t>
      </w:r>
    </w:p>
    <w:bookmarkEnd w:id="59"/>
    <w:p>
      <w:pPr>
        <w:spacing w:after="0"/>
        <w:ind w:left="0"/>
        <w:jc w:val="both"/>
      </w:pPr>
      <w:r>
        <w:rPr>
          <w:rFonts w:ascii="Times New Roman"/>
          <w:b w:val="false"/>
          <w:i w:val="false"/>
          <w:color w:val="000000"/>
          <w:sz w:val="28"/>
        </w:rPr>
        <w:t>
      Қатардағы және кіші басшы құрам лауазымына кандидатқа коммуникативті деңгейін анықтау үшін қосымша сұрақ қойылады.</w:t>
      </w:r>
    </w:p>
    <w:p>
      <w:pPr>
        <w:spacing w:after="0"/>
        <w:ind w:left="0"/>
        <w:jc w:val="both"/>
      </w:pPr>
      <w:r>
        <w:rPr>
          <w:rFonts w:ascii="Times New Roman"/>
          <w:b w:val="false"/>
          <w:i w:val="false"/>
          <w:color w:val="000000"/>
          <w:sz w:val="28"/>
        </w:rPr>
        <w:t>
      Қабылдау комиссиясы әрбір жарияланған лауазым бойынша сұрақтар тізімін қалыптастырады. Сұрақтар тізімі жария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42. Кандидатқа комиссия мүшелеріне нақтылау сұрақтарын қоюына рұқсат етіледі.</w:t>
      </w:r>
    </w:p>
    <w:bookmarkEnd w:id="60"/>
    <w:bookmarkStart w:name="z88" w:id="61"/>
    <w:p>
      <w:pPr>
        <w:spacing w:after="0"/>
        <w:ind w:left="0"/>
        <w:jc w:val="both"/>
      </w:pPr>
      <w:r>
        <w:rPr>
          <w:rFonts w:ascii="Times New Roman"/>
          <w:b w:val="false"/>
          <w:i w:val="false"/>
          <w:color w:val="000000"/>
          <w:sz w:val="28"/>
        </w:rPr>
        <w:t>
      43. Бір лауазымға үміткер кандидаттарға сұрақтар тең мөлшерде қойылады.</w:t>
      </w:r>
    </w:p>
    <w:bookmarkEnd w:id="61"/>
    <w:bookmarkStart w:name="z89" w:id="62"/>
    <w:p>
      <w:pPr>
        <w:spacing w:after="0"/>
        <w:ind w:left="0"/>
        <w:jc w:val="both"/>
      </w:pPr>
      <w:r>
        <w:rPr>
          <w:rFonts w:ascii="Times New Roman"/>
          <w:b w:val="false"/>
          <w:i w:val="false"/>
          <w:color w:val="000000"/>
          <w:sz w:val="28"/>
        </w:rPr>
        <w:t>
      44. Әңгімелесу аяқталғаннан кейін қабылдау комиссиясының мүшелері осы Қағидалардың 9-қосымшасына сәйкес нысанда әңгімелесу нәтижелері бойынша кандидаттарды бағалау парағындағы (бұдан әрі – кандидатты бағалау парағы) әр сұрақ бойынша ұпай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63"/>
    <w:p>
      <w:pPr>
        <w:spacing w:after="0"/>
        <w:ind w:left="0"/>
        <w:jc w:val="both"/>
      </w:pPr>
      <w:r>
        <w:rPr>
          <w:rFonts w:ascii="Times New Roman"/>
          <w:b w:val="false"/>
          <w:i w:val="false"/>
          <w:color w:val="000000"/>
          <w:sz w:val="28"/>
        </w:rPr>
        <w:t>
      45. Әңгімелесу барысында әңгімелесу жүргізу қабілетін көрсетпеген кандидат (комиссияның кем дегенде бір мүшесінен әңгімелесу нәтижелері бойынша кандидаттарды бағалаудан 0 балл алған) әңгімелесуден өтпеген болып есептеледі және алғашқы кәсіптік даярлықтан одан әрі өтуге жіберілмейді.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4"/>
    <w:p>
      <w:pPr>
        <w:spacing w:after="0"/>
        <w:ind w:left="0"/>
        <w:jc w:val="both"/>
      </w:pPr>
      <w:r>
        <w:rPr>
          <w:rFonts w:ascii="Times New Roman"/>
          <w:b w:val="false"/>
          <w:i w:val="false"/>
          <w:color w:val="000000"/>
          <w:sz w:val="28"/>
        </w:rPr>
        <w:t>
      46. Кандидаттарды бағалау нәтижелерін қабылдау комиссиясының әрбір мүшесі әңгімелесу нәтижелері бойынша кандидатты бағалау парағына, әрбір кандидат бойынша жеке-жеке енгізеді.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5"/>
    <w:p>
      <w:pPr>
        <w:spacing w:after="0"/>
        <w:ind w:left="0"/>
        <w:jc w:val="both"/>
      </w:pPr>
      <w:r>
        <w:rPr>
          <w:rFonts w:ascii="Times New Roman"/>
          <w:b w:val="false"/>
          <w:i w:val="false"/>
          <w:color w:val="000000"/>
          <w:sz w:val="28"/>
        </w:rPr>
        <w:t xml:space="preserve">
      47. Әңгімелесу өткізу аяқталған күні қабылдау комиссиясы алғашқы кәсіптік даярлыққа жіберу үшін кандидаттар қатарынан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әдістерін бекіту туралы" Қазақстан Республикасы Төтенше жағдайлар министрінің 2021 жылғы 7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24301 болып тіркелген) (бұдан әрі - № 432 бұйрық) айқындалатын олардың бәсекеге қабілеттілігінің көрсеткішін ескере отырып, іріктеуді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Төтенше жағдайлар министрінің м.а. 28.04.2025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Төтенше жағдайлар министрінің м.а. 28.04.2025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Төтенше жағдайлар министрінің м.а. 28.04.2025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66"/>
    <w:p>
      <w:pPr>
        <w:spacing w:after="0"/>
        <w:ind w:left="0"/>
        <w:jc w:val="both"/>
      </w:pPr>
      <w:r>
        <w:rPr>
          <w:rFonts w:ascii="Times New Roman"/>
          <w:b w:val="false"/>
          <w:i w:val="false"/>
          <w:color w:val="000000"/>
          <w:sz w:val="28"/>
        </w:rPr>
        <w:t>
      50. Кандидаттың бәсекеге қабілеттілік көрсеткішін қабылдау комиссиясының хатшысы ақпараттық кадр жүйесі арқылы есептейді.</w:t>
      </w:r>
    </w:p>
    <w:bookmarkEnd w:id="66"/>
    <w:p>
      <w:pPr>
        <w:spacing w:after="0"/>
        <w:ind w:left="0"/>
        <w:jc w:val="both"/>
      </w:pPr>
      <w:r>
        <w:rPr>
          <w:rFonts w:ascii="Times New Roman"/>
          <w:b w:val="false"/>
          <w:i w:val="false"/>
          <w:color w:val="000000"/>
          <w:sz w:val="28"/>
        </w:rPr>
        <w:t xml:space="preserve">
      Кандидаттың бәсекеге қабілеттілік көрсеткішінің есебі № 432 </w:t>
      </w:r>
      <w:r>
        <w:rPr>
          <w:rFonts w:ascii="Times New Roman"/>
          <w:b w:val="false"/>
          <w:i w:val="false"/>
          <w:color w:val="000000"/>
          <w:sz w:val="28"/>
        </w:rPr>
        <w:t>бұйрықпен</w:t>
      </w:r>
      <w:r>
        <w:rPr>
          <w:rFonts w:ascii="Times New Roman"/>
          <w:b w:val="false"/>
          <w:i w:val="false"/>
          <w:color w:val="000000"/>
          <w:sz w:val="28"/>
        </w:rPr>
        <w:t xml:space="preserve"> бекітілген Азаматтық қорғау органдарына қызметке кандидаттың кәсіби құзыреттерін, түйінді көрсеткіштерін айқындау және бәсекеге қабілеттілік көрсеткішін (цифрлық рейтингін) есептеу қағидалары мен әдістеріне қосымшаға сәйкес нысан бойынша кандидаттың бәсекеге қабілеттілігін бағалау парағында көрсетіледі.</w:t>
      </w:r>
    </w:p>
    <w:p>
      <w:pPr>
        <w:spacing w:after="0"/>
        <w:ind w:left="0"/>
        <w:jc w:val="both"/>
      </w:pPr>
      <w:r>
        <w:rPr>
          <w:rFonts w:ascii="Times New Roman"/>
          <w:b w:val="false"/>
          <w:i w:val="false"/>
          <w:color w:val="000000"/>
          <w:sz w:val="28"/>
        </w:rPr>
        <w:t>
      Кандидаттың бәсекеге қабілеттілігін бағалау парағына қабылдау комиссиясының төрағасы, қабылдау комиссиясының мүшелері, қабылдау комиссиясының хатшысы, сондай-ақ танысу үшін кандидат әңгімелесу аяқталған күннен бастап үш жұмыс күнінен кешіктірмей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Төтенше жағдайлар министрінің м.а. 28.04.2025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7"/>
    <w:p>
      <w:pPr>
        <w:spacing w:after="0"/>
        <w:ind w:left="0"/>
        <w:jc w:val="both"/>
      </w:pPr>
      <w:r>
        <w:rPr>
          <w:rFonts w:ascii="Times New Roman"/>
          <w:b w:val="false"/>
          <w:i w:val="false"/>
          <w:color w:val="000000"/>
          <w:sz w:val="28"/>
        </w:rPr>
        <w:t>
      51. Қабылдау комиссиясы іріктеудің нәтижелері бойынша мынадай шешімдердің бірін қабылдайды:</w:t>
      </w:r>
    </w:p>
    <w:bookmarkEnd w:id="67"/>
    <w:p>
      <w:pPr>
        <w:spacing w:after="0"/>
        <w:ind w:left="0"/>
        <w:jc w:val="both"/>
      </w:pPr>
      <w:r>
        <w:rPr>
          <w:rFonts w:ascii="Times New Roman"/>
          <w:b w:val="false"/>
          <w:i w:val="false"/>
          <w:color w:val="000000"/>
          <w:sz w:val="28"/>
        </w:rPr>
        <w:t>
      1) алғашқы кәсіптік даярлықтан өтуге ұсыну;</w:t>
      </w:r>
    </w:p>
    <w:p>
      <w:pPr>
        <w:spacing w:after="0"/>
        <w:ind w:left="0"/>
        <w:jc w:val="both"/>
      </w:pPr>
      <w:r>
        <w:rPr>
          <w:rFonts w:ascii="Times New Roman"/>
          <w:b w:val="false"/>
          <w:i w:val="false"/>
          <w:color w:val="000000"/>
          <w:sz w:val="28"/>
        </w:rPr>
        <w:t>
      2) кандидаттарды ведомстволық деректер банкіне (бұдан әрі - Деректер банкі) енгізуге ұсыну.</w:t>
      </w:r>
    </w:p>
    <w:p>
      <w:pPr>
        <w:spacing w:after="0"/>
        <w:ind w:left="0"/>
        <w:jc w:val="both"/>
      </w:pPr>
      <w:r>
        <w:rPr>
          <w:rFonts w:ascii="Times New Roman"/>
          <w:b w:val="false"/>
          <w:i w:val="false"/>
          <w:color w:val="000000"/>
          <w:sz w:val="28"/>
        </w:rPr>
        <w:t>
      Осы тармақтың 1) тармақшасында көзделген шешім іріктеудің барлық кезеңінен өткен және бәсекеге қабілеттіліктің ең жоғары көрсеткішін жинаған кандидаттарға қатысты қабылданады.</w:t>
      </w:r>
    </w:p>
    <w:p>
      <w:pPr>
        <w:spacing w:after="0"/>
        <w:ind w:left="0"/>
        <w:jc w:val="both"/>
      </w:pPr>
      <w:r>
        <w:rPr>
          <w:rFonts w:ascii="Times New Roman"/>
          <w:b w:val="false"/>
          <w:i w:val="false"/>
          <w:color w:val="000000"/>
          <w:sz w:val="28"/>
        </w:rPr>
        <w:t>
      Бәсекеге қабілеттілік көрсеткіштері тең болған жағдайда, қабылдау қомиссиясының осы тармақтың 1) тармақшасында көзделген шешімін алған кандидат болып, дене шынықтыру даярлығы бойынша ең көп балл жинаған кандидат есептеледі.</w:t>
      </w:r>
    </w:p>
    <w:p>
      <w:pPr>
        <w:spacing w:after="0"/>
        <w:ind w:left="0"/>
        <w:jc w:val="both"/>
      </w:pPr>
      <w:r>
        <w:rPr>
          <w:rFonts w:ascii="Times New Roman"/>
          <w:b w:val="false"/>
          <w:i w:val="false"/>
          <w:color w:val="000000"/>
          <w:sz w:val="28"/>
        </w:rPr>
        <w:t>
      Осы тармақтың 2) тармақшасында көзделген шешім іріктеудің барлық кезеңінен өткен, бірақ бәсекеге қабілеттіліктің көрсеткішін (дене шынықтыру даярлығы бойынша балл) осы тармақтың екінші бөлігінде көрсетілген кандидаттардың бәсекеге қабілеттілік көрсеткіштерімен (дене шынықтыру даярлығы бойынша баллдарымен) салыстырғанда төмен жинаған қалған кандидаттарға қатысты қабылданады.</w:t>
      </w:r>
    </w:p>
    <w:p>
      <w:pPr>
        <w:spacing w:after="0"/>
        <w:ind w:left="0"/>
        <w:jc w:val="both"/>
      </w:pPr>
      <w:r>
        <w:rPr>
          <w:rFonts w:ascii="Times New Roman"/>
          <w:b w:val="false"/>
          <w:i w:val="false"/>
          <w:color w:val="000000"/>
          <w:sz w:val="28"/>
        </w:rPr>
        <w:t>
      Дегенмен, медициналық куәландыру анықтамасын, психофизиологиялық зерттеу қорытындысын, полиграфологиялық зерттеу қорытындысын, сондай-ақ мемлекеттік тілді және Қазақстан Республикасының заңнамасын білуге арналған тестілеуден өткені туралы сертификатты және құқық қорғау қызметі лауазымына кандидаттың жеке қасиеттерін бағалауға тестілеу нәтижелері бойынша қорытындыны (орта басшы құрам лауазымдарына) іске асыру мерзімдері қабылдау комиссиясымен шешімдер қабылдау кезінде жарамды болуы тиіс.</w:t>
      </w:r>
    </w:p>
    <w:p>
      <w:pPr>
        <w:spacing w:after="0"/>
        <w:ind w:left="0"/>
        <w:jc w:val="both"/>
      </w:pPr>
      <w:r>
        <w:rPr>
          <w:rFonts w:ascii="Times New Roman"/>
          <w:b w:val="false"/>
          <w:i w:val="false"/>
          <w:color w:val="000000"/>
          <w:sz w:val="28"/>
        </w:rPr>
        <w:t>
      Бұрын іріктеуден өтпей қалған және қайта іріктеуге қатысқан адамдар, егер іске асыру мерзімі өтпеген медициналық куәландыру анықтамасы, психофизиологиялық зерттеу қорытындысы, полиграфологиялық зерттеу қорытындысы бар болған жағдайда, іріктеуге ӘДК және полиграфологиялық зерртеуден өтпестен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Кандидаттардың Деректер банкінде болу мерзімі оларды енгізген күннен бастап бір жылдан артық емес болып табылады.</w:t>
      </w:r>
    </w:p>
    <w:p>
      <w:pPr>
        <w:spacing w:after="0"/>
        <w:ind w:left="0"/>
        <w:jc w:val="both"/>
      </w:pPr>
      <w:r>
        <w:rPr>
          <w:rFonts w:ascii="Times New Roman"/>
          <w:b w:val="false"/>
          <w:i w:val="false"/>
          <w:color w:val="000000"/>
          <w:sz w:val="28"/>
        </w:rPr>
        <w:t>
      Деректер банкіне енгізілген кандидаттар, оларды енгізген күннен бастап бір жылдың ішінде олардың келісімімен алғашқы кәсіптік даярлыққа іріктеуден өткізбестен жолданады.</w:t>
      </w:r>
    </w:p>
    <w:p>
      <w:pPr>
        <w:spacing w:after="0"/>
        <w:ind w:left="0"/>
        <w:jc w:val="both"/>
      </w:pPr>
      <w:r>
        <w:rPr>
          <w:rFonts w:ascii="Times New Roman"/>
          <w:b w:val="false"/>
          <w:i w:val="false"/>
          <w:color w:val="000000"/>
          <w:sz w:val="28"/>
        </w:rPr>
        <w:t>
      Кандидаттың оны алғашқы кәсіптік даярлыққа жолдау туралы ұсыныстан бас тартуы және/немесе осы тармақта көзделген Деректер банкінде болу мерзімінің өтуі оны Деректер банкінен алып тастауға негіздер болып табылады.</w:t>
      </w:r>
    </w:p>
    <w:p>
      <w:pPr>
        <w:spacing w:after="0"/>
        <w:ind w:left="0"/>
        <w:jc w:val="both"/>
      </w:pPr>
      <w:r>
        <w:rPr>
          <w:rFonts w:ascii="Times New Roman"/>
          <w:b w:val="false"/>
          <w:i w:val="false"/>
          <w:color w:val="000000"/>
          <w:sz w:val="28"/>
        </w:rPr>
        <w:t>
      Дегенмен, медициналық куәландыру анықтамасын, психофизиологиялық зерттеу қорытындысын, полиграфологиялық зерттеу қорытындысын, сондай-ақ мемлекеттік тілді және Қазақстан Республикасының заңнамасын білуге арналған тестілеуден өткені туралы сертификатты және құқық қорғау қызметі лауазымына кандидаттың жеке қасиеттерін бағалауға тестілеу нәтижелері бойынша қорытындыны (орта басшы құрам лауазымдарына) іске асыру мерзімдері кандидатты алғашқы кәсіптік даярлыққа жолдау кезінде жарамды болуы тиіс.</w:t>
      </w:r>
    </w:p>
    <w:p>
      <w:pPr>
        <w:spacing w:after="0"/>
        <w:ind w:left="0"/>
        <w:jc w:val="both"/>
      </w:pPr>
      <w:r>
        <w:rPr>
          <w:rFonts w:ascii="Times New Roman"/>
          <w:b w:val="false"/>
          <w:i w:val="false"/>
          <w:color w:val="000000"/>
          <w:sz w:val="28"/>
        </w:rPr>
        <w:t>
      Жоғарыда санамаланған құжаттардың іске асыру мерзімі өтіп кеткен жағдайда, кандидаттар оларды алғашқы кәсіптік даярлыққа жолдағанға дейін жаңартуды қамтамасыз етеді.</w:t>
      </w:r>
    </w:p>
    <w:p>
      <w:pPr>
        <w:spacing w:after="0"/>
        <w:ind w:left="0"/>
        <w:jc w:val="both"/>
      </w:pPr>
      <w:r>
        <w:rPr>
          <w:rFonts w:ascii="Times New Roman"/>
          <w:b w:val="false"/>
          <w:i w:val="false"/>
          <w:color w:val="000000"/>
          <w:sz w:val="28"/>
        </w:rPr>
        <w:t>
      Аумақтық органның, мемлекеттік мекеменің кадр қызметі қызметке кандидаттардың ведомстволық деректер банкін осы Қағидаларға сәйкес іріктеу нәтижесінде жинаған олардың бәсекеге қабілеттілігінің көрсеткішін көрсете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51-1-тармақпен толықтырылды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68"/>
    <w:p>
      <w:pPr>
        <w:spacing w:after="0"/>
        <w:ind w:left="0"/>
        <w:jc w:val="both"/>
      </w:pPr>
      <w:r>
        <w:rPr>
          <w:rFonts w:ascii="Times New Roman"/>
          <w:b w:val="false"/>
          <w:i w:val="false"/>
          <w:color w:val="000000"/>
          <w:sz w:val="28"/>
        </w:rPr>
        <w:t>
      52. Қабылдау комиссиясының шешімі еркін нысандағы хаттама түрінде ресімделеді, оған қабылдау комиссиясының төрағасы мен мүшелері, сондай-ақ хаттамалауды жүзеге асыратын хатшы қол қояды.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69"/>
    <w:p>
      <w:pPr>
        <w:spacing w:after="0"/>
        <w:ind w:left="0"/>
        <w:jc w:val="both"/>
      </w:pPr>
      <w:r>
        <w:rPr>
          <w:rFonts w:ascii="Times New Roman"/>
          <w:b w:val="false"/>
          <w:i w:val="false"/>
          <w:color w:val="000000"/>
          <w:sz w:val="28"/>
        </w:rPr>
        <w:t>
      53. Қабылдау комиссиясының шешімі, егер кандидаттардың бәсекеге қабілеттілігін бағалау парақтары оның құрамының кемінде үштен екісін толтырса, заңды деп есептеледі.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70"/>
    <w:p>
      <w:pPr>
        <w:spacing w:after="0"/>
        <w:ind w:left="0"/>
        <w:jc w:val="both"/>
      </w:pPr>
      <w:r>
        <w:rPr>
          <w:rFonts w:ascii="Times New Roman"/>
          <w:b w:val="false"/>
          <w:i w:val="false"/>
          <w:color w:val="000000"/>
          <w:sz w:val="28"/>
        </w:rPr>
        <w:t>
      54. Қабылдау комиссиясының шешімі қабылданғаннан кейін бір жұмыс күні ішінде аумақтық органның, Академияның интернет-ресурсында қабылдау комиссиясының шешімі және алғашқы кәсіптік даярлықтан өтуге ұсынылған және Деректер банкіне енгізілген кандидаттардың тізімі (еркін нысанда) орналастырылады. Қабылдау комиссиясының шешімі, алғашқы кәсіптік даярлықтан өтуге ұсынылған және Деректер банкіне енгізілген кандидаттардың тізімі мемлекеттік мекемелерде аумақтық органдардың интернет-ресурсында орналастырылады.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71"/>
    <w:p>
      <w:pPr>
        <w:spacing w:after="0"/>
        <w:ind w:left="0"/>
        <w:jc w:val="both"/>
      </w:pPr>
      <w:r>
        <w:rPr>
          <w:rFonts w:ascii="Times New Roman"/>
          <w:b w:val="false"/>
          <w:i w:val="false"/>
          <w:color w:val="000000"/>
          <w:sz w:val="28"/>
        </w:rPr>
        <w:t>
      55. Қабылдау комиссиясының хатшысы қабылдау комиссиясының шешімі енгізілген күннен бастап екі жұмыс күні ішінде кандидаттарға қабылдау комиссиясымен қабылданған шешімдер туралы өтініште көрсетілген байланыс телефондарының нөмірлері және/немесе электрондық поштаға хабарлама жіберу арқылы хабарлайды.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72"/>
    <w:p>
      <w:pPr>
        <w:spacing w:after="0"/>
        <w:ind w:left="0"/>
        <w:jc w:val="both"/>
      </w:pPr>
      <w:r>
        <w:rPr>
          <w:rFonts w:ascii="Times New Roman"/>
          <w:b w:val="false"/>
          <w:i w:val="false"/>
          <w:color w:val="000000"/>
          <w:sz w:val="28"/>
        </w:rPr>
        <w:t xml:space="preserve">
      56. Қабылдау комиссиясының шешіміне шағымдану Қазақстан Республикасы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көзделген тәртіппен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73"/>
    <w:p>
      <w:pPr>
        <w:spacing w:after="0"/>
        <w:ind w:left="0"/>
        <w:jc w:val="left"/>
      </w:pPr>
      <w:r>
        <w:rPr>
          <w:rFonts w:ascii="Times New Roman"/>
          <w:b/>
          <w:i w:val="false"/>
          <w:color w:val="000000"/>
        </w:rPr>
        <w:t xml:space="preserve"> 3-тарау. Алғашқы кәсіптік даярлықтан өту шарттары</w:t>
      </w:r>
    </w:p>
    <w:bookmarkEnd w:id="73"/>
    <w:bookmarkStart w:name="z111" w:id="74"/>
    <w:p>
      <w:pPr>
        <w:spacing w:after="0"/>
        <w:ind w:left="0"/>
        <w:jc w:val="both"/>
      </w:pPr>
      <w:r>
        <w:rPr>
          <w:rFonts w:ascii="Times New Roman"/>
          <w:b w:val="false"/>
          <w:i w:val="false"/>
          <w:color w:val="000000"/>
          <w:sz w:val="28"/>
        </w:rPr>
        <w:t>
      58. Аумақтық орган, мемлекеттік мекеме іріктеу нәтижелері бойынша алғашқы кәсіптік даярлық басталғанға дейін жеті күн бұрын оқу орталықтарына:</w:t>
      </w:r>
    </w:p>
    <w:bookmarkEnd w:id="74"/>
    <w:p>
      <w:pPr>
        <w:spacing w:after="0"/>
        <w:ind w:left="0"/>
        <w:jc w:val="both"/>
      </w:pPr>
      <w:r>
        <w:rPr>
          <w:rFonts w:ascii="Times New Roman"/>
          <w:b w:val="false"/>
          <w:i w:val="false"/>
          <w:color w:val="000000"/>
          <w:sz w:val="28"/>
        </w:rPr>
        <w:t>
      1) қабылдау комиссиясы шешімінің көшірмесінің;</w:t>
      </w:r>
    </w:p>
    <w:p>
      <w:pPr>
        <w:spacing w:after="0"/>
        <w:ind w:left="0"/>
        <w:jc w:val="both"/>
      </w:pPr>
      <w:r>
        <w:rPr>
          <w:rFonts w:ascii="Times New Roman"/>
          <w:b w:val="false"/>
          <w:i w:val="false"/>
          <w:color w:val="000000"/>
          <w:sz w:val="28"/>
        </w:rPr>
        <w:t>
      2) кандидаттардың жеке басын куәландыратын құжаттарының көшірмесінің;</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нысандағы келісімшарттың;</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10-2-қосымшаға</w:t>
      </w:r>
      <w:r>
        <w:rPr>
          <w:rFonts w:ascii="Times New Roman"/>
          <w:b w:val="false"/>
          <w:i w:val="false"/>
          <w:color w:val="000000"/>
          <w:sz w:val="28"/>
        </w:rPr>
        <w:t xml:space="preserve"> сәйкес нысандағы кандидат туралы ақпараттың түсуін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75"/>
    <w:p>
      <w:pPr>
        <w:spacing w:after="0"/>
        <w:ind w:left="0"/>
        <w:jc w:val="both"/>
      </w:pPr>
      <w:r>
        <w:rPr>
          <w:rFonts w:ascii="Times New Roman"/>
          <w:b w:val="false"/>
          <w:i w:val="false"/>
          <w:color w:val="000000"/>
          <w:sz w:val="28"/>
        </w:rPr>
        <w:t>
      59. Алғашқы кәсіптік даярлыққа кандидаттарды оқу орталықтарына қабылдау Қабылдау комиссиясының шешімі негізінде және Академия бастығының бұйрығымен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76"/>
    <w:p>
      <w:pPr>
        <w:spacing w:after="0"/>
        <w:ind w:left="0"/>
        <w:jc w:val="both"/>
      </w:pPr>
      <w:r>
        <w:rPr>
          <w:rFonts w:ascii="Times New Roman"/>
          <w:b w:val="false"/>
          <w:i w:val="false"/>
          <w:color w:val="000000"/>
          <w:sz w:val="28"/>
        </w:rPr>
        <w:t>
      71. Қабылдау комиссиясының шешімі негізінде Академия бастығы бір жұмыс күні ішінде алғашқы кәсіптік даярлыққа кандидаттарды тыңдаушы ретінде оқу орталықтарына қабылдау туралы бұйрық (бұдан әрі - бұйрық) шығарады.</w:t>
      </w:r>
    </w:p>
    <w:bookmarkEnd w:id="76"/>
    <w:bookmarkStart w:name="z128" w:id="77"/>
    <w:p>
      <w:pPr>
        <w:spacing w:after="0"/>
        <w:ind w:left="0"/>
        <w:jc w:val="both"/>
      </w:pPr>
      <w:r>
        <w:rPr>
          <w:rFonts w:ascii="Times New Roman"/>
          <w:b w:val="false"/>
          <w:i w:val="false"/>
          <w:color w:val="000000"/>
          <w:sz w:val="28"/>
        </w:rPr>
        <w:t>
      72. Бұйрық қабылданған сәттен бастап үш жұмыс күні ішінде аумақтық органның, мемлекеттік мекеменің кадр қызметі тыңдаушылардың құжаттарын оларға қатысты міндетті арнайы тексеру жүргізу үшін жолдайды.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78"/>
    <w:p>
      <w:pPr>
        <w:spacing w:after="0"/>
        <w:ind w:left="0"/>
        <w:jc w:val="both"/>
      </w:pPr>
      <w:r>
        <w:rPr>
          <w:rFonts w:ascii="Times New Roman"/>
          <w:b w:val="false"/>
          <w:i w:val="false"/>
          <w:color w:val="000000"/>
          <w:sz w:val="28"/>
        </w:rPr>
        <w:t>
      74. Бұйрық тыңдаушыны аумақтық органда, мемлекеттік мекемеде тағылымдамадан өтуші ретінде тағайындау үшін негіз болып табылады.</w:t>
      </w:r>
    </w:p>
    <w:bookmarkEnd w:id="78"/>
    <w:bookmarkStart w:name="z131" w:id="79"/>
    <w:p>
      <w:pPr>
        <w:spacing w:after="0"/>
        <w:ind w:left="0"/>
        <w:jc w:val="both"/>
      </w:pPr>
      <w:r>
        <w:rPr>
          <w:rFonts w:ascii="Times New Roman"/>
          <w:b w:val="false"/>
          <w:i w:val="false"/>
          <w:color w:val="000000"/>
          <w:sz w:val="28"/>
        </w:rPr>
        <w:t>
      75. Аумақтық орган, мемлекеттік мекеме бұйрыққа қол қойылған күннен бастап үш жұмыс күні ішінде тыңдаушымен еңбек шартын жасасады.</w:t>
      </w:r>
    </w:p>
    <w:bookmarkEnd w:id="79"/>
    <w:bookmarkStart w:name="z132" w:id="80"/>
    <w:p>
      <w:pPr>
        <w:spacing w:after="0"/>
        <w:ind w:left="0"/>
        <w:jc w:val="both"/>
      </w:pPr>
      <w:r>
        <w:rPr>
          <w:rFonts w:ascii="Times New Roman"/>
          <w:b w:val="false"/>
          <w:i w:val="false"/>
          <w:color w:val="000000"/>
          <w:sz w:val="28"/>
        </w:rPr>
        <w:t>
      76. Тыңдаушыға еңбек шартына сәйкес алғашқы кәсіптік даярлықтан өткен уақыты үшін штаттық кестеде атқарып отырған лауазымы бойынша көзделген лауазымдық жалақы төленеді.</w:t>
      </w:r>
    </w:p>
    <w:bookmarkEnd w:id="80"/>
    <w:bookmarkStart w:name="z133" w:id="81"/>
    <w:p>
      <w:pPr>
        <w:spacing w:after="0"/>
        <w:ind w:left="0"/>
        <w:jc w:val="both"/>
      </w:pPr>
      <w:r>
        <w:rPr>
          <w:rFonts w:ascii="Times New Roman"/>
          <w:b w:val="false"/>
          <w:i w:val="false"/>
          <w:color w:val="000000"/>
          <w:sz w:val="28"/>
        </w:rPr>
        <w:t xml:space="preserve">
      77. Алғашқы кәсіптік даярлыққа қабылданғаннан кейін тыңдаушылармен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нысан бойынша келісімшарт жасалады.</w:t>
      </w:r>
    </w:p>
    <w:bookmarkEnd w:id="81"/>
    <w:p>
      <w:pPr>
        <w:spacing w:after="0"/>
        <w:ind w:left="0"/>
        <w:jc w:val="both"/>
      </w:pPr>
      <w:r>
        <w:rPr>
          <w:rFonts w:ascii="Times New Roman"/>
          <w:b w:val="false"/>
          <w:i w:val="false"/>
          <w:color w:val="000000"/>
          <w:sz w:val="28"/>
        </w:rPr>
        <w:t>
      Келісімшартқа келесі тараптармен қол қойылады:</w:t>
      </w:r>
    </w:p>
    <w:p>
      <w:pPr>
        <w:spacing w:after="0"/>
        <w:ind w:left="0"/>
        <w:jc w:val="both"/>
      </w:pPr>
      <w:r>
        <w:rPr>
          <w:rFonts w:ascii="Times New Roman"/>
          <w:b w:val="false"/>
          <w:i w:val="false"/>
          <w:color w:val="000000"/>
          <w:sz w:val="28"/>
        </w:rPr>
        <w:t>
      1) Академиядан – Академия бастығымен не оның міндеттерін атқарушылармен, немесе сенімхат негізінде – оқу орталықтарының бастықтарымен;</w:t>
      </w:r>
    </w:p>
    <w:p>
      <w:pPr>
        <w:spacing w:after="0"/>
        <w:ind w:left="0"/>
        <w:jc w:val="both"/>
      </w:pPr>
      <w:r>
        <w:rPr>
          <w:rFonts w:ascii="Times New Roman"/>
          <w:b w:val="false"/>
          <w:i w:val="false"/>
          <w:color w:val="000000"/>
          <w:sz w:val="28"/>
        </w:rPr>
        <w:t>
      2) аумақтық органдардан, мемлекеттік мекемелерден – аумақтық органдардың, мемлекеттік мекемелердің бастықтарымен не олардың міндеттерін атқарушылармен.</w:t>
      </w:r>
    </w:p>
    <w:p>
      <w:pPr>
        <w:spacing w:after="0"/>
        <w:ind w:left="0"/>
        <w:jc w:val="both"/>
      </w:pPr>
      <w:r>
        <w:rPr>
          <w:rFonts w:ascii="Times New Roman"/>
          <w:b w:val="false"/>
          <w:i w:val="false"/>
          <w:color w:val="000000"/>
          <w:sz w:val="28"/>
        </w:rPr>
        <w:t xml:space="preserve">
      Сенімхатты беру Қазақстан Республикасының Азматтық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82"/>
    <w:p>
      <w:pPr>
        <w:spacing w:after="0"/>
        <w:ind w:left="0"/>
        <w:jc w:val="both"/>
      </w:pPr>
      <w:r>
        <w:rPr>
          <w:rFonts w:ascii="Times New Roman"/>
          <w:b w:val="false"/>
          <w:i w:val="false"/>
          <w:color w:val="000000"/>
          <w:sz w:val="28"/>
        </w:rPr>
        <w:t xml:space="preserve">
      78. Заңның 11-бабы </w:t>
      </w:r>
      <w:r>
        <w:rPr>
          <w:rFonts w:ascii="Times New Roman"/>
          <w:b w:val="false"/>
          <w:i w:val="false"/>
          <w:color w:val="000000"/>
          <w:sz w:val="28"/>
        </w:rPr>
        <w:t>3-тармағына</w:t>
      </w:r>
      <w:r>
        <w:rPr>
          <w:rFonts w:ascii="Times New Roman"/>
          <w:b w:val="false"/>
          <w:i w:val="false"/>
          <w:color w:val="000000"/>
          <w:sz w:val="28"/>
        </w:rPr>
        <w:t xml:space="preserve"> сәйкес, келісімшартта алғашқы кәсіптік даярлыққа түсетін адамның, құқық қорғау органының және құқық қорғау органы білім беру ұйымының өзара міндеттемелері мен жауаптылығы белгіленеді, сондай-ақ алғашқы кәсіптік даярлықты аяқтағаннан кейін құқық қорғау органдарында одан әрі қызметті өткеру шарттары мен мерзімдері көзделеді.</w:t>
      </w:r>
    </w:p>
    <w:bookmarkEnd w:id="82"/>
    <w:bookmarkStart w:name="z135" w:id="83"/>
    <w:p>
      <w:pPr>
        <w:spacing w:after="0"/>
        <w:ind w:left="0"/>
        <w:jc w:val="both"/>
      </w:pPr>
      <w:r>
        <w:rPr>
          <w:rFonts w:ascii="Times New Roman"/>
          <w:b w:val="false"/>
          <w:i w:val="false"/>
          <w:color w:val="000000"/>
          <w:sz w:val="28"/>
        </w:rPr>
        <w:t>
      79. Алғашқы кәсіптік даярлық оқу орталығында оқытуды және тағылымдаманы қамтиды.</w:t>
      </w:r>
    </w:p>
    <w:bookmarkEnd w:id="83"/>
    <w:bookmarkStart w:name="z136" w:id="84"/>
    <w:p>
      <w:pPr>
        <w:spacing w:after="0"/>
        <w:ind w:left="0"/>
        <w:jc w:val="both"/>
      </w:pPr>
      <w:r>
        <w:rPr>
          <w:rFonts w:ascii="Times New Roman"/>
          <w:b w:val="false"/>
          <w:i w:val="false"/>
          <w:color w:val="000000"/>
          <w:sz w:val="28"/>
        </w:rPr>
        <w:t>
      80. Тыңдаушыларды алғашқы кәсіптік даярлық шеңберінде оқытудың мерзімі ТЖМ келісу бойынша Академиямен оқу бағдарламалары мамзұнына сәйкес айқындалады.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85"/>
    <w:p>
      <w:pPr>
        <w:spacing w:after="0"/>
        <w:ind w:left="0"/>
        <w:jc w:val="both"/>
      </w:pPr>
      <w:r>
        <w:rPr>
          <w:rFonts w:ascii="Times New Roman"/>
          <w:b w:val="false"/>
          <w:i w:val="false"/>
          <w:color w:val="000000"/>
          <w:sz w:val="28"/>
        </w:rPr>
        <w:t>
      81. Тыңдаушының өзімен бірге:</w:t>
      </w:r>
    </w:p>
    <w:bookmarkEnd w:id="85"/>
    <w:bookmarkStart w:name="z138" w:id="86"/>
    <w:p>
      <w:pPr>
        <w:spacing w:after="0"/>
        <w:ind w:left="0"/>
        <w:jc w:val="both"/>
      </w:pPr>
      <w:r>
        <w:rPr>
          <w:rFonts w:ascii="Times New Roman"/>
          <w:b w:val="false"/>
          <w:i w:val="false"/>
          <w:color w:val="000000"/>
          <w:sz w:val="28"/>
        </w:rPr>
        <w:t>
      1) жеке куәлігі;</w:t>
      </w:r>
    </w:p>
    <w:bookmarkEnd w:id="86"/>
    <w:bookmarkStart w:name="z139" w:id="87"/>
    <w:p>
      <w:pPr>
        <w:spacing w:after="0"/>
        <w:ind w:left="0"/>
        <w:jc w:val="both"/>
      </w:pPr>
      <w:r>
        <w:rPr>
          <w:rFonts w:ascii="Times New Roman"/>
          <w:b w:val="false"/>
          <w:i w:val="false"/>
          <w:color w:val="000000"/>
          <w:sz w:val="28"/>
        </w:rPr>
        <w:t>
      2) іскерлік стильдегі киімі;</w:t>
      </w:r>
    </w:p>
    <w:bookmarkEnd w:id="87"/>
    <w:bookmarkStart w:name="z140" w:id="88"/>
    <w:p>
      <w:pPr>
        <w:spacing w:after="0"/>
        <w:ind w:left="0"/>
        <w:jc w:val="both"/>
      </w:pPr>
      <w:r>
        <w:rPr>
          <w:rFonts w:ascii="Times New Roman"/>
          <w:b w:val="false"/>
          <w:i w:val="false"/>
          <w:color w:val="000000"/>
          <w:sz w:val="28"/>
        </w:rPr>
        <w:t>
      3) спорттық киімі және аяқ киімі;</w:t>
      </w:r>
    </w:p>
    <w:bookmarkEnd w:id="88"/>
    <w:bookmarkStart w:name="z141" w:id="89"/>
    <w:p>
      <w:pPr>
        <w:spacing w:after="0"/>
        <w:ind w:left="0"/>
        <w:jc w:val="both"/>
      </w:pPr>
      <w:r>
        <w:rPr>
          <w:rFonts w:ascii="Times New Roman"/>
          <w:b w:val="false"/>
          <w:i w:val="false"/>
          <w:color w:val="000000"/>
          <w:sz w:val="28"/>
        </w:rPr>
        <w:t>
      4) жеке гигиена заттары;</w:t>
      </w:r>
    </w:p>
    <w:bookmarkEnd w:id="89"/>
    <w:bookmarkStart w:name="z142" w:id="90"/>
    <w:p>
      <w:pPr>
        <w:spacing w:after="0"/>
        <w:ind w:left="0"/>
        <w:jc w:val="both"/>
      </w:pPr>
      <w:r>
        <w:rPr>
          <w:rFonts w:ascii="Times New Roman"/>
          <w:b w:val="false"/>
          <w:i w:val="false"/>
          <w:color w:val="000000"/>
          <w:sz w:val="28"/>
        </w:rPr>
        <w:t>
      5) жазу құралдары болуы керек.</w:t>
      </w:r>
    </w:p>
    <w:bookmarkEnd w:id="90"/>
    <w:bookmarkStart w:name="z143" w:id="91"/>
    <w:p>
      <w:pPr>
        <w:spacing w:after="0"/>
        <w:ind w:left="0"/>
        <w:jc w:val="both"/>
      </w:pPr>
      <w:r>
        <w:rPr>
          <w:rFonts w:ascii="Times New Roman"/>
          <w:b w:val="false"/>
          <w:i w:val="false"/>
          <w:color w:val="000000"/>
          <w:sz w:val="28"/>
        </w:rPr>
        <w:t>
      82. Тыңдаушыларға оқу орталығында оқу кезеңінде жатақхана беріледі, сондай-ақ тамақпен қамтамасыз етіледі.</w:t>
      </w:r>
    </w:p>
    <w:bookmarkEnd w:id="91"/>
    <w:bookmarkStart w:name="z144" w:id="92"/>
    <w:p>
      <w:pPr>
        <w:spacing w:after="0"/>
        <w:ind w:left="0"/>
        <w:jc w:val="both"/>
      </w:pPr>
      <w:r>
        <w:rPr>
          <w:rFonts w:ascii="Times New Roman"/>
          <w:b w:val="false"/>
          <w:i w:val="false"/>
          <w:color w:val="000000"/>
          <w:sz w:val="28"/>
        </w:rPr>
        <w:t xml:space="preserve">
      83. Алғашқы кәсіптік даярлықтан өтетін тұлғаларға Заңның 16-бабының </w:t>
      </w:r>
      <w:r>
        <w:rPr>
          <w:rFonts w:ascii="Times New Roman"/>
          <w:b w:val="false"/>
          <w:i w:val="false"/>
          <w:color w:val="000000"/>
          <w:sz w:val="28"/>
        </w:rPr>
        <w:t>1-тармағының</w:t>
      </w:r>
      <w:r>
        <w:rPr>
          <w:rFonts w:ascii="Times New Roman"/>
          <w:b w:val="false"/>
          <w:i w:val="false"/>
          <w:color w:val="000000"/>
          <w:sz w:val="28"/>
        </w:rPr>
        <w:t xml:space="preserve"> 1), 5), 8), 11), 12), 13), 14) және 15) тармақшаларының, 17-бабының </w:t>
      </w:r>
      <w:r>
        <w:rPr>
          <w:rFonts w:ascii="Times New Roman"/>
          <w:b w:val="false"/>
          <w:i w:val="false"/>
          <w:color w:val="000000"/>
          <w:sz w:val="28"/>
        </w:rPr>
        <w:t>1-тармағының</w:t>
      </w:r>
      <w:r>
        <w:rPr>
          <w:rFonts w:ascii="Times New Roman"/>
          <w:b w:val="false"/>
          <w:i w:val="false"/>
          <w:color w:val="000000"/>
          <w:sz w:val="28"/>
        </w:rPr>
        <w:t xml:space="preserve"> 5), 6), 7) және 8) тармақшаларының және 3-тармағының күші қолданылады.</w:t>
      </w:r>
    </w:p>
    <w:bookmarkEnd w:id="92"/>
    <w:bookmarkStart w:name="z145" w:id="93"/>
    <w:p>
      <w:pPr>
        <w:spacing w:after="0"/>
        <w:ind w:left="0"/>
        <w:jc w:val="both"/>
      </w:pPr>
      <w:r>
        <w:rPr>
          <w:rFonts w:ascii="Times New Roman"/>
          <w:b w:val="false"/>
          <w:i w:val="false"/>
          <w:color w:val="000000"/>
          <w:sz w:val="28"/>
        </w:rPr>
        <w:t>
      84. Оқу орталығында оқу кезеңінде тыңдаушы:</w:t>
      </w:r>
    </w:p>
    <w:bookmarkEnd w:id="93"/>
    <w:bookmarkStart w:name="z146" w:id="94"/>
    <w:p>
      <w:pPr>
        <w:spacing w:after="0"/>
        <w:ind w:left="0"/>
        <w:jc w:val="both"/>
      </w:pPr>
      <w:r>
        <w:rPr>
          <w:rFonts w:ascii="Times New Roman"/>
          <w:b w:val="false"/>
          <w:i w:val="false"/>
          <w:color w:val="000000"/>
          <w:sz w:val="28"/>
        </w:rPr>
        <w:t>
      1) оқу орталығында еңбек тәртібі мен тәртіпті сақтайды;</w:t>
      </w:r>
    </w:p>
    <w:bookmarkEnd w:id="94"/>
    <w:bookmarkStart w:name="z147" w:id="95"/>
    <w:p>
      <w:pPr>
        <w:spacing w:after="0"/>
        <w:ind w:left="0"/>
        <w:jc w:val="both"/>
      </w:pPr>
      <w:r>
        <w:rPr>
          <w:rFonts w:ascii="Times New Roman"/>
          <w:b w:val="false"/>
          <w:i w:val="false"/>
          <w:color w:val="000000"/>
          <w:sz w:val="28"/>
        </w:rPr>
        <w:t>
      2) сабақтардың барлық түрлеріне қатысады және оқу бағдарламаларында көзделген және бекітілген тапсырмалардың барлық түрлерін белгіленген мерзімде орындайды, өзіндік жұмысқа бөлінген уақытты тиімді пайдаланады;</w:t>
      </w:r>
    </w:p>
    <w:bookmarkEnd w:id="95"/>
    <w:bookmarkStart w:name="z148" w:id="96"/>
    <w:p>
      <w:pPr>
        <w:spacing w:after="0"/>
        <w:ind w:left="0"/>
        <w:jc w:val="both"/>
      </w:pPr>
      <w:r>
        <w:rPr>
          <w:rFonts w:ascii="Times New Roman"/>
          <w:b w:val="false"/>
          <w:i w:val="false"/>
          <w:color w:val="000000"/>
          <w:sz w:val="28"/>
        </w:rPr>
        <w:t>
      3) оқу процесінде "қанағаттанарлық" баламалы бағадан төмен емес академиялық үлгерімді қамтамасыз етеді;</w:t>
      </w:r>
    </w:p>
    <w:bookmarkEnd w:id="96"/>
    <w:bookmarkStart w:name="z149" w:id="97"/>
    <w:p>
      <w:pPr>
        <w:spacing w:after="0"/>
        <w:ind w:left="0"/>
        <w:jc w:val="both"/>
      </w:pPr>
      <w:r>
        <w:rPr>
          <w:rFonts w:ascii="Times New Roman"/>
          <w:b w:val="false"/>
          <w:i w:val="false"/>
          <w:color w:val="000000"/>
          <w:sz w:val="28"/>
        </w:rPr>
        <w:t>
      4) оқу орталығының оқытушылық, оқу-көмекші және өзге де құрамына, білім алушыларға құрмет көрсетеді, олардың ар-намысы мен қадір-қасиетіне қол сұқпайды;</w:t>
      </w:r>
    </w:p>
    <w:bookmarkEnd w:id="97"/>
    <w:bookmarkStart w:name="z150" w:id="98"/>
    <w:p>
      <w:pPr>
        <w:spacing w:after="0"/>
        <w:ind w:left="0"/>
        <w:jc w:val="both"/>
      </w:pPr>
      <w:r>
        <w:rPr>
          <w:rFonts w:ascii="Times New Roman"/>
          <w:b w:val="false"/>
          <w:i w:val="false"/>
          <w:color w:val="000000"/>
          <w:sz w:val="28"/>
        </w:rPr>
        <w:t>
      5) оқу орталығының жатақханасында тұрады;</w:t>
      </w:r>
    </w:p>
    <w:bookmarkEnd w:id="98"/>
    <w:bookmarkStart w:name="z151" w:id="99"/>
    <w:p>
      <w:pPr>
        <w:spacing w:after="0"/>
        <w:ind w:left="0"/>
        <w:jc w:val="both"/>
      </w:pPr>
      <w:r>
        <w:rPr>
          <w:rFonts w:ascii="Times New Roman"/>
          <w:b w:val="false"/>
          <w:i w:val="false"/>
          <w:color w:val="000000"/>
          <w:sz w:val="28"/>
        </w:rPr>
        <w:t>
      6) мемлекеттік мүліктің сақталуын қамтамасыз етеді;</w:t>
      </w:r>
    </w:p>
    <w:bookmarkEnd w:id="99"/>
    <w:bookmarkStart w:name="z152" w:id="100"/>
    <w:p>
      <w:pPr>
        <w:spacing w:after="0"/>
        <w:ind w:left="0"/>
        <w:jc w:val="both"/>
      </w:pPr>
      <w:r>
        <w:rPr>
          <w:rFonts w:ascii="Times New Roman"/>
          <w:b w:val="false"/>
          <w:i w:val="false"/>
          <w:color w:val="000000"/>
          <w:sz w:val="28"/>
        </w:rPr>
        <w:t>
      7) құқық бұзушылықтар жасау, әкімшілік немесе қылмыстық жауаптылыққа тарту, сондай-ақ қылмыстық процеске не әкімшілік іс жүргізуге қатысу фактілері туралы дереу хабарлайды;</w:t>
      </w:r>
    </w:p>
    <w:bookmarkEnd w:id="100"/>
    <w:bookmarkStart w:name="z153" w:id="101"/>
    <w:p>
      <w:pPr>
        <w:spacing w:after="0"/>
        <w:ind w:left="0"/>
        <w:jc w:val="both"/>
      </w:pPr>
      <w:r>
        <w:rPr>
          <w:rFonts w:ascii="Times New Roman"/>
          <w:b w:val="false"/>
          <w:i w:val="false"/>
          <w:color w:val="000000"/>
          <w:sz w:val="28"/>
        </w:rPr>
        <w:t>
      8) оқу аудиторияларын, оқу-әдістемелік кабинеттерді, спорт, оқу, акт залдарын, компьютерлік сыныптарды, кітапхананы, оқу-әдістемелік және ғылыми базаларды пайдаланады;</w:t>
      </w:r>
    </w:p>
    <w:bookmarkEnd w:id="101"/>
    <w:bookmarkStart w:name="z154" w:id="102"/>
    <w:p>
      <w:pPr>
        <w:spacing w:after="0"/>
        <w:ind w:left="0"/>
        <w:jc w:val="both"/>
      </w:pPr>
      <w:r>
        <w:rPr>
          <w:rFonts w:ascii="Times New Roman"/>
          <w:b w:val="false"/>
          <w:i w:val="false"/>
          <w:color w:val="000000"/>
          <w:sz w:val="28"/>
        </w:rPr>
        <w:t>
      9) оқытылатын білім беру бағдарламалары бойынша топтық және жеке консультациялар алады.</w:t>
      </w:r>
    </w:p>
    <w:bookmarkEnd w:id="102"/>
    <w:bookmarkStart w:name="z155" w:id="103"/>
    <w:p>
      <w:pPr>
        <w:spacing w:after="0"/>
        <w:ind w:left="0"/>
        <w:jc w:val="both"/>
      </w:pPr>
      <w:r>
        <w:rPr>
          <w:rFonts w:ascii="Times New Roman"/>
          <w:b w:val="false"/>
          <w:i w:val="false"/>
          <w:color w:val="000000"/>
          <w:sz w:val="28"/>
        </w:rPr>
        <w:t>
      85. Алғашқы кәсіптік даярлық кезеңінде оқыту Академия әзірлеген білім беру бағдарламалары бойынша вице-министр бекітетін жоспар-кестеге сәйкес жүргізіледі. Білім беру бағдарламалары ТЖМ құрылымдық бөлімшелерімен келісіледі және Академия бастығымен бекітіледі.</w:t>
      </w:r>
    </w:p>
    <w:bookmarkEnd w:id="103"/>
    <w:p>
      <w:pPr>
        <w:spacing w:after="0"/>
        <w:ind w:left="0"/>
        <w:jc w:val="both"/>
      </w:pPr>
      <w:r>
        <w:rPr>
          <w:rFonts w:ascii="Times New Roman"/>
          <w:b w:val="false"/>
          <w:i w:val="false"/>
          <w:color w:val="000000"/>
          <w:sz w:val="28"/>
        </w:rPr>
        <w:t>
      Академия білімді қорытынды бақылауды (бұдан әрі – емтихан) жүргізу нысанын дербес айқындайды, ол Академияның алқалық басқару органының шешімімен белгіленеді.</w:t>
      </w:r>
    </w:p>
    <w:p>
      <w:pPr>
        <w:spacing w:after="0"/>
        <w:ind w:left="0"/>
        <w:jc w:val="both"/>
      </w:pPr>
      <w:r>
        <w:rPr>
          <w:rFonts w:ascii="Times New Roman"/>
          <w:b w:val="false"/>
          <w:i w:val="false"/>
          <w:color w:val="000000"/>
          <w:sz w:val="28"/>
        </w:rPr>
        <w:t>
      Оқу сабақтарының барлық түрлеріне қатысты бір академиялық сағат кемінде 40 минутты құрайды.</w:t>
      </w:r>
    </w:p>
    <w:bookmarkStart w:name="z156" w:id="104"/>
    <w:p>
      <w:pPr>
        <w:spacing w:after="0"/>
        <w:ind w:left="0"/>
        <w:jc w:val="both"/>
      </w:pPr>
      <w:r>
        <w:rPr>
          <w:rFonts w:ascii="Times New Roman"/>
          <w:b w:val="false"/>
          <w:i w:val="false"/>
          <w:color w:val="000000"/>
          <w:sz w:val="28"/>
        </w:rPr>
        <w:t>
      86. Оқу орталығында оқу қорытындысы бойынша тыңдаушылар емтихан тапсырады.</w:t>
      </w:r>
    </w:p>
    <w:bookmarkEnd w:id="104"/>
    <w:bookmarkStart w:name="z157" w:id="105"/>
    <w:p>
      <w:pPr>
        <w:spacing w:after="0"/>
        <w:ind w:left="0"/>
        <w:jc w:val="both"/>
      </w:pPr>
      <w:r>
        <w:rPr>
          <w:rFonts w:ascii="Times New Roman"/>
          <w:b w:val="false"/>
          <w:i w:val="false"/>
          <w:color w:val="000000"/>
          <w:sz w:val="28"/>
        </w:rPr>
        <w:t>
      87. Оқу орталығында емтихан қабылдау үшін Академия бастығының бұйрығымен емтихан комиссиясы құрылады.</w:t>
      </w:r>
    </w:p>
    <w:bookmarkEnd w:id="105"/>
    <w:bookmarkStart w:name="z158" w:id="106"/>
    <w:p>
      <w:pPr>
        <w:spacing w:after="0"/>
        <w:ind w:left="0"/>
        <w:jc w:val="both"/>
      </w:pPr>
      <w:r>
        <w:rPr>
          <w:rFonts w:ascii="Times New Roman"/>
          <w:b w:val="false"/>
          <w:i w:val="false"/>
          <w:color w:val="000000"/>
          <w:sz w:val="28"/>
        </w:rPr>
        <w:t>
      88. Емтихан комиссиясының төрағасы болып оқу орталығының бастығы тағайындалады.</w:t>
      </w:r>
    </w:p>
    <w:bookmarkEnd w:id="106"/>
    <w:bookmarkStart w:name="z159" w:id="107"/>
    <w:p>
      <w:pPr>
        <w:spacing w:after="0"/>
        <w:ind w:left="0"/>
        <w:jc w:val="both"/>
      </w:pPr>
      <w:r>
        <w:rPr>
          <w:rFonts w:ascii="Times New Roman"/>
          <w:b w:val="false"/>
          <w:i w:val="false"/>
          <w:color w:val="000000"/>
          <w:sz w:val="28"/>
        </w:rPr>
        <w:t>
      89. Емтихан комиссиясының мүшелері оқу орталығының оқытушылар құрамынан тағайындалады.</w:t>
      </w:r>
    </w:p>
    <w:bookmarkEnd w:id="107"/>
    <w:bookmarkStart w:name="z160" w:id="108"/>
    <w:p>
      <w:pPr>
        <w:spacing w:after="0"/>
        <w:ind w:left="0"/>
        <w:jc w:val="both"/>
      </w:pPr>
      <w:r>
        <w:rPr>
          <w:rFonts w:ascii="Times New Roman"/>
          <w:b w:val="false"/>
          <w:i w:val="false"/>
          <w:color w:val="000000"/>
          <w:sz w:val="28"/>
        </w:rPr>
        <w:t>
      90. Емтихан комиссиясының хатшысы оқу орталығының қызметкерлерінің қатарынан тағайындалады.</w:t>
      </w:r>
    </w:p>
    <w:bookmarkEnd w:id="108"/>
    <w:bookmarkStart w:name="z161" w:id="109"/>
    <w:p>
      <w:pPr>
        <w:spacing w:after="0"/>
        <w:ind w:left="0"/>
        <w:jc w:val="both"/>
      </w:pPr>
      <w:r>
        <w:rPr>
          <w:rFonts w:ascii="Times New Roman"/>
          <w:b w:val="false"/>
          <w:i w:val="false"/>
          <w:color w:val="000000"/>
          <w:sz w:val="28"/>
        </w:rPr>
        <w:t xml:space="preserve">
      91. Емтихан осы Қағидалардың </w:t>
      </w:r>
      <w:r>
        <w:rPr>
          <w:rFonts w:ascii="Times New Roman"/>
          <w:b w:val="false"/>
          <w:i w:val="false"/>
          <w:color w:val="000000"/>
          <w:sz w:val="28"/>
        </w:rPr>
        <w:t>85-тармағында</w:t>
      </w:r>
      <w:r>
        <w:rPr>
          <w:rFonts w:ascii="Times New Roman"/>
          <w:b w:val="false"/>
          <w:i w:val="false"/>
          <w:color w:val="000000"/>
          <w:sz w:val="28"/>
        </w:rPr>
        <w:t xml:space="preserve"> көзделген даярлау бағыттары бойынша білім беру бағдарламасына сәйкес қабылданады.</w:t>
      </w:r>
    </w:p>
    <w:bookmarkEnd w:id="109"/>
    <w:bookmarkStart w:name="z162" w:id="110"/>
    <w:p>
      <w:pPr>
        <w:spacing w:after="0"/>
        <w:ind w:left="0"/>
        <w:jc w:val="both"/>
      </w:pPr>
      <w:r>
        <w:rPr>
          <w:rFonts w:ascii="Times New Roman"/>
          <w:b w:val="false"/>
          <w:i w:val="false"/>
          <w:color w:val="000000"/>
          <w:sz w:val="28"/>
        </w:rPr>
        <w:t>
      92. Емтихан қабылдау процесін оқу орталығы техникалық жазба құралдарының (аудио-, бейнежазба) көмегімен тіркейді.</w:t>
      </w:r>
    </w:p>
    <w:bookmarkEnd w:id="110"/>
    <w:bookmarkStart w:name="z163" w:id="111"/>
    <w:p>
      <w:pPr>
        <w:spacing w:after="0"/>
        <w:ind w:left="0"/>
        <w:jc w:val="both"/>
      </w:pPr>
      <w:r>
        <w:rPr>
          <w:rFonts w:ascii="Times New Roman"/>
          <w:b w:val="false"/>
          <w:i w:val="false"/>
          <w:color w:val="000000"/>
          <w:sz w:val="28"/>
        </w:rPr>
        <w:t xml:space="preserve">
      93. Емтихан нәтижелерін бағалау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оқу жетістіктерін бағалаудың балдық-рейтингтік әріптік жүйесі пайдаланылады.</w:t>
      </w:r>
    </w:p>
    <w:bookmarkEnd w:id="111"/>
    <w:bookmarkStart w:name="z164"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Емтихан нәтижелері тыңдаушыларға емтихан аяқталғаннан кейін хабарланады.</w:t>
      </w:r>
    </w:p>
    <w:bookmarkEnd w:id="112"/>
    <w:p>
      <w:pPr>
        <w:spacing w:after="0"/>
        <w:ind w:left="0"/>
        <w:jc w:val="both"/>
      </w:pPr>
      <w:r>
        <w:rPr>
          <w:rFonts w:ascii="Times New Roman"/>
          <w:b w:val="false"/>
          <w:i w:val="false"/>
          <w:color w:val="000000"/>
          <w:sz w:val="28"/>
        </w:rPr>
        <w:t>
      Қанағаттанарлықсыз баға алған жағдайда тыңдаушыларға емтиханды қайта тапсыру мүмкіндігі беріледі. Қанағаттанарлықсыз баға қайтадан алынған кезде тыңдаушы алғашқы кәсіптік даярлықтан шығарылады.</w:t>
      </w:r>
    </w:p>
    <w:bookmarkStart w:name="z166" w:id="113"/>
    <w:p>
      <w:pPr>
        <w:spacing w:after="0"/>
        <w:ind w:left="0"/>
        <w:jc w:val="both"/>
      </w:pPr>
      <w:r>
        <w:rPr>
          <w:rFonts w:ascii="Times New Roman"/>
          <w:b w:val="false"/>
          <w:i w:val="false"/>
          <w:color w:val="000000"/>
          <w:sz w:val="28"/>
        </w:rPr>
        <w:t>
      95. Емтиханды сәтті тапсырған тыңдаушылар (қанағаттанарлық және одан жоғары) тағылымдамадан өту үшін аумақтық органға, мемлекеттік мекемеге жіберіледі.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 w:id="114"/>
    <w:p>
      <w:pPr>
        <w:spacing w:after="0"/>
        <w:ind w:left="0"/>
        <w:jc w:val="both"/>
      </w:pPr>
      <w:r>
        <w:rPr>
          <w:rFonts w:ascii="Times New Roman"/>
          <w:b w:val="false"/>
          <w:i w:val="false"/>
          <w:color w:val="000000"/>
          <w:sz w:val="28"/>
        </w:rPr>
        <w:t>
      96. Тыңдаушылар міндетті арнайы тексерудің оң қорытындысын алғанға дейін, бірақ кемінде бір ай тағылымдамадан өтеді.</w:t>
      </w:r>
    </w:p>
    <w:bookmarkEnd w:id="114"/>
    <w:bookmarkStart w:name="z168" w:id="115"/>
    <w:p>
      <w:pPr>
        <w:spacing w:after="0"/>
        <w:ind w:left="0"/>
        <w:jc w:val="both"/>
      </w:pPr>
      <w:r>
        <w:rPr>
          <w:rFonts w:ascii="Times New Roman"/>
          <w:b w:val="false"/>
          <w:i w:val="false"/>
          <w:color w:val="000000"/>
          <w:sz w:val="28"/>
        </w:rPr>
        <w:t>
      97. Кадр қызметі тағылымдаманың орны мен жетекшісі-тәлімгерді анықтайды.</w:t>
      </w:r>
    </w:p>
    <w:bookmarkEnd w:id="115"/>
    <w:bookmarkStart w:name="z169" w:id="116"/>
    <w:p>
      <w:pPr>
        <w:spacing w:after="0"/>
        <w:ind w:left="0"/>
        <w:jc w:val="both"/>
      </w:pPr>
      <w:r>
        <w:rPr>
          <w:rFonts w:ascii="Times New Roman"/>
          <w:b w:val="false"/>
          <w:i w:val="false"/>
          <w:color w:val="000000"/>
          <w:sz w:val="28"/>
        </w:rPr>
        <w:t>
      98. Тағылымдама кезеңінде тыңдаушы:</w:t>
      </w:r>
    </w:p>
    <w:bookmarkEnd w:id="116"/>
    <w:bookmarkStart w:name="z170" w:id="117"/>
    <w:p>
      <w:pPr>
        <w:spacing w:after="0"/>
        <w:ind w:left="0"/>
        <w:jc w:val="both"/>
      </w:pPr>
      <w:r>
        <w:rPr>
          <w:rFonts w:ascii="Times New Roman"/>
          <w:b w:val="false"/>
          <w:i w:val="false"/>
          <w:color w:val="000000"/>
          <w:sz w:val="28"/>
        </w:rPr>
        <w:t>
      1) тағылымдаманың жеке жоспарында көзделген іс-шараларды белгіленген мерзімде орындайды;</w:t>
      </w:r>
    </w:p>
    <w:bookmarkEnd w:id="117"/>
    <w:bookmarkStart w:name="z171" w:id="118"/>
    <w:p>
      <w:pPr>
        <w:spacing w:after="0"/>
        <w:ind w:left="0"/>
        <w:jc w:val="both"/>
      </w:pPr>
      <w:r>
        <w:rPr>
          <w:rFonts w:ascii="Times New Roman"/>
          <w:b w:val="false"/>
          <w:i w:val="false"/>
          <w:color w:val="000000"/>
          <w:sz w:val="28"/>
        </w:rPr>
        <w:t>
      2) белгіленген күн тәртібі мен еңбек тәртібін сақтайды;</w:t>
      </w:r>
    </w:p>
    <w:bookmarkEnd w:id="118"/>
    <w:bookmarkStart w:name="z172" w:id="119"/>
    <w:p>
      <w:pPr>
        <w:spacing w:after="0"/>
        <w:ind w:left="0"/>
        <w:jc w:val="both"/>
      </w:pPr>
      <w:r>
        <w:rPr>
          <w:rFonts w:ascii="Times New Roman"/>
          <w:b w:val="false"/>
          <w:i w:val="false"/>
          <w:color w:val="000000"/>
          <w:sz w:val="28"/>
        </w:rPr>
        <w:t>
      3) атқарылған жұмыстың есебін жүргізеді;</w:t>
      </w:r>
    </w:p>
    <w:bookmarkEnd w:id="119"/>
    <w:bookmarkStart w:name="z173" w:id="120"/>
    <w:p>
      <w:pPr>
        <w:spacing w:after="0"/>
        <w:ind w:left="0"/>
        <w:jc w:val="both"/>
      </w:pPr>
      <w:r>
        <w:rPr>
          <w:rFonts w:ascii="Times New Roman"/>
          <w:b w:val="false"/>
          <w:i w:val="false"/>
          <w:color w:val="000000"/>
          <w:sz w:val="28"/>
        </w:rPr>
        <w:t>
      4) тағылымдама процесінде алынған мәліметтерді жария етпейді;</w:t>
      </w:r>
    </w:p>
    <w:bookmarkEnd w:id="120"/>
    <w:bookmarkStart w:name="z174" w:id="121"/>
    <w:p>
      <w:pPr>
        <w:spacing w:after="0"/>
        <w:ind w:left="0"/>
        <w:jc w:val="both"/>
      </w:pPr>
      <w:r>
        <w:rPr>
          <w:rFonts w:ascii="Times New Roman"/>
          <w:b w:val="false"/>
          <w:i w:val="false"/>
          <w:color w:val="000000"/>
          <w:sz w:val="28"/>
        </w:rPr>
        <w:t>
      5) тағылымдама жетекшісі - тәлімгердің тапсырмалары шегінде әрекет етеді, мемлекеттік құпияларға рұқсатты талап ететін режимдік объектілерде жүзеге асырылатын іс-шараларды, сондай-ақ оның өмірі мен денсаулығына қатер төнген жағдайларды қоспағанда, құқық қорғау органдары өткізетін іс-шараларға қатысады;</w:t>
      </w:r>
    </w:p>
    <w:bookmarkEnd w:id="121"/>
    <w:bookmarkStart w:name="z175" w:id="122"/>
    <w:p>
      <w:pPr>
        <w:spacing w:after="0"/>
        <w:ind w:left="0"/>
        <w:jc w:val="both"/>
      </w:pPr>
      <w:r>
        <w:rPr>
          <w:rFonts w:ascii="Times New Roman"/>
          <w:b w:val="false"/>
          <w:i w:val="false"/>
          <w:color w:val="000000"/>
          <w:sz w:val="28"/>
        </w:rPr>
        <w:t>
      6) аумақтық органның, мемлекеттік мекеменің қызметкерлері мен жұмыскерлеріне құрмет көрсетеді, олардың ар-намысы мен қадір-қасиетіне қол сұқпайды;</w:t>
      </w:r>
    </w:p>
    <w:bookmarkEnd w:id="122"/>
    <w:bookmarkStart w:name="z176" w:id="123"/>
    <w:p>
      <w:pPr>
        <w:spacing w:after="0"/>
        <w:ind w:left="0"/>
        <w:jc w:val="both"/>
      </w:pPr>
      <w:r>
        <w:rPr>
          <w:rFonts w:ascii="Times New Roman"/>
          <w:b w:val="false"/>
          <w:i w:val="false"/>
          <w:color w:val="000000"/>
          <w:sz w:val="28"/>
        </w:rPr>
        <w:t>
      7) қызметтік мүлікке және техникалық құралдарға ұқыпты қарайды;</w:t>
      </w:r>
    </w:p>
    <w:bookmarkEnd w:id="123"/>
    <w:bookmarkStart w:name="z177" w:id="124"/>
    <w:p>
      <w:pPr>
        <w:spacing w:after="0"/>
        <w:ind w:left="0"/>
        <w:jc w:val="both"/>
      </w:pPr>
      <w:r>
        <w:rPr>
          <w:rFonts w:ascii="Times New Roman"/>
          <w:b w:val="false"/>
          <w:i w:val="false"/>
          <w:color w:val="000000"/>
          <w:sz w:val="28"/>
        </w:rPr>
        <w:t>
      8) тағылымдама жетекшісі - тәлімгеріне құқық бұзушылықтар жасау, әкімшілік немесе қылмыстық жауаптылыққа тарту, сондай-ақ қылмыстық процеске не әкімшілік іс жүргізуге қатысу фактілері туралы дереу хабарлайды;</w:t>
      </w:r>
    </w:p>
    <w:bookmarkEnd w:id="124"/>
    <w:bookmarkStart w:name="z178" w:id="125"/>
    <w:p>
      <w:pPr>
        <w:spacing w:after="0"/>
        <w:ind w:left="0"/>
        <w:jc w:val="both"/>
      </w:pPr>
      <w:r>
        <w:rPr>
          <w:rFonts w:ascii="Times New Roman"/>
          <w:b w:val="false"/>
          <w:i w:val="false"/>
          <w:color w:val="000000"/>
          <w:sz w:val="28"/>
        </w:rPr>
        <w:t>
      9) киімнің іскерлік стилін ұстанады.</w:t>
      </w:r>
    </w:p>
    <w:bookmarkEnd w:id="125"/>
    <w:bookmarkStart w:name="z179" w:id="126"/>
    <w:p>
      <w:pPr>
        <w:spacing w:after="0"/>
        <w:ind w:left="0"/>
        <w:jc w:val="both"/>
      </w:pPr>
      <w:r>
        <w:rPr>
          <w:rFonts w:ascii="Times New Roman"/>
          <w:b w:val="false"/>
          <w:i w:val="false"/>
          <w:color w:val="000000"/>
          <w:sz w:val="28"/>
        </w:rPr>
        <w:t>
      99. Тағылымдама жетекшісі - тәлімгер:</w:t>
      </w:r>
    </w:p>
    <w:bookmarkEnd w:id="126"/>
    <w:bookmarkStart w:name="z180" w:id="127"/>
    <w:p>
      <w:pPr>
        <w:spacing w:after="0"/>
        <w:ind w:left="0"/>
        <w:jc w:val="both"/>
      </w:pPr>
      <w:r>
        <w:rPr>
          <w:rFonts w:ascii="Times New Roman"/>
          <w:b w:val="false"/>
          <w:i w:val="false"/>
          <w:color w:val="000000"/>
          <w:sz w:val="28"/>
        </w:rPr>
        <w:t>
      1) тағылымдаманың жеке жоспарын әзірлейді және бекітеді;</w:t>
      </w:r>
    </w:p>
    <w:bookmarkEnd w:id="127"/>
    <w:bookmarkStart w:name="z181" w:id="128"/>
    <w:p>
      <w:pPr>
        <w:spacing w:after="0"/>
        <w:ind w:left="0"/>
        <w:jc w:val="both"/>
      </w:pPr>
      <w:r>
        <w:rPr>
          <w:rFonts w:ascii="Times New Roman"/>
          <w:b w:val="false"/>
          <w:i w:val="false"/>
          <w:color w:val="000000"/>
          <w:sz w:val="28"/>
        </w:rPr>
        <w:t>
      2) тыңдаушыны аумақтық органның, мемлекеттік мекеменің функционалдық міндеттерімен, жұмысын ұйымдастырумен таныстырады;</w:t>
      </w:r>
    </w:p>
    <w:bookmarkEnd w:id="128"/>
    <w:bookmarkStart w:name="z182" w:id="129"/>
    <w:p>
      <w:pPr>
        <w:spacing w:after="0"/>
        <w:ind w:left="0"/>
        <w:jc w:val="both"/>
      </w:pPr>
      <w:r>
        <w:rPr>
          <w:rFonts w:ascii="Times New Roman"/>
          <w:b w:val="false"/>
          <w:i w:val="false"/>
          <w:color w:val="000000"/>
          <w:sz w:val="28"/>
        </w:rPr>
        <w:t>
      3) тағылымдаманың жеке жоспарында көзделген мәселелерді зерделеуде қажетті әдістемелік және практикалық көмек көрсетеді;</w:t>
      </w:r>
    </w:p>
    <w:bookmarkEnd w:id="129"/>
    <w:bookmarkStart w:name="z183" w:id="130"/>
    <w:p>
      <w:pPr>
        <w:spacing w:after="0"/>
        <w:ind w:left="0"/>
        <w:jc w:val="both"/>
      </w:pPr>
      <w:r>
        <w:rPr>
          <w:rFonts w:ascii="Times New Roman"/>
          <w:b w:val="false"/>
          <w:i w:val="false"/>
          <w:color w:val="000000"/>
          <w:sz w:val="28"/>
        </w:rPr>
        <w:t>
      4) тағылымдаманың жеке жоспарының уақтылы орындалуын бақылайды.</w:t>
      </w:r>
    </w:p>
    <w:bookmarkEnd w:id="130"/>
    <w:bookmarkStart w:name="z184" w:id="131"/>
    <w:p>
      <w:pPr>
        <w:spacing w:after="0"/>
        <w:ind w:left="0"/>
        <w:jc w:val="both"/>
      </w:pPr>
      <w:r>
        <w:rPr>
          <w:rFonts w:ascii="Times New Roman"/>
          <w:b w:val="false"/>
          <w:i w:val="false"/>
          <w:color w:val="000000"/>
          <w:sz w:val="28"/>
        </w:rPr>
        <w:t>
      100. Тағылымдама мерзімі аяқталғаннан кейін тыңдаушы тағылымдаманың жеке жоспарын орындау нәтижелерін көрсете отырып, жазбаша есеп жазады.</w:t>
      </w:r>
    </w:p>
    <w:bookmarkEnd w:id="131"/>
    <w:bookmarkStart w:name="z185" w:id="132"/>
    <w:p>
      <w:pPr>
        <w:spacing w:after="0"/>
        <w:ind w:left="0"/>
        <w:jc w:val="both"/>
      </w:pPr>
      <w:r>
        <w:rPr>
          <w:rFonts w:ascii="Times New Roman"/>
          <w:b w:val="false"/>
          <w:i w:val="false"/>
          <w:color w:val="000000"/>
          <w:sz w:val="28"/>
        </w:rPr>
        <w:t>
      101. Тағылымдама қорытындысы бойынша тағылымдама жетекшісі – тәлімгер тыңдаушыға мінездеме жазады (еркін нысанда).</w:t>
      </w:r>
    </w:p>
    <w:bookmarkEnd w:id="132"/>
    <w:bookmarkStart w:name="z186" w:id="133"/>
    <w:p>
      <w:pPr>
        <w:spacing w:after="0"/>
        <w:ind w:left="0"/>
        <w:jc w:val="both"/>
      </w:pPr>
      <w:r>
        <w:rPr>
          <w:rFonts w:ascii="Times New Roman"/>
          <w:b w:val="false"/>
          <w:i w:val="false"/>
          <w:color w:val="000000"/>
          <w:sz w:val="28"/>
        </w:rPr>
        <w:t>
      102. Мінездемеде теориялық білім деңгейіне және практикалық жұмыс дағдыларына баға беріледі, тыңдаушының моральдық және іскерлік қасиеттері, оның еңбек және орындаушылық тәртіпке қатынасы, сондай-ақ тыңдаушының жеке басын сипаттайтын мәліметтер және кәсіби құзыреттілігін арттыру бойынша ұсынымдар (қажет болған жағдайда) көрсетіледі.</w:t>
      </w:r>
    </w:p>
    <w:bookmarkEnd w:id="133"/>
    <w:bookmarkStart w:name="z187" w:id="134"/>
    <w:p>
      <w:pPr>
        <w:spacing w:after="0"/>
        <w:ind w:left="0"/>
        <w:jc w:val="both"/>
      </w:pPr>
      <w:r>
        <w:rPr>
          <w:rFonts w:ascii="Times New Roman"/>
          <w:b w:val="false"/>
          <w:i w:val="false"/>
          <w:color w:val="000000"/>
          <w:sz w:val="28"/>
        </w:rPr>
        <w:t xml:space="preserve">
      103. Тағылымдама аяқталған күннен кейін бір жұмыс күнінен кешітірмей аумақтық органдар, мемлекеттік мекемелер Академияның қызметтік электрондық почтасына осы Қағидаларға </w:t>
      </w:r>
      <w:r>
        <w:rPr>
          <w:rFonts w:ascii="Times New Roman"/>
          <w:b w:val="false"/>
          <w:i w:val="false"/>
          <w:color w:val="000000"/>
          <w:sz w:val="28"/>
        </w:rPr>
        <w:t>11-1-қосымшадағы</w:t>
      </w:r>
      <w:r>
        <w:rPr>
          <w:rFonts w:ascii="Times New Roman"/>
          <w:b w:val="false"/>
          <w:i w:val="false"/>
          <w:color w:val="000000"/>
          <w:sz w:val="28"/>
        </w:rPr>
        <w:t xml:space="preserve"> нысанға сәйкес міндетті арнайы тексерудің оң қорытындысын алуға байланысты тыңдаушымен тағылымдаманың аяқталғандығы туралы хабарландыру (бұдан әрі - хабарландыру) жолдайды.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35"/>
    <w:p>
      <w:pPr>
        <w:spacing w:after="0"/>
        <w:ind w:left="0"/>
        <w:jc w:val="both"/>
      </w:pPr>
      <w:r>
        <w:rPr>
          <w:rFonts w:ascii="Times New Roman"/>
          <w:b w:val="false"/>
          <w:i w:val="false"/>
          <w:color w:val="000000"/>
          <w:sz w:val="28"/>
        </w:rPr>
        <w:t xml:space="preserve">
      105. Академия хабарландыру түскен күннен бастап үш жұмыс күні ішінде алғашқы кәсіптік даярлығының аяқталуына байланысты тыңдаушыларды оқудан шығару туралы бұйрыққа Академия бастығы немесе оны алмастыратын адам қол қояды және өзінің интернет-ресурсында алғашқы кәсіптік даярлықтың аяқталғандығын растайтын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сертификаттарды (электрондық форматта) орналастырады.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Төтенше жағдайлар министрінің 27.06.2023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36"/>
    <w:p>
      <w:pPr>
        <w:spacing w:after="0"/>
        <w:ind w:left="0"/>
        <w:jc w:val="both"/>
      </w:pPr>
      <w:r>
        <w:rPr>
          <w:rFonts w:ascii="Times New Roman"/>
          <w:b w:val="false"/>
          <w:i w:val="false"/>
          <w:color w:val="000000"/>
          <w:sz w:val="28"/>
        </w:rPr>
        <w:t>
      106. Алғашқы кәсіптік даярлықты аяқтаған тұлғалар сертификат алады және қызмет бағыты бойынша алғашқы кәсіптік даярлықтан өткен аумақтық органның немесе мемлекеттік мекеменің кадрына қабылданады.</w:t>
      </w:r>
    </w:p>
    <w:bookmarkEnd w:id="136"/>
    <w:bookmarkStart w:name="z191" w:id="137"/>
    <w:p>
      <w:pPr>
        <w:spacing w:after="0"/>
        <w:ind w:left="0"/>
        <w:jc w:val="both"/>
      </w:pPr>
      <w:r>
        <w:rPr>
          <w:rFonts w:ascii="Times New Roman"/>
          <w:b w:val="false"/>
          <w:i w:val="false"/>
          <w:color w:val="000000"/>
          <w:sz w:val="28"/>
        </w:rPr>
        <w:t>
      107. Алғашқы кәсіптік даярлықтан өткен тұлғаны аумақтық органдағы немесе мемлекеттік мекемедегі лауазымға тағайындау кезінде алғашқы кәсіптік даярлықтан өту мерзімі құқық қорғау қызметінің өтіліне (еңбек сіңірген жылдарына) есептеледі.</w:t>
      </w:r>
    </w:p>
    <w:bookmarkEnd w:id="137"/>
    <w:bookmarkStart w:name="z192" w:id="138"/>
    <w:p>
      <w:pPr>
        <w:spacing w:after="0"/>
        <w:ind w:left="0"/>
        <w:jc w:val="both"/>
      </w:pPr>
      <w:r>
        <w:rPr>
          <w:rFonts w:ascii="Times New Roman"/>
          <w:b w:val="false"/>
          <w:i w:val="false"/>
          <w:color w:val="000000"/>
          <w:sz w:val="28"/>
        </w:rPr>
        <w:t>
      108. Алғашқы кәсіптік даярлықты аяқтаған тұлғаны лауазымға тағайындау туралы шешімді уәкілетті басшы қабылдайды.</w:t>
      </w:r>
    </w:p>
    <w:bookmarkEnd w:id="138"/>
    <w:bookmarkStart w:name="z193" w:id="139"/>
    <w:p>
      <w:pPr>
        <w:spacing w:after="0"/>
        <w:ind w:left="0"/>
        <w:jc w:val="both"/>
      </w:pPr>
      <w:r>
        <w:rPr>
          <w:rFonts w:ascii="Times New Roman"/>
          <w:b w:val="false"/>
          <w:i w:val="false"/>
          <w:color w:val="000000"/>
          <w:sz w:val="28"/>
        </w:rPr>
        <w:t xml:space="preserve">
      109. Заңның 11-бабы </w:t>
      </w:r>
      <w:r>
        <w:rPr>
          <w:rFonts w:ascii="Times New Roman"/>
          <w:b w:val="false"/>
          <w:i w:val="false"/>
          <w:color w:val="000000"/>
          <w:sz w:val="28"/>
        </w:rPr>
        <w:t>6-тармағына</w:t>
      </w:r>
      <w:r>
        <w:rPr>
          <w:rFonts w:ascii="Times New Roman"/>
          <w:b w:val="false"/>
          <w:i w:val="false"/>
          <w:color w:val="000000"/>
          <w:sz w:val="28"/>
        </w:rPr>
        <w:t xml:space="preserve"> сәйкес, алғашқы кәсіптік даярлықты аяқтаған адамдар құқық қорғау органдарында кемінде үш жыл қызмет өткеруге міндетті.</w:t>
      </w:r>
    </w:p>
    <w:bookmarkEnd w:id="139"/>
    <w:bookmarkStart w:name="z194" w:id="140"/>
    <w:p>
      <w:pPr>
        <w:spacing w:after="0"/>
        <w:ind w:left="0"/>
        <w:jc w:val="left"/>
      </w:pPr>
      <w:r>
        <w:rPr>
          <w:rFonts w:ascii="Times New Roman"/>
          <w:b/>
          <w:i w:val="false"/>
          <w:color w:val="000000"/>
        </w:rPr>
        <w:t xml:space="preserve"> 4-тарау. Алғашқы кәсіптік даярлықтан шығару негіздері</w:t>
      </w:r>
    </w:p>
    <w:bookmarkEnd w:id="140"/>
    <w:bookmarkStart w:name="z195" w:id="141"/>
    <w:p>
      <w:pPr>
        <w:spacing w:after="0"/>
        <w:ind w:left="0"/>
        <w:jc w:val="both"/>
      </w:pPr>
      <w:r>
        <w:rPr>
          <w:rFonts w:ascii="Times New Roman"/>
          <w:b w:val="false"/>
          <w:i w:val="false"/>
          <w:color w:val="000000"/>
          <w:sz w:val="28"/>
        </w:rPr>
        <w:t>
      110. Алғашқы кәсіптік даярлықтан шығару негіздері:</w:t>
      </w:r>
    </w:p>
    <w:bookmarkEnd w:id="141"/>
    <w:bookmarkStart w:name="z196" w:id="142"/>
    <w:p>
      <w:pPr>
        <w:spacing w:after="0"/>
        <w:ind w:left="0"/>
        <w:jc w:val="both"/>
      </w:pPr>
      <w:r>
        <w:rPr>
          <w:rFonts w:ascii="Times New Roman"/>
          <w:b w:val="false"/>
          <w:i w:val="false"/>
          <w:color w:val="000000"/>
          <w:sz w:val="28"/>
        </w:rPr>
        <w:t>
      1) еңбек тәртіптемесі мен тәртібін бұзу;</w:t>
      </w:r>
    </w:p>
    <w:bookmarkEnd w:id="142"/>
    <w:bookmarkStart w:name="z197" w:id="14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98-тармақтарында</w:t>
      </w:r>
      <w:r>
        <w:rPr>
          <w:rFonts w:ascii="Times New Roman"/>
          <w:b w:val="false"/>
          <w:i w:val="false"/>
          <w:color w:val="000000"/>
          <w:sz w:val="28"/>
        </w:rPr>
        <w:t xml:space="preserve"> көзделген талаптардың бірін бұзу;</w:t>
      </w:r>
    </w:p>
    <w:bookmarkEnd w:id="143"/>
    <w:bookmarkStart w:name="z198" w:id="144"/>
    <w:p>
      <w:pPr>
        <w:spacing w:after="0"/>
        <w:ind w:left="0"/>
        <w:jc w:val="both"/>
      </w:pPr>
      <w:r>
        <w:rPr>
          <w:rFonts w:ascii="Times New Roman"/>
          <w:b w:val="false"/>
          <w:i w:val="false"/>
          <w:color w:val="000000"/>
          <w:sz w:val="28"/>
        </w:rPr>
        <w:t>
      3) алғашқы кәсіптік даярлықтың барлық кезеңінде дәлелді себепсіз оқу және/немесе тағылымдамадан өту орнында үш күннен артық болмауы;</w:t>
      </w:r>
    </w:p>
    <w:bookmarkEnd w:id="144"/>
    <w:bookmarkStart w:name="z199" w:id="145"/>
    <w:p>
      <w:pPr>
        <w:spacing w:after="0"/>
        <w:ind w:left="0"/>
        <w:jc w:val="both"/>
      </w:pPr>
      <w:r>
        <w:rPr>
          <w:rFonts w:ascii="Times New Roman"/>
          <w:b w:val="false"/>
          <w:i w:val="false"/>
          <w:color w:val="000000"/>
          <w:sz w:val="28"/>
        </w:rPr>
        <w:t>
      4) келісімшарт талаптарын орындамау немесе тиісінше орындамау;</w:t>
      </w:r>
    </w:p>
    <w:bookmarkEnd w:id="145"/>
    <w:bookmarkStart w:name="z200" w:id="146"/>
    <w:p>
      <w:pPr>
        <w:spacing w:after="0"/>
        <w:ind w:left="0"/>
        <w:jc w:val="both"/>
      </w:pPr>
      <w:r>
        <w:rPr>
          <w:rFonts w:ascii="Times New Roman"/>
          <w:b w:val="false"/>
          <w:i w:val="false"/>
          <w:color w:val="000000"/>
          <w:sz w:val="28"/>
        </w:rPr>
        <w:t>
      5) өз қалауы бойынша;</w:t>
      </w:r>
    </w:p>
    <w:bookmarkEnd w:id="146"/>
    <w:bookmarkStart w:name="z201" w:id="147"/>
    <w:p>
      <w:pPr>
        <w:spacing w:after="0"/>
        <w:ind w:left="0"/>
        <w:jc w:val="both"/>
      </w:pPr>
      <w:r>
        <w:rPr>
          <w:rFonts w:ascii="Times New Roman"/>
          <w:b w:val="false"/>
          <w:i w:val="false"/>
          <w:color w:val="000000"/>
          <w:sz w:val="28"/>
        </w:rPr>
        <w:t>
      6) алғашқы кәсіптік даярлықтың білім беру бағдарламасы бойынша оқыту қорытындылары бойынша "қанағаттанарлықсыз" бағаға емтихан тапсыру;</w:t>
      </w:r>
    </w:p>
    <w:bookmarkEnd w:id="147"/>
    <w:bookmarkStart w:name="z202" w:id="148"/>
    <w:p>
      <w:pPr>
        <w:spacing w:after="0"/>
        <w:ind w:left="0"/>
        <w:jc w:val="both"/>
      </w:pPr>
      <w:r>
        <w:rPr>
          <w:rFonts w:ascii="Times New Roman"/>
          <w:b w:val="false"/>
          <w:i w:val="false"/>
          <w:color w:val="000000"/>
          <w:sz w:val="28"/>
        </w:rPr>
        <w:t>
      7) міндетті арнайы тексерудің теріс нәтижелері;</w:t>
      </w:r>
    </w:p>
    <w:bookmarkEnd w:id="148"/>
    <w:bookmarkStart w:name="z203" w:id="149"/>
    <w:p>
      <w:pPr>
        <w:spacing w:after="0"/>
        <w:ind w:left="0"/>
        <w:jc w:val="both"/>
      </w:pPr>
      <w:r>
        <w:rPr>
          <w:rFonts w:ascii="Times New Roman"/>
          <w:b w:val="false"/>
          <w:i w:val="false"/>
          <w:color w:val="000000"/>
          <w:sz w:val="28"/>
        </w:rPr>
        <w:t>
      8) алғашқы кәсіптік даярлықты бітіру.</w:t>
      </w:r>
    </w:p>
    <w:bookmarkEnd w:id="149"/>
    <w:bookmarkStart w:name="z204" w:id="150"/>
    <w:p>
      <w:pPr>
        <w:spacing w:after="0"/>
        <w:ind w:left="0"/>
        <w:jc w:val="both"/>
      </w:pPr>
      <w:r>
        <w:rPr>
          <w:rFonts w:ascii="Times New Roman"/>
          <w:b w:val="false"/>
          <w:i w:val="false"/>
          <w:color w:val="000000"/>
          <w:sz w:val="28"/>
        </w:rPr>
        <w:t>
      111. Академияның тыңдаушыны алғашқы кәсіптік даярлықтан шығару туралы бұйрығының көшірмесі екі жұмыс күні ішінде аумақтық органға, мемлекеттік мекемеге жолданады.</w:t>
      </w:r>
    </w:p>
    <w:bookmarkEnd w:id="150"/>
    <w:bookmarkStart w:name="z205" w:id="151"/>
    <w:p>
      <w:pPr>
        <w:spacing w:after="0"/>
        <w:ind w:left="0"/>
        <w:jc w:val="both"/>
      </w:pPr>
      <w:r>
        <w:rPr>
          <w:rFonts w:ascii="Times New Roman"/>
          <w:b w:val="false"/>
          <w:i w:val="false"/>
          <w:color w:val="000000"/>
          <w:sz w:val="28"/>
        </w:rPr>
        <w:t xml:space="preserve">
      112. Осы Қағидалардың 110-тармағының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тармақшалары</w:t>
      </w:r>
      <w:r>
        <w:rPr>
          <w:rFonts w:ascii="Times New Roman"/>
          <w:b w:val="false"/>
          <w:i w:val="false"/>
          <w:color w:val="000000"/>
          <w:sz w:val="28"/>
        </w:rPr>
        <w:t xml:space="preserve"> бойынша тыңдаушыны шығару теріс қылық анықталған күннен бастап бір ай мерзім ішінде қызметтік тергеу қорытындысы негізінде жүзеге асырылады.</w:t>
      </w:r>
    </w:p>
    <w:bookmarkEnd w:id="151"/>
    <w:bookmarkStart w:name="z206" w:id="152"/>
    <w:p>
      <w:pPr>
        <w:spacing w:after="0"/>
        <w:ind w:left="0"/>
        <w:jc w:val="both"/>
      </w:pPr>
      <w:r>
        <w:rPr>
          <w:rFonts w:ascii="Times New Roman"/>
          <w:b w:val="false"/>
          <w:i w:val="false"/>
          <w:color w:val="000000"/>
          <w:sz w:val="28"/>
        </w:rPr>
        <w:t xml:space="preserve">
      113. Заңның 11-бабы </w:t>
      </w:r>
      <w:r>
        <w:rPr>
          <w:rFonts w:ascii="Times New Roman"/>
          <w:b w:val="false"/>
          <w:i w:val="false"/>
          <w:color w:val="000000"/>
          <w:sz w:val="28"/>
        </w:rPr>
        <w:t>7-тармағына</w:t>
      </w:r>
      <w:r>
        <w:rPr>
          <w:rFonts w:ascii="Times New Roman"/>
          <w:b w:val="false"/>
          <w:i w:val="false"/>
          <w:color w:val="000000"/>
          <w:sz w:val="28"/>
        </w:rPr>
        <w:t xml:space="preserve"> сәйкес, алғашқы кәсіптік даярлықты аяқтаған адам құқық қорғау органында одан әрі қызмет өткеруден бас тартқан не үлгермеуіне және (немесе) тәртіп бұзуына байланысты, сондай-ақ өз еркімен құқық қорғау органдарының білім беру ұйымынан шығарылған жағдайда, ол даярлыққа, өзін даярлауға, тамағы мен тұру орнына жұмсалған бюджет қаражатын Қазақстан Республикасының заңнамасына сәйкес мемлекетке өтеуге міндетті.</w:t>
      </w:r>
    </w:p>
    <w:bookmarkEnd w:id="152"/>
    <w:p>
      <w:pPr>
        <w:spacing w:after="0"/>
        <w:ind w:left="0"/>
        <w:jc w:val="both"/>
      </w:pPr>
      <w:r>
        <w:rPr>
          <w:rFonts w:ascii="Times New Roman"/>
          <w:b w:val="false"/>
          <w:i w:val="false"/>
          <w:color w:val="000000"/>
          <w:sz w:val="28"/>
        </w:rPr>
        <w:t>
      Бұл міндет үш жыл ішінде әскери-дәрігерлік комиссияның қызметке жарамсыздығы немесе жарамдылығы шектеулі екені туралы қорытындысы негізінде денсаулық жағдайы бойынша не құқық қорғау органы штатының қысқартылуына, оны қайта ұйымдастыруға немесе таратуға байланысты қызметтен шығарған жағдайда, оны басқа лауазымда пайдалану, сондай-ақ басқа құқық қорғау органына не арнаулы мемлекеттік органға ауыстыру мүмкін болмаған жағдайларда қызметкерге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08" w:id="153"/>
    <w:p>
      <w:pPr>
        <w:spacing w:after="0"/>
        <w:ind w:left="0"/>
        <w:jc w:val="left"/>
      </w:pPr>
      <w:r>
        <w:rPr>
          <w:rFonts w:ascii="Times New Roman"/>
          <w:b/>
          <w:i w:val="false"/>
          <w:color w:val="000000"/>
        </w:rPr>
        <w:t xml:space="preserve"> Лауазымға орналасуға арналған іріктеуге қатысуға өтініш</w:t>
      </w:r>
    </w:p>
    <w:bookmarkEnd w:id="153"/>
    <w:p>
      <w:pPr>
        <w:spacing w:after="0"/>
        <w:ind w:left="0"/>
        <w:jc w:val="both"/>
      </w:pPr>
      <w:r>
        <w:rPr>
          <w:rFonts w:ascii="Times New Roman"/>
          <w:b w:val="false"/>
          <w:i w:val="false"/>
          <w:color w:val="000000"/>
          <w:sz w:val="28"/>
        </w:rPr>
        <w:t>
      Мені __________________ лауазымына орналасу үшін алғашқы кәсіптік даярлыққа іріктеуге қатысуға жіберуіңізді сұраймын.</w:t>
      </w:r>
    </w:p>
    <w:p>
      <w:pPr>
        <w:spacing w:after="0"/>
        <w:ind w:left="0"/>
        <w:jc w:val="both"/>
      </w:pPr>
      <w:r>
        <w:rPr>
          <w:rFonts w:ascii="Times New Roman"/>
          <w:b w:val="false"/>
          <w:i w:val="false"/>
          <w:color w:val="000000"/>
          <w:sz w:val="28"/>
        </w:rPr>
        <w:t>
      Мемлекеттік өртке қарсы қызмет органдарына кіретін адамдар үшін алғашқы кәсіптік даярлыққа іріктеу қағидаларымен және одан өту шарттарымен, сондай-ақ оларды алғашқы кәсіптік даярлықтан шығару негіздерімен таныстым, олармен келісемін және орындауға міндеттеме аламын.</w:t>
      </w:r>
    </w:p>
    <w:p>
      <w:pPr>
        <w:spacing w:after="0"/>
        <w:ind w:left="0"/>
        <w:jc w:val="both"/>
      </w:pPr>
      <w:r>
        <w:rPr>
          <w:rFonts w:ascii="Times New Roman"/>
          <w:b w:val="false"/>
          <w:i w:val="false"/>
          <w:color w:val="000000"/>
          <w:sz w:val="28"/>
        </w:rPr>
        <w:t>
      Прошу допустить меня к участию в отборе на первоначальную профессиональную подготовку на занятие должности __________________________.</w:t>
      </w:r>
    </w:p>
    <w:p>
      <w:pPr>
        <w:spacing w:after="0"/>
        <w:ind w:left="0"/>
        <w:jc w:val="both"/>
      </w:pPr>
      <w:r>
        <w:rPr>
          <w:rFonts w:ascii="Times New Roman"/>
          <w:b w:val="false"/>
          <w:i w:val="false"/>
          <w:color w:val="000000"/>
          <w:sz w:val="28"/>
        </w:rPr>
        <w:t>
      С основными требованиями Правил отбора на первоначальную профессиональную подготовку и условиями ее прохождения для лиц, поступающих в органы государственной противопожарной службы, а также основаниями их отчисления от первоначальной профессиональной подготовки ознакомлен (ознакомлена), согласен (согласна) и обязуюсь их выполнять.</w:t>
      </w:r>
    </w:p>
    <w:p>
      <w:pPr>
        <w:spacing w:after="0"/>
        <w:ind w:left="0"/>
        <w:jc w:val="both"/>
      </w:pPr>
      <w:r>
        <w:rPr>
          <w:rFonts w:ascii="Times New Roman"/>
          <w:b w:val="false"/>
          <w:i w:val="false"/>
          <w:color w:val="000000"/>
          <w:sz w:val="28"/>
        </w:rPr>
        <w:t>
      Менің дербес деректерімді жинауға және өңдеуге келісімімді білдіремін.</w:t>
      </w:r>
    </w:p>
    <w:p>
      <w:pPr>
        <w:spacing w:after="0"/>
        <w:ind w:left="0"/>
        <w:jc w:val="both"/>
      </w:pPr>
      <w:r>
        <w:rPr>
          <w:rFonts w:ascii="Times New Roman"/>
          <w:b w:val="false"/>
          <w:i w:val="false"/>
          <w:color w:val="000000"/>
          <w:sz w:val="28"/>
        </w:rPr>
        <w:t>
      Ұсынылған құжаттардың түпнұсқалығын растаймын.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w:t>
      </w:r>
    </w:p>
    <w:p>
      <w:pPr>
        <w:spacing w:after="0"/>
        <w:ind w:left="0"/>
        <w:jc w:val="both"/>
      </w:pPr>
      <w:r>
        <w:rPr>
          <w:rFonts w:ascii="Times New Roman"/>
          <w:b w:val="false"/>
          <w:i w:val="false"/>
          <w:color w:val="000000"/>
          <w:sz w:val="28"/>
        </w:rPr>
        <w:t>
      Байланыс телефондарының нөмірлері: _____________________</w:t>
      </w:r>
    </w:p>
    <w:p>
      <w:pPr>
        <w:spacing w:after="0"/>
        <w:ind w:left="0"/>
        <w:jc w:val="both"/>
      </w:pPr>
      <w:r>
        <w:rPr>
          <w:rFonts w:ascii="Times New Roman"/>
          <w:b w:val="false"/>
          <w:i w:val="false"/>
          <w:color w:val="000000"/>
          <w:sz w:val="28"/>
        </w:rPr>
        <w:t>
      e-mail: 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xml:space="preserve">
      ________________ 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0" w:id="154"/>
    <w:p>
      <w:pPr>
        <w:spacing w:after="0"/>
        <w:ind w:left="0"/>
        <w:jc w:val="left"/>
      </w:pPr>
      <w:r>
        <w:rPr>
          <w:rFonts w:ascii="Times New Roman"/>
          <w:b/>
          <w:i w:val="false"/>
          <w:color w:val="000000"/>
        </w:rPr>
        <w:t xml:space="preserve"> Өмірбаяны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хронологиялық реттілікпен түзетулерсіз өз қолымен тексерілетін тұлға міндетті түрде мынадай мәліметтерді көрсете отырып, күлгін немесе қара түсті сиямен орындайды:</w:t>
            </w:r>
          </w:p>
          <w:p>
            <w:pPr>
              <w:spacing w:after="20"/>
              <w:ind w:left="20"/>
              <w:jc w:val="both"/>
            </w:pPr>
            <w:r>
              <w:rPr>
                <w:rFonts w:ascii="Times New Roman"/>
                <w:b w:val="false"/>
                <w:i w:val="false"/>
                <w:color w:val="000000"/>
                <w:sz w:val="20"/>
              </w:rPr>
              <w:t>
Сіздің тегіңіз, атыңыз, әкеңіздің аты (бар болса), туған күніңіз (күні, айы, жылы) және туған жеріңіз (ауыл, аудан, қалаа, облыс), азаматтығыңыз;</w:t>
            </w:r>
          </w:p>
          <w:p>
            <w:pPr>
              <w:spacing w:after="20"/>
              <w:ind w:left="20"/>
              <w:jc w:val="both"/>
            </w:pPr>
            <w:r>
              <w:rPr>
                <w:rFonts w:ascii="Times New Roman"/>
                <w:b w:val="false"/>
                <w:i w:val="false"/>
                <w:color w:val="000000"/>
                <w:sz w:val="20"/>
              </w:rPr>
              <w:t>
нақты мекенжайлары мен тұрғылықты кезеңдері көрсетілген, Сіз тұрған елді мекендер;</w:t>
            </w:r>
          </w:p>
          <w:p>
            <w:pPr>
              <w:spacing w:after="20"/>
              <w:ind w:left="20"/>
              <w:jc w:val="both"/>
            </w:pPr>
            <w:r>
              <w:rPr>
                <w:rFonts w:ascii="Times New Roman"/>
                <w:b w:val="false"/>
                <w:i w:val="false"/>
                <w:color w:val="000000"/>
                <w:sz w:val="20"/>
              </w:rPr>
              <w:t>
қашан, қайда және қандай арнаулы орта, техникалық орта, жоғары оқу орындарында оқыдыңыз, топтардың, факультеттердің нөмірлері (атауы), біліміңіз бойынша алған мамандығыңыз;</w:t>
            </w:r>
          </w:p>
          <w:p>
            <w:pPr>
              <w:spacing w:after="20"/>
              <w:ind w:left="20"/>
              <w:jc w:val="both"/>
            </w:pPr>
            <w:r>
              <w:rPr>
                <w:rFonts w:ascii="Times New Roman"/>
                <w:b w:val="false"/>
                <w:i w:val="false"/>
                <w:color w:val="000000"/>
                <w:sz w:val="20"/>
              </w:rPr>
              <w:t>
Егер Сізде, шетелдік оқу орындары берген білім туралы құжат болса, дипломыңызды тану немесе нострификациялау туралы ақпаратты көрсетіңіз;</w:t>
            </w:r>
          </w:p>
          <w:p>
            <w:pPr>
              <w:spacing w:after="20"/>
              <w:ind w:left="20"/>
              <w:jc w:val="both"/>
            </w:pPr>
            <w:r>
              <w:rPr>
                <w:rFonts w:ascii="Times New Roman"/>
                <w:b w:val="false"/>
                <w:i w:val="false"/>
                <w:color w:val="000000"/>
                <w:sz w:val="20"/>
              </w:rPr>
              <w:t>
қашан және қандай қорғаныс істері жөніндегі департаментпен (басқармамен, бөліммен) Сіз әскери қызметке шақырылдыңыз; оқу орындарында қызмет өткеру туралы мәліметтерді; Қазақстан Республикасының немесе Тәуелсіз Мемлекеттер Достастығының басқа елдерінің Қарулы Күштерінде, басқа да әскерлері мен әскери құралымдарында қызмет өткеру туралы мәліметтерді көрсетіңіз; әскер түрі; әскери мамандығыңыз; лауазымыңыз; әскери бөлімдердің орналасқан жері және нөмірлері; запасқа шығарылған күні; әскери комиссариатқа есепке қою, оның атауы;</w:t>
            </w:r>
          </w:p>
          <w:p>
            <w:pPr>
              <w:spacing w:after="20"/>
              <w:ind w:left="20"/>
              <w:jc w:val="both"/>
            </w:pPr>
            <w:r>
              <w:rPr>
                <w:rFonts w:ascii="Times New Roman"/>
                <w:b w:val="false"/>
                <w:i w:val="false"/>
                <w:color w:val="000000"/>
                <w:sz w:val="20"/>
              </w:rPr>
              <w:t>
еңбек қызметі: Сіз жұмыс істеген барлық кәсіпорындар мен мемлекеттік мекемелердің орналасқан жерін, мекен-жайын және нақты заңды атауын, жұмыс уақытын, лауазымын, жұмыстан босату немесе ауыстыру негізін көрсетіңіз;</w:t>
            </w:r>
          </w:p>
          <w:p>
            <w:pPr>
              <w:spacing w:after="20"/>
              <w:ind w:left="20"/>
              <w:jc w:val="both"/>
            </w:pPr>
            <w:r>
              <w:rPr>
                <w:rFonts w:ascii="Times New Roman"/>
                <w:b w:val="false"/>
                <w:i w:val="false"/>
                <w:color w:val="000000"/>
                <w:sz w:val="20"/>
              </w:rPr>
              <w:t>
отбасылық жағдайыңыз: некеге тұрған кезіңіз; жұбайыңыздың (зайыбыңыздың) тегі, аты, әкесінің аты (бар болса), туған жылы, туған жері, ұлты, азаматтығы (тегі некеге дейін және одан кейін көрсетіледі); егер некеге тұрған болса, екінші рет бұрынғы жұбайыңыздың (зайыбыңыздың) толық мәліметтерін, нөмірін және нөмірін көрсетіңіз. некені бұзу туралы куәліктің күні, қайда, қашан, кім берді;</w:t>
            </w:r>
          </w:p>
          <w:p>
            <w:pPr>
              <w:spacing w:after="20"/>
              <w:ind w:left="20"/>
              <w:jc w:val="both"/>
            </w:pPr>
            <w:r>
              <w:rPr>
                <w:rFonts w:ascii="Times New Roman"/>
                <w:b w:val="false"/>
                <w:i w:val="false"/>
                <w:color w:val="000000"/>
                <w:sz w:val="20"/>
              </w:rPr>
              <w:t>
Егер Сіз және Сіздің жұбайыңыз (зайыбыңыз) немесе жақын туысқандарыңыз (әкесі, анасы, ата-анасы бір аға-інілері, апа-сіңлілері және балалары) тегін, атын, әкесінің атын (болған жағдайда) өзгерткен болса, олардың бұрынғы тегін, атын, әкесінің атын (болған жағдайда) көрсетіңіз;</w:t>
            </w:r>
          </w:p>
          <w:p>
            <w:pPr>
              <w:spacing w:after="20"/>
              <w:ind w:left="20"/>
              <w:jc w:val="both"/>
            </w:pPr>
            <w:r>
              <w:rPr>
                <w:rFonts w:ascii="Times New Roman"/>
                <w:b w:val="false"/>
                <w:i w:val="false"/>
                <w:color w:val="000000"/>
                <w:sz w:val="20"/>
              </w:rPr>
              <w:t>
Сіз және Сіздің жұбайыңыз (зайыбыңыз) немесе жақын туысқандарыңыз (әкесі, анасы, ата-анасы бір аға-інілері, апа-сіңлілері және балалары) Қазақстан Республикасынан тыс жерлерге шықтыма (қайда, қашан, қандай мақсатпен);</w:t>
            </w:r>
          </w:p>
          <w:p>
            <w:pPr>
              <w:spacing w:after="20"/>
              <w:ind w:left="20"/>
              <w:jc w:val="both"/>
            </w:pPr>
            <w:r>
              <w:rPr>
                <w:rFonts w:ascii="Times New Roman"/>
                <w:b w:val="false"/>
                <w:i w:val="false"/>
                <w:color w:val="000000"/>
                <w:sz w:val="20"/>
              </w:rPr>
              <w:t>
Сізде немесе жұбайыңызда (зайыбыңызда), Қазақстан Республикасынан тыс жерде тұратын немесе бұрын шетелде, оның ішінде Тәуелсіз Мемлекеттер Достастығы елдерінде тұрған жақын туыстарыңыз бар ма (кім, қай елде, туыстық дәрежесі);</w:t>
            </w:r>
          </w:p>
          <w:p>
            <w:pPr>
              <w:spacing w:after="20"/>
              <w:ind w:left="20"/>
              <w:jc w:val="both"/>
            </w:pPr>
            <w:r>
              <w:rPr>
                <w:rFonts w:ascii="Times New Roman"/>
                <w:b w:val="false"/>
                <w:i w:val="false"/>
                <w:color w:val="000000"/>
                <w:sz w:val="20"/>
              </w:rPr>
              <w:t>
Сіздің жақын туыстарыңыздың немесе жұбайыңыздың (зайыбыңыздың) біреуі шет ел азаматтығында болды ма немесе азаматтары (тегі, аты, әкесінің аты (бар болса), туыстық дәрежесі); жоғарыда аталған адамдардың қайсысымен және қашан Сіз немесе жұбайыңыз немесе олардың туыстары байланыс орнатқан (жазбаша немесе басқа байланыстар, соның ішінде ғаламдық Интернет желісі арқылы);</w:t>
            </w:r>
          </w:p>
          <w:p>
            <w:pPr>
              <w:spacing w:after="20"/>
              <w:ind w:left="20"/>
              <w:jc w:val="both"/>
            </w:pPr>
            <w:r>
              <w:rPr>
                <w:rFonts w:ascii="Times New Roman"/>
                <w:b w:val="false"/>
                <w:i w:val="false"/>
                <w:color w:val="000000"/>
                <w:sz w:val="20"/>
              </w:rPr>
              <w:t>
Сіздің немесе жұбайыңыздың (зайыбыңыздың), сондай-ақ жақын туыстарыңыздың (әкесі, анасы, ата-анасы бір аға-інілері, апа-сіңлілері, балалары) сотталғандығы бар ма;</w:t>
            </w:r>
          </w:p>
          <w:p>
            <w:pPr>
              <w:spacing w:after="20"/>
              <w:ind w:left="20"/>
              <w:jc w:val="both"/>
            </w:pPr>
            <w:r>
              <w:rPr>
                <w:rFonts w:ascii="Times New Roman"/>
                <w:b w:val="false"/>
                <w:i w:val="false"/>
                <w:color w:val="000000"/>
                <w:sz w:val="20"/>
              </w:rPr>
              <w:t>
Сізге немесе жұбайыңызға (зайыбыңызға), сондай-ақ жақын туыстарыңызға (әке, ана, ата-анасы бір аға-інілері мен апа-сіңлілері, балалары) қатысты кейіннен қылмыстық қудалау органы немесе сот қысқартқан не ақталмайтын негіздер бойынша қылмыстық қудалау органы қылмыстық іс қозғаудан бас тартқан қылмыстық істер қозғалды ма;</w:t>
            </w:r>
          </w:p>
          <w:p>
            <w:pPr>
              <w:spacing w:after="20"/>
              <w:ind w:left="20"/>
              <w:jc w:val="both"/>
            </w:pPr>
            <w:r>
              <w:rPr>
                <w:rFonts w:ascii="Times New Roman"/>
                <w:b w:val="false"/>
                <w:i w:val="false"/>
                <w:color w:val="000000"/>
                <w:sz w:val="20"/>
              </w:rPr>
              <w:t>
Сіз әкімшілік немесе сыбайлас жемқорлық құқық бұзушылықтар жасағаны үшін жауаптылыққа тартылдыңыз ба;</w:t>
            </w:r>
          </w:p>
          <w:p>
            <w:pPr>
              <w:spacing w:after="20"/>
              <w:ind w:left="20"/>
              <w:jc w:val="both"/>
            </w:pPr>
            <w:r>
              <w:rPr>
                <w:rFonts w:ascii="Times New Roman"/>
                <w:b w:val="false"/>
                <w:i w:val="false"/>
                <w:color w:val="000000"/>
                <w:sz w:val="20"/>
              </w:rPr>
              <w:t>
Сізді мемлекеттік қызметтен теріс себептер бойынша босатты ма;</w:t>
            </w:r>
          </w:p>
          <w:p>
            <w:pPr>
              <w:spacing w:after="20"/>
              <w:ind w:left="20"/>
              <w:jc w:val="both"/>
            </w:pPr>
            <w:r>
              <w:rPr>
                <w:rFonts w:ascii="Times New Roman"/>
                <w:b w:val="false"/>
                <w:i w:val="false"/>
                <w:color w:val="000000"/>
                <w:sz w:val="20"/>
              </w:rPr>
              <w:t>
Қазіргі уақытта сіздің жұмыс орныңыз және лауазымыңыз, нақты тұрғылықты және тіркелген мекенжайыңыз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bookmarkStart w:name="z211" w:id="155"/>
    <w:p>
      <w:pPr>
        <w:spacing w:after="0"/>
        <w:ind w:left="0"/>
        <w:jc w:val="both"/>
      </w:pPr>
      <w:r>
        <w:rPr>
          <w:rFonts w:ascii="Times New Roman"/>
          <w:b w:val="false"/>
          <w:i w:val="false"/>
          <w:color w:val="000000"/>
          <w:sz w:val="28"/>
        </w:rPr>
        <w:t>
      Ескертпе:</w:t>
      </w:r>
    </w:p>
    <w:bookmarkEnd w:id="155"/>
    <w:p>
      <w:pPr>
        <w:spacing w:after="0"/>
        <w:ind w:left="0"/>
        <w:jc w:val="both"/>
      </w:pPr>
      <w:r>
        <w:rPr>
          <w:rFonts w:ascii="Times New Roman"/>
          <w:b w:val="false"/>
          <w:i w:val="false"/>
          <w:color w:val="000000"/>
          <w:sz w:val="28"/>
        </w:rPr>
        <w:t>
      Өмірбаянды толтыру кезінде құқық қорғау қызметіне кіретін адам жоғарыда аталған барлық сұрақтарға бір мәнді жауаптар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3" w:id="156"/>
    <w:p>
      <w:pPr>
        <w:spacing w:after="0"/>
        <w:ind w:left="0"/>
        <w:jc w:val="left"/>
      </w:pPr>
      <w:r>
        <w:rPr>
          <w:rFonts w:ascii="Times New Roman"/>
          <w:b/>
          <w:i w:val="false"/>
          <w:color w:val="000000"/>
        </w:rPr>
        <w:t xml:space="preserve"> Сауалнама  (өз қолымен толтырылады)</w:t>
      </w:r>
    </w:p>
    <w:bookmarkEnd w:id="156"/>
    <w:p>
      <w:pPr>
        <w:spacing w:after="0"/>
        <w:ind w:left="0"/>
        <w:jc w:val="both"/>
      </w:pPr>
      <w:r>
        <w:rPr>
          <w:rFonts w:ascii="Times New Roman"/>
          <w:b w:val="false"/>
          <w:i w:val="false"/>
          <w:color w:val="ff0000"/>
          <w:sz w:val="28"/>
        </w:rPr>
        <w:t xml:space="preserve">
      Ескерту. 3-қосымшаға өзгеріс енгізілді - ҚР Төтенше жағдайлар министрінің м.а.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фотосуретке </w:t>
            </w:r>
            <w:r>
              <w:br/>
            </w:r>
            <w:r>
              <w:rPr>
                <w:rFonts w:ascii="Times New Roman"/>
                <w:b w:val="false"/>
                <w:i w:val="false"/>
                <w:color w:val="000000"/>
                <w:sz w:val="20"/>
              </w:rPr>
              <w:t>арналған</w:t>
            </w:r>
            <w:r>
              <w:br/>
            </w:r>
            <w:r>
              <w:rPr>
                <w:rFonts w:ascii="Times New Roman"/>
                <w:b w:val="false"/>
                <w:i w:val="false"/>
                <w:color w:val="000000"/>
                <w:sz w:val="20"/>
              </w:rPr>
              <w:t>орын</w:t>
            </w:r>
          </w:p>
        </w:tc>
      </w:tr>
    </w:tbl>
    <w:p>
      <w:pPr>
        <w:spacing w:after="0"/>
        <w:ind w:left="0"/>
        <w:jc w:val="both"/>
      </w:pPr>
      <w:r>
        <w:rPr>
          <w:rFonts w:ascii="Times New Roman"/>
          <w:b w:val="false"/>
          <w:i w:val="false"/>
          <w:color w:val="000000"/>
          <w:sz w:val="28"/>
        </w:rPr>
        <w:t>
      1. Тегі_____________________________</w:t>
      </w:r>
    </w:p>
    <w:p>
      <w:pPr>
        <w:spacing w:after="0"/>
        <w:ind w:left="0"/>
        <w:jc w:val="both"/>
      </w:pPr>
      <w:r>
        <w:rPr>
          <w:rFonts w:ascii="Times New Roman"/>
          <w:b w:val="false"/>
          <w:i w:val="false"/>
          <w:color w:val="000000"/>
          <w:sz w:val="28"/>
        </w:rPr>
        <w:t>
      Аты_________________________________</w:t>
      </w:r>
    </w:p>
    <w:p>
      <w:pPr>
        <w:spacing w:after="0"/>
        <w:ind w:left="0"/>
        <w:jc w:val="both"/>
      </w:pPr>
      <w:r>
        <w:rPr>
          <w:rFonts w:ascii="Times New Roman"/>
          <w:b w:val="false"/>
          <w:i w:val="false"/>
          <w:color w:val="000000"/>
          <w:sz w:val="28"/>
        </w:rPr>
        <w:t>
      Әкесінің аты (бар болса) ____________________________</w:t>
      </w:r>
    </w:p>
    <w:p>
      <w:pPr>
        <w:spacing w:after="0"/>
        <w:ind w:left="0"/>
        <w:jc w:val="both"/>
      </w:pPr>
      <w:r>
        <w:rPr>
          <w:rFonts w:ascii="Times New Roman"/>
          <w:b w:val="false"/>
          <w:i w:val="false"/>
          <w:color w:val="000000"/>
          <w:sz w:val="28"/>
        </w:rPr>
        <w:t>
      Жеке 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күні, айы, жылы және жері (ауыл, қала, аудан, облыс, өлке, республика).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Азаматтығы (егер өзгертілген болса, онда қашан және қандай себеппен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Егер тегіңізді, атыңызды, әкеңіздің атын (бар болса) өзгертсеңіз, онда бұрынғы толық анықтамалық деректерді, сондай-ақ оларды қашан, қайда және қандай себеппен өзгерткенінізді көрсетіңіз (сауалнамаға растайтын құжаттарды қоса беру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басты куәландыратын құжаттар-жеке куәлік және паспорт (тіркеу нөмірі, берілген күні, әрбір құжатты кім берген).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Тіркелген (тіркелген) мекенжайы және нақты тұратын жерінің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 жұмыс, ұялы телефон, электрондық пошта, әлеуметтік желілер және аккаунттар.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Білімі (қашан және қандай оқу орындарын бітіргені, дипломдардың сериясы мен нөмірі, берілген күні), диплом бойынша мамандығы, диплом бойынша біліктілігі.</w:t>
            </w:r>
          </w:p>
          <w:p>
            <w:pPr>
              <w:spacing w:after="20"/>
              <w:ind w:left="20"/>
              <w:jc w:val="both"/>
            </w:pPr>
            <w:r>
              <w:rPr>
                <w:rFonts w:ascii="Times New Roman"/>
                <w:b w:val="false"/>
                <w:i w:val="false"/>
                <w:color w:val="000000"/>
                <w:sz w:val="20"/>
              </w:rPr>
              <w:t>
Шетелдік оқу орындары берген білімі туралы құжат болған жағдайда тану немесе нострификациялау туралы куәліктің сериясы мен тіркеу нөмірі (сауалнамаға растайтын құжаттарды қоса беру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Ғылыми дәрежесі, ғылыми атағы (қашан берілді, дипломдардың сериясы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Қандай шет тілдерін және Қазақстан халықтарының тілдерін білесіз, түсіндіре аласыз (еркін білесіз).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жұбайыңыз (зайыбы), оның ішінде бұрынғы немесе жақын туыстарыңыз (әкесі, анасы, ата-анасы бір аға-інілері мен апа-сіңлілері, балалары) сотталды ма (қашан және не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Сізге, жұбайыңызға (зайыбыңызға) немесе жақын туыстарыңызға (әкеңізге, анаңызға, ата-анасы бір аға-інілеріңізге, апа-сіңлілеріңізге, балаларыңызға) қатысты қылмыстық қудалау органы немесе сот ақталмайтын негіздер бойынша қысқартқан қылмыстық істер басталды ма не тергеуге дейінгі тексеру материалдары бойынша ақталмайтын негіздер бойынша қылмыстық іс қозғаудан (сотқа дейінгі тергеп-тексеруді бастау) бас тарту туралы процестік шешімдер қабылданды ма (қашан және не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13.Сіз сыбайлас жемқорлық құқық бұзушылық жасағаны үшін жауаптылыққа тартылдыңыз ба (қашан, қандай құқық бұзушылық жасағаны үшін, Сізге қатысты қандай шаралар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 бұрын мемлекеттік қызметтен теріс себептер бойынша босатты ма (қашан, қандай тәртіптік теріс қылық жасағаны үшін, заңнаманың қандай тармағы негізінде, қызметтен шығару туралы бұйрықтың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Сізге сот тәртібімен арнайы тексеру жүргізілгенге дейін бір жыл ішінде құқық бұзушылық жасағаны үшін әкімшілік жаза қолданылды ма (қашан және не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шетелге шықтыңыз ба (қайда, қашан және қандай мақсатпен)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Еңбек қызметі басталғаннан бастап орындалатын жұмыс жоғары және орта оқу орындарындағы оқуды, әскери қызметті қоса алғанда (кәсіпорындар, мекемелер мен ұйымдар сол уақыт кезеңінде қалай аталғаны көрсетілсін, әскери қызметті лауазымы мен әскери бөлімнің нөмірі көрсетіле отырып көрсетілсін).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көрсетілген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w:t>
            </w:r>
          </w:p>
          <w:p>
            <w:pPr>
              <w:spacing w:after="20"/>
              <w:ind w:left="20"/>
              <w:jc w:val="both"/>
            </w:pPr>
            <w:r>
              <w:rPr>
                <w:rFonts w:ascii="Times New Roman"/>
                <w:b w:val="false"/>
                <w:i w:val="false"/>
                <w:color w:val="000000"/>
                <w:sz w:val="20"/>
              </w:rPr>
              <w:t>
орналасқан жері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Жақын туыстары (әкесі, анасы, ата-анасы бір аға-інілері мен апа-сіңлілері, балалары), жұбайы (зайыбы), оның ішінде Сізбен бұрын некеде болған адамдар туралы мәліметтер. Егер туыстары тегін, атын және әкесінің атын (бар болса) өзгерткен болса, онда олардың бұрынғы тегін, атын, әкесінің атын (бар болса), сондай-ақ қандай себеппен тегін өзгерткенін көрсету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және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немесе жұбайыңыздың (зайыбыңыздың) шетелде тұрақты тұратын жақын туыстары бар ма (тегін, атын, әкесінің атын (бар болса), туған жылын, туыстық дәрежесін, тұрғылықты жерін, тұратын елін, қай кезеңде шетелде тұратынын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Әскери міндеттілікке қатынасы және әскери атағы. Әскери билет (тіркеу куәлігі), сериясы, нөмірі, кім және қашан берді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Қосымша мәліметтер (мемлекеттік наградалар, сайланбалы өкілді органдарға қатысу, сондай-ақ өзіңіз туралы хабарлағыңыз келетін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жалған мәліметтер, атап айтқанда сауалнамада хабарланған мәліметтерді ұсынбау немесе қасақана бұрмалау құқық қорғау қызметіне тұрудан бас тартуға әкеп соғуы мүмкін екені ескертілді.</w:t>
      </w:r>
    </w:p>
    <w:p>
      <w:pPr>
        <w:spacing w:after="0"/>
        <w:ind w:left="0"/>
        <w:jc w:val="both"/>
      </w:pPr>
      <w:r>
        <w:rPr>
          <w:rFonts w:ascii="Times New Roman"/>
          <w:b w:val="false"/>
          <w:i w:val="false"/>
          <w:color w:val="000000"/>
          <w:sz w:val="28"/>
        </w:rPr>
        <w:t>
      Қазақстан Республикасы Ұлттық қауіпсіздік комитеті органдары мен арнайы тексеру бөлімшесінің маған қатысты арнайы тексеру жүргізуіне</w:t>
      </w:r>
    </w:p>
    <w:p>
      <w:pPr>
        <w:spacing w:after="0"/>
        <w:ind w:left="0"/>
        <w:jc w:val="both"/>
      </w:pPr>
      <w:r>
        <w:rPr>
          <w:rFonts w:ascii="Times New Roman"/>
          <w:b w:val="false"/>
          <w:i w:val="false"/>
          <w:color w:val="000000"/>
          <w:sz w:val="28"/>
        </w:rPr>
        <w:t xml:space="preserve">
      _________________________________________________________________ келісемін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"___"______________20___жыл                   Қолы _____________________</w:t>
      </w:r>
    </w:p>
    <w:p>
      <w:pPr>
        <w:spacing w:after="0"/>
        <w:ind w:left="0"/>
        <w:jc w:val="both"/>
      </w:pPr>
      <w:r>
        <w:rPr>
          <w:rFonts w:ascii="Times New Roman"/>
          <w:b w:val="false"/>
          <w:i w:val="false"/>
          <w:color w:val="000000"/>
          <w:sz w:val="28"/>
        </w:rPr>
        <w:t>
      Тексерілетін адамның фотосуреті, еңбек қызметі және оқуы туралы деректері жеке басты куәландыратын құжаттарға, еңбек кітапшасындағы жазбаларға білімі және әскери қызметі туралы құжаттарға сәйкес келеді.</w:t>
      </w:r>
    </w:p>
    <w:p>
      <w:pPr>
        <w:spacing w:after="0"/>
        <w:ind w:left="0"/>
        <w:jc w:val="both"/>
      </w:pPr>
      <w:r>
        <w:rPr>
          <w:rFonts w:ascii="Times New Roman"/>
          <w:b w:val="false"/>
          <w:i w:val="false"/>
          <w:color w:val="000000"/>
          <w:sz w:val="28"/>
        </w:rPr>
        <w:t>
      М.О. ____________________________________________________</w:t>
      </w:r>
    </w:p>
    <w:p>
      <w:pPr>
        <w:spacing w:after="0"/>
        <w:ind w:left="0"/>
        <w:jc w:val="both"/>
      </w:pPr>
      <w:r>
        <w:rPr>
          <w:rFonts w:ascii="Times New Roman"/>
          <w:b w:val="false"/>
          <w:i w:val="false"/>
          <w:color w:val="000000"/>
          <w:sz w:val="28"/>
        </w:rPr>
        <w:t>
      (кадр қызметі қызметкерінің қолы, тегі)</w:t>
      </w:r>
    </w:p>
    <w:bookmarkStart w:name="z214" w:id="157"/>
    <w:p>
      <w:pPr>
        <w:spacing w:after="0"/>
        <w:ind w:left="0"/>
        <w:jc w:val="both"/>
      </w:pPr>
      <w:r>
        <w:rPr>
          <w:rFonts w:ascii="Times New Roman"/>
          <w:b w:val="false"/>
          <w:i w:val="false"/>
          <w:color w:val="000000"/>
          <w:sz w:val="28"/>
        </w:rPr>
        <w:t>
      Ескертпе:</w:t>
      </w:r>
    </w:p>
    <w:bookmarkEnd w:id="157"/>
    <w:p>
      <w:pPr>
        <w:spacing w:after="0"/>
        <w:ind w:left="0"/>
        <w:jc w:val="both"/>
      </w:pPr>
      <w:r>
        <w:rPr>
          <w:rFonts w:ascii="Times New Roman"/>
          <w:b w:val="false"/>
          <w:i w:val="false"/>
          <w:color w:val="000000"/>
          <w:sz w:val="28"/>
        </w:rPr>
        <w:t>
      Сауалнаманы баяндау кезінде құқық қорғау қызметіне кіретін адам жоғарыда аталған барлық сұрақтарға бір мәнді жауаптар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16" w:id="158"/>
    <w:p>
      <w:pPr>
        <w:spacing w:after="0"/>
        <w:ind w:left="0"/>
        <w:jc w:val="left"/>
      </w:pPr>
      <w:r>
        <w:rPr>
          <w:rFonts w:ascii="Times New Roman"/>
          <w:b/>
          <w:i w:val="false"/>
          <w:color w:val="000000"/>
        </w:rPr>
        <w:t xml:space="preserve"> Жеке іс парағы Личный листок</w:t>
      </w:r>
    </w:p>
    <w:bookmarkEnd w:id="158"/>
    <w:p>
      <w:pPr>
        <w:spacing w:after="0"/>
        <w:ind w:left="0"/>
        <w:jc w:val="both"/>
      </w:pPr>
      <w:r>
        <w:rPr>
          <w:rFonts w:ascii="Times New Roman"/>
          <w:b w:val="false"/>
          <w:i w:val="false"/>
          <w:color w:val="ff0000"/>
          <w:sz w:val="28"/>
        </w:rPr>
        <w:t xml:space="preserve">
      Ескерту. 4-қосымшаға өзгеріс енгізілді - ҚР Төтенше жағдайлар министрінің м.а.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кадр есебі жөніндегі</w:t>
      </w:r>
    </w:p>
    <w:p>
      <w:pPr>
        <w:spacing w:after="0"/>
        <w:ind w:left="0"/>
        <w:jc w:val="both"/>
      </w:pPr>
      <w:r>
        <w:rPr>
          <w:rFonts w:ascii="Times New Roman"/>
          <w:b w:val="false"/>
          <w:i w:val="false"/>
          <w:color w:val="000000"/>
          <w:sz w:val="28"/>
        </w:rPr>
        <w:t>
      по учету кадров</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_______________________________________________________________ Фамилия</w:t>
            </w:r>
          </w:p>
          <w:p>
            <w:pPr>
              <w:spacing w:after="20"/>
              <w:ind w:left="20"/>
              <w:jc w:val="both"/>
            </w:pPr>
            <w:r>
              <w:rPr>
                <w:rFonts w:ascii="Times New Roman"/>
                <w:b w:val="false"/>
                <w:i w:val="false"/>
                <w:color w:val="000000"/>
                <w:sz w:val="20"/>
              </w:rPr>
              <w:t>
Аты-жөні _____________ Әкесінің аты (бар болған жағдайда) ________________ Имя Отчество (при его наличии)</w:t>
            </w:r>
          </w:p>
          <w:p>
            <w:pPr>
              <w:spacing w:after="20"/>
              <w:ind w:left="20"/>
              <w:jc w:val="both"/>
            </w:pPr>
            <w:r>
              <w:rPr>
                <w:rFonts w:ascii="Times New Roman"/>
                <w:b w:val="false"/>
                <w:i w:val="false"/>
                <w:color w:val="000000"/>
                <w:sz w:val="20"/>
              </w:rPr>
              <w:t>
2. Жынысы __________ 3. Туылған жылы, күні мен айы _____________________ Пол Год, число и месяц рождения</w:t>
            </w:r>
          </w:p>
          <w:p>
            <w:pPr>
              <w:spacing w:after="20"/>
              <w:ind w:left="20"/>
              <w:jc w:val="both"/>
            </w:pPr>
            <w:r>
              <w:rPr>
                <w:rFonts w:ascii="Times New Roman"/>
                <w:b w:val="false"/>
                <w:i w:val="false"/>
                <w:color w:val="000000"/>
                <w:sz w:val="20"/>
              </w:rPr>
              <w:t xml:space="preserve">
4. Туылған жері _______________________________________________________ </w:t>
            </w:r>
          </w:p>
          <w:p>
            <w:pPr>
              <w:spacing w:after="20"/>
              <w:ind w:left="20"/>
              <w:jc w:val="both"/>
            </w:pPr>
            <w:r>
              <w:rPr>
                <w:rFonts w:ascii="Times New Roman"/>
                <w:b w:val="false"/>
                <w:i w:val="false"/>
                <w:color w:val="000000"/>
                <w:sz w:val="20"/>
              </w:rPr>
              <w:t>
Место рождения</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xml:space="preserve">
5. Ұлты ____________________________ </w:t>
            </w:r>
          </w:p>
          <w:p>
            <w:pPr>
              <w:spacing w:after="20"/>
              <w:ind w:left="20"/>
              <w:jc w:val="both"/>
            </w:pPr>
            <w:r>
              <w:rPr>
                <w:rFonts w:ascii="Times New Roman"/>
                <w:b w:val="false"/>
                <w:i w:val="false"/>
                <w:color w:val="000000"/>
                <w:sz w:val="20"/>
              </w:rPr>
              <w:t>
6. Азаматтығы _____________________ Национальность Гражданство</w:t>
            </w:r>
          </w:p>
          <w:p>
            <w:pPr>
              <w:spacing w:after="20"/>
              <w:ind w:left="20"/>
              <w:jc w:val="both"/>
            </w:pPr>
            <w:r>
              <w:rPr>
                <w:rFonts w:ascii="Times New Roman"/>
                <w:b w:val="false"/>
                <w:i w:val="false"/>
                <w:color w:val="000000"/>
                <w:sz w:val="20"/>
              </w:rPr>
              <w:t xml:space="preserve">
7. Білімі _____________________________________________________________ </w:t>
            </w:r>
          </w:p>
          <w:p>
            <w:pPr>
              <w:spacing w:after="20"/>
              <w:ind w:left="20"/>
              <w:jc w:val="both"/>
            </w:pPr>
            <w:r>
              <w:rPr>
                <w:rFonts w:ascii="Times New Roman"/>
                <w:b w:val="false"/>
                <w:i w:val="false"/>
                <w:color w:val="000000"/>
                <w:sz w:val="20"/>
              </w:rPr>
              <w:t>
Образование</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217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бөлімшесі</w:t>
            </w:r>
          </w:p>
          <w:p>
            <w:pPr>
              <w:spacing w:after="20"/>
              <w:ind w:left="20"/>
              <w:jc w:val="both"/>
            </w:pPr>
            <w:r>
              <w:rPr>
                <w:rFonts w:ascii="Times New Roman"/>
                <w:b w:val="false"/>
                <w:i w:val="false"/>
                <w:color w:val="000000"/>
                <w:sz w:val="20"/>
              </w:rPr>
              <w:t>
Факльтет или отделение</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поступление</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шықты</w:t>
            </w:r>
          </w:p>
          <w:p>
            <w:pPr>
              <w:spacing w:after="20"/>
              <w:ind w:left="20"/>
              <w:jc w:val="both"/>
            </w:pPr>
            <w:r>
              <w:rPr>
                <w:rFonts w:ascii="Times New Roman"/>
                <w:b w:val="false"/>
                <w:i w:val="false"/>
                <w:color w:val="000000"/>
                <w:sz w:val="20"/>
              </w:rPr>
              <w:t>
Если не окончил, то с какого курса ушел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қай мамандықты алды, диплом немесе куәліктің номері</w:t>
            </w:r>
          </w:p>
          <w:p>
            <w:pPr>
              <w:spacing w:after="20"/>
              <w:ind w:left="20"/>
              <w:jc w:val="both"/>
            </w:pPr>
            <w:r>
              <w:rPr>
                <w:rFonts w:ascii="Times New Roman"/>
                <w:b w:val="false"/>
                <w:i w:val="false"/>
                <w:color w:val="000000"/>
                <w:sz w:val="20"/>
              </w:rPr>
              <w:t>
Какую специальность получил в результате окончания учеб, заведения, номер диплома Или удостоверения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Ана тілі, басқа қандай тілдерді, қандай дәрежеде білесіз ________________________</w:t>
      </w:r>
    </w:p>
    <w:p>
      <w:pPr>
        <w:spacing w:after="0"/>
        <w:ind w:left="0"/>
        <w:jc w:val="both"/>
      </w:pPr>
      <w:r>
        <w:rPr>
          <w:rFonts w:ascii="Times New Roman"/>
          <w:b w:val="false"/>
          <w:i w:val="false"/>
          <w:color w:val="000000"/>
          <w:sz w:val="28"/>
        </w:rPr>
        <w:t>
      Родной язык, какими другими языками владеете в какой степени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(оқи, сөздікпен аудара, түсінісі аласыз ба, еркін сөйлейсіз бе) </w:t>
      </w:r>
    </w:p>
    <w:p>
      <w:pPr>
        <w:spacing w:after="0"/>
        <w:ind w:left="0"/>
        <w:jc w:val="both"/>
      </w:pPr>
      <w:r>
        <w:rPr>
          <w:rFonts w:ascii="Times New Roman"/>
          <w:b w:val="false"/>
          <w:i w:val="false"/>
          <w:color w:val="000000"/>
          <w:sz w:val="28"/>
        </w:rPr>
        <w:t>
      (читаете и переводите со словарем, читаете и можете объясниться, владеете, свободно)</w:t>
      </w:r>
    </w:p>
    <w:p>
      <w:pPr>
        <w:spacing w:after="0"/>
        <w:ind w:left="0"/>
        <w:jc w:val="both"/>
      </w:pPr>
      <w:r>
        <w:rPr>
          <w:rFonts w:ascii="Times New Roman"/>
          <w:b w:val="false"/>
          <w:i w:val="false"/>
          <w:color w:val="000000"/>
          <w:sz w:val="28"/>
        </w:rPr>
        <w:t>
      9. Ғылыми дәрежесі, атағы __________________________________________________</w:t>
      </w:r>
    </w:p>
    <w:p>
      <w:pPr>
        <w:spacing w:after="0"/>
        <w:ind w:left="0"/>
        <w:jc w:val="both"/>
      </w:pPr>
      <w:r>
        <w:rPr>
          <w:rFonts w:ascii="Times New Roman"/>
          <w:b w:val="false"/>
          <w:i w:val="false"/>
          <w:color w:val="000000"/>
          <w:sz w:val="28"/>
        </w:rPr>
        <w:t>
      Ученая степень, ученое звание</w:t>
      </w:r>
    </w:p>
    <w:p>
      <w:pPr>
        <w:spacing w:after="0"/>
        <w:ind w:left="0"/>
        <w:jc w:val="both"/>
      </w:pPr>
      <w:r>
        <w:rPr>
          <w:rFonts w:ascii="Times New Roman"/>
          <w:b w:val="false"/>
          <w:i w:val="false"/>
          <w:color w:val="000000"/>
          <w:sz w:val="28"/>
        </w:rPr>
        <w:t>
      10. Қандай ғылыми еңбектеріңіз бен жаңалықтарыңыз бар ________________________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Сіз немесе жұбайыңыз (зайыбыңыз), </w:t>
      </w:r>
    </w:p>
    <w:p>
      <w:pPr>
        <w:spacing w:after="0"/>
        <w:ind w:left="0"/>
        <w:jc w:val="both"/>
      </w:pPr>
      <w:r>
        <w:rPr>
          <w:rFonts w:ascii="Times New Roman"/>
          <w:b w:val="false"/>
          <w:i w:val="false"/>
          <w:color w:val="000000"/>
          <w:sz w:val="28"/>
        </w:rPr>
        <w:t>
      сондай-ақ жақын туыстарыңыз сотталған ба ___________________________________</w:t>
      </w:r>
    </w:p>
    <w:p>
      <w:pPr>
        <w:spacing w:after="0"/>
        <w:ind w:left="0"/>
        <w:jc w:val="both"/>
      </w:pPr>
      <w:r>
        <w:rPr>
          <w:rFonts w:ascii="Times New Roman"/>
          <w:b w:val="false"/>
          <w:i w:val="false"/>
          <w:color w:val="000000"/>
          <w:sz w:val="28"/>
        </w:rPr>
        <w:t xml:space="preserve">
      Имеется ли у Вас или супруга (супруги), а также близких родственников </w:t>
      </w:r>
    </w:p>
    <w:p>
      <w:pPr>
        <w:spacing w:after="0"/>
        <w:ind w:left="0"/>
        <w:jc w:val="both"/>
      </w:pPr>
      <w:r>
        <w:rPr>
          <w:rFonts w:ascii="Times New Roman"/>
          <w:b w:val="false"/>
          <w:i w:val="false"/>
          <w:color w:val="000000"/>
          <w:sz w:val="28"/>
        </w:rPr>
        <w:t>
      судимость (қашан, неүшін кім соттады, жазалау шарасы) (кем, когда и за что осужден, мера наказания)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Жақын туыстары: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Близкие родственники: родители (родитель), дети, усыновители (удочерители), усыновленные (удочеренные), полнородные и неполнородные братья и сестры, дедушка, бабушка, внуки.</w:t>
      </w:r>
    </w:p>
    <w:p>
      <w:pPr>
        <w:spacing w:after="0"/>
        <w:ind w:left="0"/>
        <w:jc w:val="both"/>
      </w:pPr>
      <w:r>
        <w:rPr>
          <w:rFonts w:ascii="Times New Roman"/>
          <w:b w:val="false"/>
          <w:i w:val="false"/>
          <w:color w:val="000000"/>
          <w:sz w:val="28"/>
        </w:rPr>
        <w:t>
      12. Еңбек жолы басталғаннан бергі атқаратын жұмысы (жоғары және орта арнаулы оқу орнындарындағы оқуды,әскери қызметті және қоса атқаратын жұмысты қосқанда)</w:t>
      </w:r>
    </w:p>
    <w:p>
      <w:pPr>
        <w:spacing w:after="0"/>
        <w:ind w:left="0"/>
        <w:jc w:val="both"/>
      </w:pPr>
      <w:r>
        <w:rPr>
          <w:rFonts w:ascii="Times New Roman"/>
          <w:b w:val="false"/>
          <w:i w:val="false"/>
          <w:color w:val="000000"/>
          <w:sz w:val="28"/>
        </w:rPr>
        <w:t>
      Выполняемая работа с начала трудовой деятельности (включая учебу в высших и средних специальных учебных заведениях)</w:t>
      </w:r>
    </w:p>
    <w:p>
      <w:pPr>
        <w:spacing w:after="0"/>
        <w:ind w:left="0"/>
        <w:jc w:val="both"/>
      </w:pPr>
      <w:r>
        <w:rPr>
          <w:rFonts w:ascii="Times New Roman"/>
          <w:b w:val="false"/>
          <w:i w:val="false"/>
          <w:color w:val="000000"/>
          <w:sz w:val="28"/>
        </w:rPr>
        <w:t>
      Осы тармақты толтыратын кезде кәсіпорындардың, ұйым-мекемелердің атауларын кезінде кезінде қалай аталғанына қарай атап, әскери қызметті лауазымды көрсете отырып толтыру керек.</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назавались в свое времяк военную службу запсывать с указанием должности.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кәсіпорындарды, ұйым-мекемелерді, сондай-ақ министрлікті (ведомствоны) көрсете отырып</w:t>
            </w:r>
          </w:p>
          <w:p>
            <w:pPr>
              <w:spacing w:after="20"/>
              <w:ind w:left="20"/>
              <w:jc w:val="both"/>
            </w:pPr>
            <w:r>
              <w:rPr>
                <w:rFonts w:ascii="Times New Roman"/>
                <w:b w:val="false"/>
                <w:i w:val="false"/>
                <w:color w:val="000000"/>
                <w:sz w:val="20"/>
              </w:rPr>
              <w:t>
Должностиь, с указанием учреждения, организации, предприятия, а также министерства (ведомтсва)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ұйым-мекемелердің орналасқан жері</w:t>
            </w:r>
          </w:p>
          <w:p>
            <w:pPr>
              <w:spacing w:after="20"/>
              <w:ind w:left="20"/>
              <w:jc w:val="both"/>
            </w:pPr>
            <w:r>
              <w:rPr>
                <w:rFonts w:ascii="Times New Roman"/>
                <w:b w:val="false"/>
                <w:i w:val="false"/>
                <w:color w:val="000000"/>
                <w:sz w:val="20"/>
              </w:rPr>
              <w:t>
Местонахождение учреждения, организации,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Жеке іс сапарға толтырған сәттегі отбасы жағдайы, сіздің жақын туыстарыңыз*</w:t>
      </w:r>
    </w:p>
    <w:p>
      <w:pPr>
        <w:spacing w:after="0"/>
        <w:ind w:left="0"/>
        <w:jc w:val="both"/>
      </w:pPr>
      <w:r>
        <w:rPr>
          <w:rFonts w:ascii="Times New Roman"/>
          <w:b w:val="false"/>
          <w:i w:val="false"/>
          <w:color w:val="000000"/>
          <w:sz w:val="28"/>
        </w:rPr>
        <w:t>
      Семейное положение в момент заполнения личного листка, Ваши близкие родственики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w:t>
            </w:r>
          </w:p>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Жақын туыстары: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Близкие родственники: родители (родитель), дети, усыновители (удочерители), усыновленные (удочеренные), полнородные и неполнородные братья и сестры, дедушка, бабушка, внуки.</w:t>
      </w:r>
    </w:p>
    <w:p>
      <w:pPr>
        <w:spacing w:after="0"/>
        <w:ind w:left="0"/>
        <w:jc w:val="both"/>
      </w:pPr>
      <w:r>
        <w:rPr>
          <w:rFonts w:ascii="Times New Roman"/>
          <w:b w:val="false"/>
          <w:i w:val="false"/>
          <w:color w:val="000000"/>
          <w:sz w:val="28"/>
        </w:rPr>
        <w:t>
      Заңмен белгіленген тәртіппен өзгертсе, олардың бұрыңғы тегі, аты-жөні, әкесінің аты сонымен қатар бұрыңғы ерлі- зайптыларға деректер көрсетілсін</w:t>
      </w:r>
    </w:p>
    <w:p>
      <w:pPr>
        <w:spacing w:after="0"/>
        <w:ind w:left="0"/>
        <w:jc w:val="both"/>
      </w:pPr>
      <w:r>
        <w:rPr>
          <w:rFonts w:ascii="Times New Roman"/>
          <w:b w:val="false"/>
          <w:i w:val="false"/>
          <w:color w:val="000000"/>
          <w:sz w:val="28"/>
        </w:rPr>
        <w:t>
      14. Шет елде болуы (жұмыс, қызметтік іссапар, делегациямен бірге сапар)</w:t>
      </w:r>
    </w:p>
    <w:p>
      <w:pPr>
        <w:spacing w:after="0"/>
        <w:ind w:left="0"/>
        <w:jc w:val="both"/>
      </w:pPr>
      <w:r>
        <w:rPr>
          <w:rFonts w:ascii="Times New Roman"/>
          <w:b w:val="false"/>
          <w:i w:val="false"/>
          <w:color w:val="000000"/>
          <w:sz w:val="28"/>
        </w:rPr>
        <w:t>
      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болу мақсаты</w:t>
            </w:r>
          </w:p>
          <w:p>
            <w:pPr>
              <w:spacing w:after="20"/>
              <w:ind w:left="20"/>
              <w:jc w:val="both"/>
            </w:pPr>
            <w:r>
              <w:rPr>
                <w:rFonts w:ascii="Times New Roman"/>
                <w:b w:val="false"/>
                <w:i w:val="false"/>
                <w:color w:val="000000"/>
                <w:sz w:val="20"/>
              </w:rPr>
              <w:t>
Цель пребыввания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w:t>
            </w:r>
          </w:p>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w:t>
            </w:r>
          </w:p>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Қандай сайланбалы органдарға (қашан, қандай және қай жерде) сайланған немесе сайланды</w:t>
      </w:r>
    </w:p>
    <w:p>
      <w:pPr>
        <w:spacing w:after="0"/>
        <w:ind w:left="0"/>
        <w:jc w:val="both"/>
      </w:pPr>
      <w:r>
        <w:rPr>
          <w:rFonts w:ascii="Times New Roman"/>
          <w:b w:val="false"/>
          <w:i w:val="false"/>
          <w:color w:val="000000"/>
          <w:sz w:val="28"/>
        </w:rPr>
        <w:t>
      В какие выборные органы избирался или избран (где, в какие и когда)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Әскер қызметіне қатысы_____________________________________</w:t>
      </w:r>
    </w:p>
    <w:p>
      <w:pPr>
        <w:spacing w:after="0"/>
        <w:ind w:left="0"/>
        <w:jc w:val="both"/>
      </w:pPr>
      <w:r>
        <w:rPr>
          <w:rFonts w:ascii="Times New Roman"/>
          <w:b w:val="false"/>
          <w:i w:val="false"/>
          <w:color w:val="000000"/>
          <w:sz w:val="28"/>
        </w:rPr>
        <w:t>
      Отношение к воинской обязанности_______________________________</w:t>
      </w:r>
    </w:p>
    <w:p>
      <w:pPr>
        <w:spacing w:after="0"/>
        <w:ind w:left="0"/>
        <w:jc w:val="both"/>
      </w:pPr>
      <w:r>
        <w:rPr>
          <w:rFonts w:ascii="Times New Roman"/>
          <w:b w:val="false"/>
          <w:i w:val="false"/>
          <w:color w:val="000000"/>
          <w:sz w:val="28"/>
        </w:rPr>
        <w:t>
      (әскери міндетті, әскери міндетті емес, әскери есептегі мамандығы, әскери атағы, әскери билеттің номері және жеке номері (бар болса))</w:t>
      </w:r>
    </w:p>
    <w:p>
      <w:pPr>
        <w:spacing w:after="0"/>
        <w:ind w:left="0"/>
        <w:jc w:val="both"/>
      </w:pPr>
      <w:r>
        <w:rPr>
          <w:rFonts w:ascii="Times New Roman"/>
          <w:b w:val="false"/>
          <w:i w:val="false"/>
          <w:color w:val="000000"/>
          <w:sz w:val="28"/>
        </w:rPr>
        <w:t>
      (военнообязанный, невоеннообязанный, военно-учетная специальность, воинское звание, номер военного билета и личный номер (при наличии))</w:t>
      </w:r>
    </w:p>
    <w:p>
      <w:pPr>
        <w:spacing w:after="0"/>
        <w:ind w:left="0"/>
        <w:jc w:val="both"/>
      </w:pPr>
      <w:r>
        <w:rPr>
          <w:rFonts w:ascii="Times New Roman"/>
          <w:b w:val="false"/>
          <w:i w:val="false"/>
          <w:color w:val="000000"/>
          <w:sz w:val="28"/>
        </w:rPr>
        <w:t>
      17. Қандай үкімет наградаларыңыз бар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(қашан, немен, кім марапаттады)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(когда, кем и за что награжден)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Төлқұжат _____________________________________________________________</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(сериясы, номері, қашан, кім берген, тіркелген тұрығының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(серия, номер, кем и когда выдан, адрес прописки)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Тұрғылықты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 ________ _______ жыл/год.             Өзінің қолы __________________ </w:t>
      </w:r>
    </w:p>
    <w:p>
      <w:pPr>
        <w:spacing w:after="0"/>
        <w:ind w:left="0"/>
        <w:jc w:val="both"/>
      </w:pPr>
      <w:r>
        <w:rPr>
          <w:rFonts w:ascii="Times New Roman"/>
          <w:b w:val="false"/>
          <w:i w:val="false"/>
          <w:color w:val="000000"/>
          <w:sz w:val="28"/>
        </w:rPr>
        <w:t>
                                                      Личная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5-қосымша</w:t>
            </w:r>
          </w:p>
        </w:tc>
      </w:tr>
    </w:tbl>
    <w:bookmarkStart w:name="z218" w:id="159"/>
    <w:p>
      <w:pPr>
        <w:spacing w:after="0"/>
        <w:ind w:left="0"/>
        <w:jc w:val="left"/>
      </w:pPr>
      <w:r>
        <w:rPr>
          <w:rFonts w:ascii="Times New Roman"/>
          <w:b/>
          <w:i w:val="false"/>
          <w:color w:val="000000"/>
        </w:rPr>
        <w:t xml:space="preserve"> Кандидаттардың медициналық-жас топтары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6-қосымша</w:t>
            </w:r>
          </w:p>
        </w:tc>
      </w:tr>
    </w:tbl>
    <w:bookmarkStart w:name="z220" w:id="160"/>
    <w:p>
      <w:pPr>
        <w:spacing w:after="0"/>
        <w:ind w:left="0"/>
        <w:jc w:val="left"/>
      </w:pPr>
      <w:r>
        <w:rPr>
          <w:rFonts w:ascii="Times New Roman"/>
          <w:b/>
          <w:i w:val="false"/>
          <w:color w:val="000000"/>
        </w:rPr>
        <w:t xml:space="preserve"> Кандидаттардың дене шынықтыру даярлығы бойынша нормативтерді бағалаудың балдық жүйесі Жылдам дайындық 100 метр қашықтыққа жүгіру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 100 метр қашықтыққа жүгіру жүгіру жолында немесе қатты беті бар басқа жазықтықта орындалады. Алғашқы позицияда кандидат алғашқы сызықтың алдында тұрады, түсуге жол берілмейді. Бастау үшін кандидатдің жағдайы (төмен, жоғары) белгіленбейді.</w:t>
            </w:r>
          </w:p>
          <w:p>
            <w:pPr>
              <w:spacing w:after="20"/>
              <w:ind w:left="20"/>
              <w:jc w:val="both"/>
            </w:pPr>
            <w:r>
              <w:rPr>
                <w:rFonts w:ascii="Times New Roman"/>
                <w:b w:val="false"/>
                <w:i w:val="false"/>
                <w:color w:val="000000"/>
                <w:sz w:val="20"/>
              </w:rPr>
              <w:t>
Алғашқы позицияда алдын-ала командалар дәйекті түрде беріледі "БАСТАУ ҮШІН!" "НАЗАР АУДАРЫҢЫЗ!". Қашықтықты еңсеру "МАРШ!"немесе ысқырық сигналы бойынша басталады. Бұрылысы бар жүгіру жолында жаттығуды орындаған жағдайда әрбір кандидат өзіне белгіленген жол бойынша қашықтықты еңсереді, қашықтықты қысқартатын жүгіру жолына өтуге жол берілмейді. Жаттығу шарттары бұзылған жағдайда кандидатқа "0" балл қойылады.</w:t>
            </w:r>
          </w:p>
        </w:tc>
      </w:tr>
    </w:tbl>
    <w:bookmarkStart w:name="z221" w:id="161"/>
    <w:p>
      <w:pPr>
        <w:spacing w:after="0"/>
        <w:ind w:left="0"/>
        <w:jc w:val="left"/>
      </w:pPr>
      <w:r>
        <w:rPr>
          <w:rFonts w:ascii="Times New Roman"/>
          <w:b/>
          <w:i w:val="false"/>
          <w:color w:val="000000"/>
        </w:rPr>
        <w:t xml:space="preserve"> Қайтамалы жүгіріс (10 метрден 10 рет)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 қайтамалы жүгіріс жүгіру жолында немесе қатты беті бар басқа жазықтықта орындалады. Алғашқы позицияда кандидат алғашқы сызықтың алдында тұрады, түсуге жол берілмейді. Бастау үшін кандидаттың жағдайы (төмен, жоғары) белгіленбейді.</w:t>
            </w:r>
          </w:p>
          <w:p>
            <w:pPr>
              <w:spacing w:after="20"/>
              <w:ind w:left="20"/>
              <w:jc w:val="both"/>
            </w:pPr>
            <w:r>
              <w:rPr>
                <w:rFonts w:ascii="Times New Roman"/>
                <w:b w:val="false"/>
                <w:i w:val="false"/>
                <w:color w:val="000000"/>
                <w:sz w:val="20"/>
              </w:rPr>
              <w:t>
Алғашқы позицияда алдын-ала командалар дәйекті түрде беріледі "БАСТАУ ҮШІН!" "НАЗАР АУДАРЫҢЫЗ!". Қашықтықты еңсеру " МАРШ!"немесе ысқырық сигналы бойынша басталады.</w:t>
            </w:r>
          </w:p>
          <w:p>
            <w:pPr>
              <w:spacing w:after="20"/>
              <w:ind w:left="20"/>
              <w:jc w:val="both"/>
            </w:pPr>
            <w:r>
              <w:rPr>
                <w:rFonts w:ascii="Times New Roman"/>
                <w:b w:val="false"/>
                <w:i w:val="false"/>
                <w:color w:val="000000"/>
                <w:sz w:val="20"/>
              </w:rPr>
              <w:t>
Жаттығуды орындау кезінде аяғыңызбен 10 метрлік белгіге тигізу қажет. Жаттығу шарттары бұзылған жағдайда кандидатқа "0" балл қойылады.</w:t>
            </w:r>
          </w:p>
        </w:tc>
      </w:tr>
    </w:tbl>
    <w:bookmarkStart w:name="z222" w:id="162"/>
    <w:p>
      <w:pPr>
        <w:spacing w:after="0"/>
        <w:ind w:left="0"/>
        <w:jc w:val="left"/>
      </w:pPr>
      <w:r>
        <w:rPr>
          <w:rFonts w:ascii="Times New Roman"/>
          <w:b/>
          <w:i w:val="false"/>
          <w:color w:val="000000"/>
        </w:rPr>
        <w:t xml:space="preserve"> Күштік дайындық</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Брусьяға тіреліп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p>
            <w:pPr>
              <w:spacing w:after="20"/>
              <w:ind w:left="20"/>
              <w:jc w:val="both"/>
            </w:pPr>
            <w:r>
              <w:rPr>
                <w:rFonts w:ascii="Times New Roman"/>
                <w:b w:val="false"/>
                <w:i w:val="false"/>
                <w:color w:val="000000"/>
                <w:sz w:val="20"/>
              </w:rPr>
              <w:t>
Белтемірге тартылу алғашқы қалыптан орындалады-жоғарыдан ұстап (бас бармақ белтемірді ұстап алады), қолдар түзетіледі, аяқтар түзу және жабық немесе қиылысқан, тірекке тиіп кетпейді.</w:t>
            </w:r>
          </w:p>
          <w:p>
            <w:pPr>
              <w:spacing w:after="20"/>
              <w:ind w:left="20"/>
              <w:jc w:val="both"/>
            </w:pPr>
            <w:r>
              <w:rPr>
                <w:rFonts w:ascii="Times New Roman"/>
                <w:b w:val="false"/>
                <w:i w:val="false"/>
                <w:color w:val="000000"/>
                <w:sz w:val="20"/>
              </w:rPr>
              <w:t>
Сынақты тапсыру орнында "СНАРЯДҚА!", "Дайындал!", "КІРІС!" командасы беріледі. Жаттығу иегі белтемірдің мойнын асып өткен кезде, әрбір рет 1-2 секунд аралықпен тік қолдардағы іліністегі қозғалмайтын қалыптан, жұлқымай және аяқпен қозғалмай орындалған жағдайда есептеледі. 3 секундтан артық демалуға (тоқтауға), тербеле отырып жаттығуларды орындауға, тірекке аяқпен тиюге жол берілмейді.</w:t>
            </w:r>
          </w:p>
          <w:p>
            <w:pPr>
              <w:spacing w:after="20"/>
              <w:ind w:left="20"/>
              <w:jc w:val="both"/>
            </w:pPr>
            <w:r>
              <w:rPr>
                <w:rFonts w:ascii="Times New Roman"/>
                <w:b w:val="false"/>
                <w:i w:val="false"/>
                <w:color w:val="000000"/>
                <w:sz w:val="20"/>
              </w:rPr>
              <w:t>
Брусьяға тірелген денені көтеру алғашқы күйден орындалады-брусьяның тірегіне тіреліп, қолдар түзу, аяқтар түзу және жабық немесе қиылысқан, тірекке тиіп кетпейді.</w:t>
            </w:r>
          </w:p>
          <w:p>
            <w:pPr>
              <w:spacing w:after="20"/>
              <w:ind w:left="20"/>
              <w:jc w:val="both"/>
            </w:pPr>
            <w:r>
              <w:rPr>
                <w:rFonts w:ascii="Times New Roman"/>
                <w:b w:val="false"/>
                <w:i w:val="false"/>
                <w:color w:val="000000"/>
                <w:sz w:val="20"/>
              </w:rPr>
              <w:t>
Сынақты тапсыру орнында "СНАРЯДҚА!", "Дайындал!", "КІРІС!" командасы беріледі. Жаттығу қолды толық бүгіп, алғашқы қалпына оралғанға дейін денені түсірген кезде орындалды деп саналады. Қайталау арасындағы аралық 1-2 секунд, 3 секундтан артық демалуға (тоқтауға), сондай-ақ тіректі шайқап немесе аяқпен тигізе отырып жаттығуларды орындауға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күйде қолды бүгіп итеру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жатып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p>
            <w:pPr>
              <w:spacing w:after="20"/>
              <w:ind w:left="20"/>
              <w:jc w:val="both"/>
            </w:pPr>
            <w:r>
              <w:rPr>
                <w:rFonts w:ascii="Times New Roman"/>
                <w:b w:val="false"/>
                <w:i w:val="false"/>
                <w:color w:val="000000"/>
                <w:sz w:val="20"/>
              </w:rPr>
              <w:t>
Жатқан күйде қолды бүгіп итеру алғашқы қалпынан орындалады-дененің еденге көлденең орналасуы, түзетілген қолдарға, қолдың иық еніне, дененің пішіні түзу, аяғы түзу және жабық (аяқтың арасындағы қашықтық бір алақанға рұқсат етіледі) немесе қиылысқан. Сынақты тапсыру орнында "ДАЙЫНДАЛ!", "КІРІС!" командасы беріледі.</w:t>
            </w:r>
          </w:p>
          <w:p>
            <w:pPr>
              <w:spacing w:after="20"/>
              <w:ind w:left="20"/>
              <w:jc w:val="both"/>
            </w:pPr>
            <w:r>
              <w:rPr>
                <w:rFonts w:ascii="Times New Roman"/>
                <w:b w:val="false"/>
                <w:i w:val="false"/>
                <w:color w:val="000000"/>
                <w:sz w:val="20"/>
              </w:rPr>
              <w:t>
Жаттығу денені еденге (жерге) тигізгенге дейін түсіргенде және алғашқы күйіне оралғанда орындалды деп саналады. Қайталау аралығы 1-2 секунд, 3 секундтан артық демалуға (тоқтауға), сондай-ақ жаттығуды орындау кезінде еденге тіземен тигізуге жол берілмейді.</w:t>
            </w:r>
          </w:p>
          <w:p>
            <w:pPr>
              <w:spacing w:after="20"/>
              <w:ind w:left="20"/>
              <w:jc w:val="both"/>
            </w:pPr>
            <w:r>
              <w:rPr>
                <w:rFonts w:ascii="Times New Roman"/>
                <w:b w:val="false"/>
                <w:i w:val="false"/>
                <w:color w:val="000000"/>
                <w:sz w:val="20"/>
              </w:rPr>
              <w:t>
Арқамен жатып денені көтеру.</w:t>
            </w:r>
          </w:p>
          <w:p>
            <w:pPr>
              <w:spacing w:after="20"/>
              <w:ind w:left="20"/>
              <w:jc w:val="both"/>
            </w:pPr>
            <w:r>
              <w:rPr>
                <w:rFonts w:ascii="Times New Roman"/>
                <w:b w:val="false"/>
                <w:i w:val="false"/>
                <w:color w:val="000000"/>
                <w:sz w:val="20"/>
              </w:rPr>
              <w:t>
Алғашқы ұстаным: дененің көлденең позициясы жоғары, иық жауырындары еденге тиеді, қолдар шынтақтарда бүгілген, алақандар бастың артында немесе қолдар шынтақтарда бүгіліп, қиылысқан, алақандар иықта, аяқтар тік немесе тізе бүгілген, табандар еденге тиеді.</w:t>
            </w:r>
          </w:p>
          <w:p>
            <w:pPr>
              <w:spacing w:after="20"/>
              <w:ind w:left="20"/>
              <w:jc w:val="both"/>
            </w:pPr>
            <w:r>
              <w:rPr>
                <w:rFonts w:ascii="Times New Roman"/>
                <w:b w:val="false"/>
                <w:i w:val="false"/>
                <w:color w:val="000000"/>
                <w:sz w:val="20"/>
              </w:rPr>
              <w:t>
Сынақты тапсыру орнында "ДАЙЫНДАЛ!", "КІРІС!" командасы беріледі.</w:t>
            </w:r>
          </w:p>
          <w:p>
            <w:pPr>
              <w:spacing w:after="20"/>
              <w:ind w:left="20"/>
              <w:jc w:val="both"/>
            </w:pPr>
            <w:r>
              <w:rPr>
                <w:rFonts w:ascii="Times New Roman"/>
                <w:b w:val="false"/>
                <w:i w:val="false"/>
                <w:color w:val="000000"/>
                <w:sz w:val="20"/>
              </w:rPr>
              <w:t>
Жаттығу денені еденнен 90 градусқа немесе одан да көп көтерген кезде орындалды деп саналады. Қайталау арасындағы интервал 1-2 секунд, 3 секундтан артық демалуға (тоқтауға), денені көтеру кезінде қолды бас пен иыққа ұстауға болмайды.</w:t>
            </w:r>
          </w:p>
        </w:tc>
      </w:tr>
    </w:tbl>
    <w:bookmarkStart w:name="z223" w:id="163"/>
    <w:p>
      <w:pPr>
        <w:spacing w:after="0"/>
        <w:ind w:left="0"/>
        <w:jc w:val="left"/>
      </w:pPr>
      <w:r>
        <w:rPr>
          <w:rFonts w:ascii="Times New Roman"/>
          <w:b/>
          <w:i w:val="false"/>
          <w:color w:val="000000"/>
        </w:rPr>
        <w:t xml:space="preserve"> Төзімділік</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қашықтыққа жүгіру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6.40-тан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 жүгіру жолында немесе қатты беті бар басқа жазықтықта орындалады. Алғашқы позицияда қызметкер алғашқы сызықтың алдында тұрады, сызықты басуға жол берілмейді. Старт үшін қызметкердің жағдайы (төмен, жоғары) белгіленбейді</w:t>
            </w:r>
          </w:p>
          <w:p>
            <w:pPr>
              <w:spacing w:after="20"/>
              <w:ind w:left="20"/>
              <w:jc w:val="both"/>
            </w:pPr>
            <w:r>
              <w:rPr>
                <w:rFonts w:ascii="Times New Roman"/>
                <w:b w:val="false"/>
                <w:i w:val="false"/>
                <w:color w:val="000000"/>
                <w:sz w:val="20"/>
              </w:rPr>
              <w:t>
Алғашқы позицияда "БАСТАУ ҮШІН!", "НАЗАР АУДАРЫҢЫЗ!" командасы беріледі. Қашықтықты еңсеру "МАРШ!" немесе ысқырық сигналы бойынша басталады.</w:t>
            </w:r>
          </w:p>
          <w:p>
            <w:pPr>
              <w:spacing w:after="20"/>
              <w:ind w:left="20"/>
              <w:jc w:val="both"/>
            </w:pPr>
            <w:r>
              <w:rPr>
                <w:rFonts w:ascii="Times New Roman"/>
                <w:b w:val="false"/>
                <w:i w:val="false"/>
                <w:color w:val="000000"/>
                <w:sz w:val="20"/>
              </w:rPr>
              <w:t>
Жолдың ішкі жиегінен шығуға, жүгіру кезінде мобильді құралдар мен аксессуарларды пайдалануға, спорттық киімсіз және аяқ киімсіз жүгіруге жол берілмейді.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жаттығуларының кешені (әр жаттығу 10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 кешен 4 дәйекті жаттығудан тұрады:</w:t>
            </w:r>
          </w:p>
          <w:p>
            <w:pPr>
              <w:spacing w:after="20"/>
              <w:ind w:left="20"/>
              <w:jc w:val="both"/>
            </w:pPr>
            <w:r>
              <w:rPr>
                <w:rFonts w:ascii="Times New Roman"/>
                <w:b w:val="false"/>
                <w:i w:val="false"/>
                <w:color w:val="000000"/>
                <w:sz w:val="20"/>
              </w:rPr>
              <w:t>
1) Жатқан күйде қолды бүгіп итеру алғашқы қалпынан орындалады-дененің еденге көлденең орналасуы, түзетілген қолдарға, қолдың иық еніне, дененің пішіні түзу, аяғы түзу және жабық (аяқтың арасындағы қашықтық бір алақанға рұқсат етіледі) немесе қиылысқан.</w:t>
            </w:r>
          </w:p>
          <w:p>
            <w:pPr>
              <w:spacing w:after="20"/>
              <w:ind w:left="20"/>
              <w:jc w:val="both"/>
            </w:pPr>
            <w:r>
              <w:rPr>
                <w:rFonts w:ascii="Times New Roman"/>
                <w:b w:val="false"/>
                <w:i w:val="false"/>
                <w:color w:val="000000"/>
                <w:sz w:val="20"/>
              </w:rPr>
              <w:t>
Жаттығу кеудені еденге (жерге) тигізгенге дейін түсіру және алғашқы қалпына қайтару кезінде орындалған болып саналады, бұл ретте еденге тіземен тиюге жол берілмейді;</w:t>
            </w:r>
          </w:p>
          <w:p>
            <w:pPr>
              <w:spacing w:after="20"/>
              <w:ind w:left="20"/>
              <w:jc w:val="both"/>
            </w:pPr>
            <w:r>
              <w:rPr>
                <w:rFonts w:ascii="Times New Roman"/>
                <w:b w:val="false"/>
                <w:i w:val="false"/>
                <w:color w:val="000000"/>
                <w:sz w:val="20"/>
              </w:rPr>
              <w:t>
2) толық отыру қалпын қабылдау алғашқы қалпынан орындалады-дененің еденге көлденең орналасуы, түзетілген қолдарға баса назар аудару, жамбас буыны еденге түсірілді, аяқтар иық енінен бөлек, тізелер еденге тиіп тұрмайды.</w:t>
            </w:r>
          </w:p>
          <w:p>
            <w:pPr>
              <w:spacing w:after="20"/>
              <w:ind w:left="20"/>
              <w:jc w:val="both"/>
            </w:pPr>
            <w:r>
              <w:rPr>
                <w:rFonts w:ascii="Times New Roman"/>
                <w:b w:val="false"/>
                <w:i w:val="false"/>
                <w:color w:val="000000"/>
                <w:sz w:val="20"/>
              </w:rPr>
              <w:t>
Жаттығу екі аяқты бір мезгілде толық отыру жағдайына (қолдар еденге тигенде, аяқтар бүгілгенде, жамбастар білекке тигенде) және алғашқы қалыпқа оралғанда орындалды деп саналады. Толық отыру жағдайын қабылдаған кезде бүгілген аяқтарды қолдар арасында да, олардың артында да орналастыруға болады</w:t>
            </w:r>
          </w:p>
          <w:p>
            <w:pPr>
              <w:spacing w:after="20"/>
              <w:ind w:left="20"/>
              <w:jc w:val="both"/>
            </w:pPr>
            <w:r>
              <w:rPr>
                <w:rFonts w:ascii="Times New Roman"/>
                <w:b w:val="false"/>
                <w:i w:val="false"/>
                <w:color w:val="000000"/>
                <w:sz w:val="20"/>
              </w:rPr>
              <w:t>
3) толық скваттан секіру алғашқы позициядан жасалады-қолдар еденге тиіп, аяқтар бүгіліп, жамбас білектерге тиеді.</w:t>
            </w:r>
          </w:p>
          <w:p>
            <w:pPr>
              <w:spacing w:after="20"/>
              <w:ind w:left="20"/>
              <w:jc w:val="both"/>
            </w:pPr>
            <w:r>
              <w:rPr>
                <w:rFonts w:ascii="Times New Roman"/>
                <w:b w:val="false"/>
                <w:i w:val="false"/>
                <w:color w:val="000000"/>
                <w:sz w:val="20"/>
              </w:rPr>
              <w:t>
Жаттығу аяқтың кеңеюі толық түзетілгенге дейін және бетінен (дене тұрқы, қол мен аяқ түзу) үзілгенге дейін орнынан жоғары секіргенде, сондай-ақ алғашқы қалпына қайтып келгенде орындалған болып саналады.</w:t>
            </w:r>
          </w:p>
          <w:p>
            <w:pPr>
              <w:spacing w:after="20"/>
              <w:ind w:left="20"/>
              <w:jc w:val="both"/>
            </w:pPr>
            <w:r>
              <w:rPr>
                <w:rFonts w:ascii="Times New Roman"/>
                <w:b w:val="false"/>
                <w:i w:val="false"/>
                <w:color w:val="000000"/>
                <w:sz w:val="20"/>
              </w:rPr>
              <w:t>
4) арқада жатып денені көтеру алғашқы қалпынан орындалады – дененің көлденең жағдайы бетпен жоғары, иық пышақтары еденге тиеді, қолдар шынтақта бүгілген, алақандар бастың артында, немесе қолдар шынтақта бүгілген және қиылысқан, алақандар иықта, аяқтар түзу жабық немесе тізе бүгілген, аяқтар еденге тиеді.</w:t>
            </w:r>
          </w:p>
          <w:p>
            <w:pPr>
              <w:spacing w:after="20"/>
              <w:ind w:left="20"/>
              <w:jc w:val="both"/>
            </w:pPr>
            <w:r>
              <w:rPr>
                <w:rFonts w:ascii="Times New Roman"/>
                <w:b w:val="false"/>
                <w:i w:val="false"/>
                <w:color w:val="000000"/>
                <w:sz w:val="20"/>
              </w:rPr>
              <w:t>
Жаттығу денені еденнен 90 градусқа немесе одан да көп көтерген кезде орындалды деп саналады. Денені көтеруді орындау кезінде қолды бас пен иыққа ұстауға жол берілмейді.</w:t>
            </w:r>
          </w:p>
          <w:p>
            <w:pPr>
              <w:spacing w:after="20"/>
              <w:ind w:left="20"/>
              <w:jc w:val="both"/>
            </w:pPr>
            <w:r>
              <w:rPr>
                <w:rFonts w:ascii="Times New Roman"/>
                <w:b w:val="false"/>
                <w:i w:val="false"/>
                <w:color w:val="000000"/>
                <w:sz w:val="20"/>
              </w:rPr>
              <w:t>
Сынақты тапсыру орнында "ДАЙЫНДАЛ!", "КІРІС!" командасы беріледі.</w:t>
            </w:r>
          </w:p>
          <w:p>
            <w:pPr>
              <w:spacing w:after="20"/>
              <w:ind w:left="20"/>
              <w:jc w:val="both"/>
            </w:pPr>
            <w:r>
              <w:rPr>
                <w:rFonts w:ascii="Times New Roman"/>
                <w:b w:val="false"/>
                <w:i w:val="false"/>
                <w:color w:val="000000"/>
                <w:sz w:val="20"/>
              </w:rPr>
              <w:t>
Әрбір жаттығуда қайталау аралығы 1-2 секунд, жаттығудың әрбір түріндегі қайталау арасында 3 секундтан артық, сондай-ақ кешендер арасында 10 секундтан артық демалуға (тоқтауға) жол берілмейді.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тіреуде қалыптан секіру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 жаттығу жатып тіреуде алғашқы қалыптан орындалады-дененің еденге көлденең орналасуы, түзетілген қолдарға, қолдың иық еніне, дене тұрқы түзу, аяғы түзу және жабық (аяқтың аяқтары арасындағы қашықтық бір алақанға рұқсат етіледі).</w:t>
            </w:r>
          </w:p>
          <w:p>
            <w:pPr>
              <w:spacing w:after="20"/>
              <w:ind w:left="20"/>
              <w:jc w:val="both"/>
            </w:pPr>
            <w:r>
              <w:rPr>
                <w:rFonts w:ascii="Times New Roman"/>
                <w:b w:val="false"/>
                <w:i w:val="false"/>
                <w:color w:val="000000"/>
                <w:sz w:val="20"/>
              </w:rPr>
              <w:t>
Сынақты тапсыру орнында "ДАЙЫНДАЛ!", "КІРІС!" командасы беріледі.</w:t>
            </w:r>
          </w:p>
          <w:p>
            <w:pPr>
              <w:spacing w:after="20"/>
              <w:ind w:left="20"/>
              <w:jc w:val="both"/>
            </w:pPr>
            <w:r>
              <w:rPr>
                <w:rFonts w:ascii="Times New Roman"/>
                <w:b w:val="false"/>
                <w:i w:val="false"/>
                <w:color w:val="000000"/>
                <w:sz w:val="20"/>
              </w:rPr>
              <w:t>
Жаттығу алғашқы қалыптан кеудеге тигенге дейін денені еденге түсіру және қолды созу арқылы денені алғашқы күйіне көтеру, содан кейін толық отыру жағдайына көшу, толық түзетілгенге дейін орнынан жоғары секіру, толық отыру позициясы арқылы алғашқы қалыпқа оралу кезінде орындалды деп саналады.</w:t>
            </w:r>
          </w:p>
          <w:p>
            <w:pPr>
              <w:spacing w:after="20"/>
              <w:ind w:left="20"/>
              <w:jc w:val="both"/>
            </w:pPr>
            <w:r>
              <w:rPr>
                <w:rFonts w:ascii="Times New Roman"/>
                <w:b w:val="false"/>
                <w:i w:val="false"/>
                <w:color w:val="000000"/>
                <w:sz w:val="20"/>
              </w:rPr>
              <w:t>
Жаттығу 1 минут ішінде орындалады, позициялар арасындағы ауысулар бір уақытта екі аяқпен орындалады.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7-қосымша</w:t>
            </w:r>
          </w:p>
        </w:tc>
      </w:tr>
    </w:tbl>
    <w:bookmarkStart w:name="z225" w:id="164"/>
    <w:p>
      <w:pPr>
        <w:spacing w:after="0"/>
        <w:ind w:left="0"/>
        <w:jc w:val="left"/>
      </w:pPr>
      <w:r>
        <w:rPr>
          <w:rFonts w:ascii="Times New Roman"/>
          <w:b/>
          <w:i w:val="false"/>
          <w:color w:val="000000"/>
        </w:rPr>
        <w:t xml:space="preserve"> Кандидаттардың дене шынықтыру даярлығы деңгейін бағалау кестесі</w:t>
      </w:r>
    </w:p>
    <w:bookmarkEnd w:id="164"/>
    <w:bookmarkStart w:name="z226" w:id="165"/>
    <w:p>
      <w:pPr>
        <w:spacing w:after="0"/>
        <w:ind w:left="0"/>
        <w:jc w:val="left"/>
      </w:pPr>
      <w:r>
        <w:rPr>
          <w:rFonts w:ascii="Times New Roman"/>
          <w:b/>
          <w:i w:val="false"/>
          <w:color w:val="000000"/>
        </w:rPr>
        <w:t xml:space="preserve"> ЕРЛЕР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227" w:id="166"/>
    <w:p>
      <w:pPr>
        <w:spacing w:after="0"/>
        <w:ind w:left="0"/>
        <w:jc w:val="left"/>
      </w:pPr>
      <w:r>
        <w:rPr>
          <w:rFonts w:ascii="Times New Roman"/>
          <w:b/>
          <w:i w:val="false"/>
          <w:color w:val="000000"/>
        </w:rPr>
        <w:t xml:space="preserve"> ӘЙЕЛДЕР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228" w:id="167"/>
    <w:p>
      <w:pPr>
        <w:spacing w:after="0"/>
        <w:ind w:left="0"/>
        <w:jc w:val="both"/>
      </w:pPr>
      <w:r>
        <w:rPr>
          <w:rFonts w:ascii="Times New Roman"/>
          <w:b w:val="false"/>
          <w:i w:val="false"/>
          <w:color w:val="000000"/>
          <w:sz w:val="28"/>
        </w:rPr>
        <w:t>
      Ескертпе: дене шынықтыру нормативтерінің бірі бойынша "0" балл алған кезде "қанағаттанарлықсыз" деген жалпы баға қойылады.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30" w:id="168"/>
    <w:p>
      <w:pPr>
        <w:spacing w:after="0"/>
        <w:ind w:left="0"/>
        <w:jc w:val="left"/>
      </w:pPr>
      <w:r>
        <w:rPr>
          <w:rFonts w:ascii="Times New Roman"/>
          <w:b/>
          <w:i w:val="false"/>
          <w:color w:val="000000"/>
        </w:rPr>
        <w:t xml:space="preserve"> Дене шынықтыру даярлығы бойынша нормативтерді тапсырудың жиынтық ведомосы</w:t>
      </w:r>
    </w:p>
    <w:bookmarkEnd w:id="168"/>
    <w:p>
      <w:pPr>
        <w:spacing w:after="0"/>
        <w:ind w:left="0"/>
        <w:jc w:val="both"/>
      </w:pPr>
      <w:r>
        <w:rPr>
          <w:rFonts w:ascii="Times New Roman"/>
          <w:b w:val="false"/>
          <w:i w:val="false"/>
          <w:color w:val="ff0000"/>
          <w:sz w:val="28"/>
        </w:rPr>
        <w:t xml:space="preserve">
      Ескерту. 8-қосымша жаңа редакцияда - ҚР Төтенше жағдайлар министрінің 22.12.2023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қаласы                               "___" ________20___жыл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жаттығулардың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Қабылдау комиссиясының төрағасы _____________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Қабылдау комиссиясының мүшелері _____________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Қабылдау комиссиясының хатшысы ____________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169"/>
    <w:p>
      <w:pPr>
        <w:spacing w:after="0"/>
        <w:ind w:left="0"/>
        <w:jc w:val="left"/>
      </w:pPr>
      <w:r>
        <w:rPr>
          <w:rFonts w:ascii="Times New Roman"/>
          <w:b/>
          <w:i w:val="false"/>
          <w:color w:val="000000"/>
        </w:rPr>
        <w:t xml:space="preserve"> Кандидатты әңгімелесу нәтижелері бойынша бағалау парағы</w:t>
      </w:r>
    </w:p>
    <w:bookmarkEnd w:id="169"/>
    <w:p>
      <w:pPr>
        <w:spacing w:after="0"/>
        <w:ind w:left="0"/>
        <w:jc w:val="both"/>
      </w:pPr>
      <w:r>
        <w:rPr>
          <w:rFonts w:ascii="Times New Roman"/>
          <w:b w:val="false"/>
          <w:i w:val="false"/>
          <w:color w:val="ff0000"/>
          <w:sz w:val="28"/>
        </w:rPr>
        <w:t xml:space="preserve">
      Ескерту. 9-қосымша жаңа редакцияда - ҚР Төтенше жағдайлар министрінің 22.12.2023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Кандидаттың тегі, аты, әкесінің аты (бар болса)_____________</w:t>
      </w:r>
    </w:p>
    <w:p>
      <w:pPr>
        <w:spacing w:after="0"/>
        <w:ind w:left="0"/>
        <w:jc w:val="both"/>
      </w:pPr>
      <w:r>
        <w:rPr>
          <w:rFonts w:ascii="Times New Roman"/>
          <w:b w:val="false"/>
          <w:i w:val="false"/>
          <w:color w:val="000000"/>
          <w:sz w:val="28"/>
        </w:rPr>
        <w:t>
      Кандидат үміткер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сұрақ (БС)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сұрақ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Мотивациялық сұрақ(МС)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дағдыларының деңгейін анықтауға бағытталған сұрақ (ҚС)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әңгімелесу нәтижелері бойынша бағалау (ӘБ):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(қабылдау комиссия мүшесінің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(қабылдау комиссия мүшесінің тегі, аты, әкесінің аты (бар болса)) "__" _______ 20__ 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0-ден 5 баллға дейін қойылады</w:t>
      </w:r>
    </w:p>
    <w:p>
      <w:pPr>
        <w:spacing w:after="0"/>
        <w:ind w:left="0"/>
        <w:jc w:val="both"/>
      </w:pPr>
      <w:r>
        <w:rPr>
          <w:rFonts w:ascii="Times New Roman"/>
          <w:b w:val="false"/>
          <w:i w:val="false"/>
          <w:color w:val="000000"/>
          <w:sz w:val="28"/>
        </w:rPr>
        <w:t>
      қарым-қатынас дағдыларының деңгейін анықтауға бағытталған сұрақтар қатардағы және кіші басшы құрамдағы лауазымдарға кандидат кандидаттарға қойылады</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балл-кандидат сұраққа жауап берген жоқ</w:t>
      </w:r>
    </w:p>
    <w:p>
      <w:pPr>
        <w:spacing w:after="0"/>
        <w:ind w:left="0"/>
        <w:jc w:val="both"/>
      </w:pPr>
      <w:r>
        <w:rPr>
          <w:rFonts w:ascii="Times New Roman"/>
          <w:b w:val="false"/>
          <w:i w:val="false"/>
          <w:color w:val="000000"/>
          <w:sz w:val="28"/>
        </w:rPr>
        <w:t>
      1 – 2 балл-кандидат қойылған сұрақтың тақырыбы туралы жалпы түсінікке ие</w:t>
      </w:r>
    </w:p>
    <w:p>
      <w:pPr>
        <w:spacing w:after="0"/>
        <w:ind w:left="0"/>
        <w:jc w:val="both"/>
      </w:pPr>
      <w:r>
        <w:rPr>
          <w:rFonts w:ascii="Times New Roman"/>
          <w:b w:val="false"/>
          <w:i w:val="false"/>
          <w:color w:val="000000"/>
          <w:sz w:val="28"/>
        </w:rPr>
        <w:t>
      3 – 4 балл-кандидат қойылған сұрақтың тақырыбын жақсы меңгерген</w:t>
      </w:r>
    </w:p>
    <w:p>
      <w:pPr>
        <w:spacing w:after="0"/>
        <w:ind w:left="0"/>
        <w:jc w:val="both"/>
      </w:pPr>
      <w:r>
        <w:rPr>
          <w:rFonts w:ascii="Times New Roman"/>
          <w:b w:val="false"/>
          <w:i w:val="false"/>
          <w:color w:val="000000"/>
          <w:sz w:val="28"/>
        </w:rPr>
        <w:t>
      5 балл – кандидат қойылған сұрақтың тақырыбын толық меңгерген</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бермеді</w:t>
      </w:r>
    </w:p>
    <w:p>
      <w:pPr>
        <w:spacing w:after="0"/>
        <w:ind w:left="0"/>
        <w:jc w:val="both"/>
      </w:pPr>
      <w:r>
        <w:rPr>
          <w:rFonts w:ascii="Times New Roman"/>
          <w:b w:val="false"/>
          <w:i w:val="false"/>
          <w:color w:val="000000"/>
          <w:sz w:val="28"/>
        </w:rPr>
        <w:t>
      1 – 2 балл-кандидат жағдайға қолайсыз көзқарасты сипаттады</w:t>
      </w:r>
    </w:p>
    <w:p>
      <w:pPr>
        <w:spacing w:after="0"/>
        <w:ind w:left="0"/>
        <w:jc w:val="both"/>
      </w:pPr>
      <w:r>
        <w:rPr>
          <w:rFonts w:ascii="Times New Roman"/>
          <w:b w:val="false"/>
          <w:i w:val="false"/>
          <w:color w:val="000000"/>
          <w:sz w:val="28"/>
        </w:rPr>
        <w:t>
      3 – 4 балл-кандидат жалпы дұрыс тәсілді сипаттады, бірақ іс-қимылдардың толық алгоритмін ұсынбады</w:t>
      </w:r>
    </w:p>
    <w:p>
      <w:pPr>
        <w:spacing w:after="0"/>
        <w:ind w:left="0"/>
        <w:jc w:val="both"/>
      </w:pPr>
      <w:r>
        <w:rPr>
          <w:rFonts w:ascii="Times New Roman"/>
          <w:b w:val="false"/>
          <w:i w:val="false"/>
          <w:color w:val="000000"/>
          <w:sz w:val="28"/>
        </w:rPr>
        <w:t>
      5 балл – кандидат дұрыс тәсілді сипаттап, іс-әрекеттің негізделген алгоритмін ұсынды</w:t>
      </w:r>
    </w:p>
    <w:p>
      <w:pPr>
        <w:spacing w:after="0"/>
        <w:ind w:left="0"/>
        <w:jc w:val="both"/>
      </w:pPr>
      <w:r>
        <w:rPr>
          <w:rFonts w:ascii="Times New Roman"/>
          <w:b w:val="false"/>
          <w:i w:val="false"/>
          <w:color w:val="000000"/>
          <w:sz w:val="28"/>
        </w:rPr>
        <w:t>
      3-сұраққа жауап (мотивациялық):</w:t>
      </w:r>
    </w:p>
    <w:p>
      <w:pPr>
        <w:spacing w:after="0"/>
        <w:ind w:left="0"/>
        <w:jc w:val="both"/>
      </w:pPr>
      <w:r>
        <w:rPr>
          <w:rFonts w:ascii="Times New Roman"/>
          <w:b w:val="false"/>
          <w:i w:val="false"/>
          <w:color w:val="000000"/>
          <w:sz w:val="28"/>
        </w:rPr>
        <w:t>
      0 балл – кандидат жауап бермеді</w:t>
      </w:r>
    </w:p>
    <w:p>
      <w:pPr>
        <w:spacing w:after="0"/>
        <w:ind w:left="0"/>
        <w:jc w:val="both"/>
      </w:pPr>
      <w:r>
        <w:rPr>
          <w:rFonts w:ascii="Times New Roman"/>
          <w:b w:val="false"/>
          <w:i w:val="false"/>
          <w:color w:val="000000"/>
          <w:sz w:val="28"/>
        </w:rPr>
        <w:t>
      1-2 балл-кандидаттың негіздемесі әлсіз дәлелденген, дәйексіз, кандидаттың алдағы жоспарлары туралы анық түсінігі жоқ</w:t>
      </w:r>
    </w:p>
    <w:p>
      <w:pPr>
        <w:spacing w:after="0"/>
        <w:ind w:left="0"/>
        <w:jc w:val="both"/>
      </w:pPr>
      <w:r>
        <w:rPr>
          <w:rFonts w:ascii="Times New Roman"/>
          <w:b w:val="false"/>
          <w:i w:val="false"/>
          <w:color w:val="000000"/>
          <w:sz w:val="28"/>
        </w:rPr>
        <w:t>
      3 – 4 балл-кандидаттың негіздемесі дәлелденген, бірақ нақты мақсаттары көрсетілмеген</w:t>
      </w:r>
    </w:p>
    <w:p>
      <w:pPr>
        <w:spacing w:after="0"/>
        <w:ind w:left="0"/>
        <w:jc w:val="both"/>
      </w:pPr>
      <w:r>
        <w:rPr>
          <w:rFonts w:ascii="Times New Roman"/>
          <w:b w:val="false"/>
          <w:i w:val="false"/>
          <w:color w:val="000000"/>
          <w:sz w:val="28"/>
        </w:rPr>
        <w:t>
      5 балл – кандидаттың негіздемесі, дәлелденген, қойылған мақсаттарға табысты қол жеткізуге бағытталған</w:t>
      </w:r>
    </w:p>
    <w:p>
      <w:pPr>
        <w:spacing w:after="0"/>
        <w:ind w:left="0"/>
        <w:jc w:val="both"/>
      </w:pPr>
      <w:r>
        <w:rPr>
          <w:rFonts w:ascii="Times New Roman"/>
          <w:b w:val="false"/>
          <w:i w:val="false"/>
          <w:color w:val="000000"/>
          <w:sz w:val="28"/>
        </w:rPr>
        <w:t>
      Қарым-қатынас дағдылары:</w:t>
      </w:r>
    </w:p>
    <w:p>
      <w:pPr>
        <w:spacing w:after="0"/>
        <w:ind w:left="0"/>
        <w:jc w:val="both"/>
      </w:pPr>
      <w:r>
        <w:rPr>
          <w:rFonts w:ascii="Times New Roman"/>
          <w:b w:val="false"/>
          <w:i w:val="false"/>
          <w:color w:val="000000"/>
          <w:sz w:val="28"/>
        </w:rPr>
        <w:t>
      0 балл – кандидат әңгіме жүргізу қабілетін көрсеткен жоқ</w:t>
      </w:r>
    </w:p>
    <w:p>
      <w:pPr>
        <w:spacing w:after="0"/>
        <w:ind w:left="0"/>
        <w:jc w:val="both"/>
      </w:pPr>
      <w:r>
        <w:rPr>
          <w:rFonts w:ascii="Times New Roman"/>
          <w:b w:val="false"/>
          <w:i w:val="false"/>
          <w:color w:val="000000"/>
          <w:sz w:val="28"/>
        </w:rPr>
        <w:t>
      1 балл – кандидат әңгімені шектеп жүргізеді, жетекші сұрақтарға жауап бермейді</w:t>
      </w:r>
    </w:p>
    <w:p>
      <w:pPr>
        <w:spacing w:after="0"/>
        <w:ind w:left="0"/>
        <w:jc w:val="both"/>
      </w:pPr>
      <w:r>
        <w:rPr>
          <w:rFonts w:ascii="Times New Roman"/>
          <w:b w:val="false"/>
          <w:i w:val="false"/>
          <w:color w:val="000000"/>
          <w:sz w:val="28"/>
        </w:rPr>
        <w:t>
      2 балл-кандидат әңгімелесуді шектеулі жүргізеді, кейде жетекші сұрақтарға жауап береді</w:t>
      </w:r>
    </w:p>
    <w:p>
      <w:pPr>
        <w:spacing w:after="0"/>
        <w:ind w:left="0"/>
        <w:jc w:val="both"/>
      </w:pPr>
      <w:r>
        <w:rPr>
          <w:rFonts w:ascii="Times New Roman"/>
          <w:b w:val="false"/>
          <w:i w:val="false"/>
          <w:color w:val="000000"/>
          <w:sz w:val="28"/>
        </w:rPr>
        <w:t>
      3 балл-кандидат әңгімені шектеп жүргізеді, бірақ жетекші сұрақтарға жауап береді</w:t>
      </w:r>
    </w:p>
    <w:p>
      <w:pPr>
        <w:spacing w:after="0"/>
        <w:ind w:left="0"/>
        <w:jc w:val="both"/>
      </w:pPr>
      <w:r>
        <w:rPr>
          <w:rFonts w:ascii="Times New Roman"/>
          <w:b w:val="false"/>
          <w:i w:val="false"/>
          <w:color w:val="000000"/>
          <w:sz w:val="28"/>
        </w:rPr>
        <w:t>
      4 балл – кандидат кәсіби тақырып бойынша әңгімелесуді оңай жүргізеді</w:t>
      </w:r>
    </w:p>
    <w:p>
      <w:pPr>
        <w:spacing w:after="0"/>
        <w:ind w:left="0"/>
        <w:jc w:val="both"/>
      </w:pPr>
      <w:r>
        <w:rPr>
          <w:rFonts w:ascii="Times New Roman"/>
          <w:b w:val="false"/>
          <w:i w:val="false"/>
          <w:color w:val="000000"/>
          <w:sz w:val="28"/>
        </w:rPr>
        <w:t>
      5 балл – кандидат кәсіби тақырып бойынша еркін әңгіме жүргізеді, кез келген тақырыптағы сұрақтарға оңай жауап береді.</w:t>
      </w:r>
    </w:p>
    <w:p>
      <w:pPr>
        <w:spacing w:after="0"/>
        <w:ind w:left="0"/>
        <w:jc w:val="both"/>
      </w:pPr>
      <w:r>
        <w:rPr>
          <w:rFonts w:ascii="Times New Roman"/>
          <w:b w:val="false"/>
          <w:i w:val="false"/>
          <w:color w:val="000000"/>
          <w:sz w:val="28"/>
        </w:rPr>
        <w:t>
      Кандидатты әңгімелесу нәтижелері бойынша бағалау мынадай формула бойынша есептеледі:</w:t>
      </w:r>
    </w:p>
    <w:p>
      <w:pPr>
        <w:spacing w:after="0"/>
        <w:ind w:left="0"/>
        <w:jc w:val="both"/>
      </w:pPr>
      <w:r>
        <w:rPr>
          <w:rFonts w:ascii="Times New Roman"/>
          <w:b w:val="false"/>
          <w:i w:val="false"/>
          <w:color w:val="000000"/>
          <w:sz w:val="28"/>
        </w:rPr>
        <w:t>
      БС+СС+МС+ҚС/4 = ӘБ (қатардағы және кіші басшы құрам лауазымдарына)</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ӘБ - кандидатты әңгімелесу нәтижелері бойынша бағалау;</w:t>
      </w:r>
    </w:p>
    <w:p>
      <w:pPr>
        <w:spacing w:after="0"/>
        <w:ind w:left="0"/>
        <w:jc w:val="both"/>
      </w:pPr>
      <w:r>
        <w:rPr>
          <w:rFonts w:ascii="Times New Roman"/>
          <w:b w:val="false"/>
          <w:i w:val="false"/>
          <w:color w:val="000000"/>
          <w:sz w:val="28"/>
        </w:rPr>
        <w:t>
      БС – бейінді сұрақ бойынша балл;</w:t>
      </w:r>
    </w:p>
    <w:p>
      <w:pPr>
        <w:spacing w:after="0"/>
        <w:ind w:left="0"/>
        <w:jc w:val="both"/>
      </w:pPr>
      <w:r>
        <w:rPr>
          <w:rFonts w:ascii="Times New Roman"/>
          <w:b w:val="false"/>
          <w:i w:val="false"/>
          <w:color w:val="000000"/>
          <w:sz w:val="28"/>
        </w:rPr>
        <w:t>
      СС – ситуациялық сұрақ бойынша балл;</w:t>
      </w:r>
    </w:p>
    <w:p>
      <w:pPr>
        <w:spacing w:after="0"/>
        <w:ind w:left="0"/>
        <w:jc w:val="both"/>
      </w:pPr>
      <w:r>
        <w:rPr>
          <w:rFonts w:ascii="Times New Roman"/>
          <w:b w:val="false"/>
          <w:i w:val="false"/>
          <w:color w:val="000000"/>
          <w:sz w:val="28"/>
        </w:rPr>
        <w:t>
      МС – мотивациялық сұрақ бойынша балл;</w:t>
      </w:r>
    </w:p>
    <w:p>
      <w:pPr>
        <w:spacing w:after="0"/>
        <w:ind w:left="0"/>
        <w:jc w:val="both"/>
      </w:pPr>
      <w:r>
        <w:rPr>
          <w:rFonts w:ascii="Times New Roman"/>
          <w:b w:val="false"/>
          <w:i w:val="false"/>
          <w:color w:val="000000"/>
          <w:sz w:val="28"/>
        </w:rPr>
        <w:t>
      ҚС - қарым-қатынас дағдыларының деңгейін анықтауға бағытталған сұрақ бойынша балл.</w:t>
      </w:r>
    </w:p>
    <w:p>
      <w:pPr>
        <w:spacing w:after="0"/>
        <w:ind w:left="0"/>
        <w:jc w:val="both"/>
      </w:pPr>
      <w:r>
        <w:rPr>
          <w:rFonts w:ascii="Times New Roman"/>
          <w:b w:val="false"/>
          <w:i w:val="false"/>
          <w:color w:val="000000"/>
          <w:sz w:val="28"/>
        </w:rPr>
        <w:t>
      БС+СС+МС/3 = ӘБ (орта басшы құрам лауазымдарына)</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ӘБ - кандидатты әңгімелесу нәтижелері бойынша бағалау;</w:t>
      </w:r>
    </w:p>
    <w:p>
      <w:pPr>
        <w:spacing w:after="0"/>
        <w:ind w:left="0"/>
        <w:jc w:val="both"/>
      </w:pPr>
      <w:r>
        <w:rPr>
          <w:rFonts w:ascii="Times New Roman"/>
          <w:b w:val="false"/>
          <w:i w:val="false"/>
          <w:color w:val="000000"/>
          <w:sz w:val="28"/>
        </w:rPr>
        <w:t>
      БС – бейінді сұрақ бойынша балл;</w:t>
      </w:r>
    </w:p>
    <w:p>
      <w:pPr>
        <w:spacing w:after="0"/>
        <w:ind w:left="0"/>
        <w:jc w:val="both"/>
      </w:pPr>
      <w:r>
        <w:rPr>
          <w:rFonts w:ascii="Times New Roman"/>
          <w:b w:val="false"/>
          <w:i w:val="false"/>
          <w:color w:val="000000"/>
          <w:sz w:val="28"/>
        </w:rPr>
        <w:t>
      СС – ситуациялық сұрақ бойынша балл;</w:t>
      </w:r>
    </w:p>
    <w:p>
      <w:pPr>
        <w:spacing w:after="0"/>
        <w:ind w:left="0"/>
        <w:jc w:val="both"/>
      </w:pPr>
      <w:r>
        <w:rPr>
          <w:rFonts w:ascii="Times New Roman"/>
          <w:b w:val="false"/>
          <w:i w:val="false"/>
          <w:color w:val="000000"/>
          <w:sz w:val="28"/>
        </w:rPr>
        <w:t>
      МС – мотивациялық сұрақ бойынша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34" w:id="170"/>
    <w:p>
      <w:pPr>
        <w:spacing w:after="0"/>
        <w:ind w:left="0"/>
        <w:jc w:val="left"/>
      </w:pPr>
      <w:r>
        <w:rPr>
          <w:rFonts w:ascii="Times New Roman"/>
          <w:b/>
          <w:i w:val="false"/>
          <w:color w:val="000000"/>
        </w:rPr>
        <w:t xml:space="preserve"> Кандидаттың бәсекеге қабілеттілігін бағалау парағы</w:t>
      </w:r>
    </w:p>
    <w:bookmarkEnd w:id="170"/>
    <w:p>
      <w:pPr>
        <w:spacing w:after="0"/>
        <w:ind w:left="0"/>
        <w:jc w:val="both"/>
      </w:pPr>
      <w:r>
        <w:rPr>
          <w:rFonts w:ascii="Times New Roman"/>
          <w:b w:val="false"/>
          <w:i w:val="false"/>
          <w:color w:val="ff0000"/>
          <w:sz w:val="28"/>
        </w:rPr>
        <w:t xml:space="preserve">
      Ескерту. 10-қосымша алып тасталды - ҚР Төтенше жағдайлар министрінің м.а. 28.04.2025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 шығару</w:t>
            </w:r>
            <w:r>
              <w:br/>
            </w:r>
            <w:r>
              <w:rPr>
                <w:rFonts w:ascii="Times New Roman"/>
                <w:b w:val="false"/>
                <w:i w:val="false"/>
                <w:color w:val="000000"/>
                <w:sz w:val="20"/>
              </w:rPr>
              <w:t>негіздеріне</w:t>
            </w:r>
            <w:r>
              <w:br/>
            </w:r>
            <w:r>
              <w:rPr>
                <w:rFonts w:ascii="Times New Roman"/>
                <w:b w:val="false"/>
                <w:i w:val="false"/>
                <w:color w:val="000000"/>
                <w:sz w:val="20"/>
              </w:rPr>
              <w:t>10-1-қосымша</w:t>
            </w:r>
          </w:p>
        </w:tc>
      </w:tr>
    </w:tbl>
    <w:p>
      <w:pPr>
        <w:spacing w:after="0"/>
        <w:ind w:left="0"/>
        <w:jc w:val="both"/>
      </w:pPr>
      <w:r>
        <w:rPr>
          <w:rFonts w:ascii="Times New Roman"/>
          <w:b w:val="false"/>
          <w:i w:val="false"/>
          <w:color w:val="000000"/>
          <w:sz w:val="28"/>
        </w:rPr>
        <w:t>
      Нысан</w:t>
      </w:r>
    </w:p>
    <w:bookmarkStart w:name="z250" w:id="171"/>
    <w:p>
      <w:pPr>
        <w:spacing w:after="0"/>
        <w:ind w:left="0"/>
        <w:jc w:val="left"/>
      </w:pPr>
      <w:r>
        <w:rPr>
          <w:rFonts w:ascii="Times New Roman"/>
          <w:b/>
          <w:i w:val="false"/>
          <w:color w:val="000000"/>
        </w:rPr>
        <w:t xml:space="preserve"> Келісімшарт</w:t>
      </w:r>
    </w:p>
    <w:bookmarkEnd w:id="171"/>
    <w:p>
      <w:pPr>
        <w:spacing w:after="0"/>
        <w:ind w:left="0"/>
        <w:jc w:val="both"/>
      </w:pPr>
      <w:r>
        <w:rPr>
          <w:rFonts w:ascii="Times New Roman"/>
          <w:b w:val="false"/>
          <w:i w:val="false"/>
          <w:color w:val="ff0000"/>
          <w:sz w:val="28"/>
        </w:rPr>
        <w:t xml:space="preserve">
      Ескерту. Қағидалар 10-1-қосымшамен толықтырылды - ҚР Төтенше жағдайлар министрінің 27.06.2023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(алғашқы кәсіптік даярлықтан өту туралы)</w:t>
      </w:r>
    </w:p>
    <w:p>
      <w:pPr>
        <w:spacing w:after="0"/>
        <w:ind w:left="0"/>
        <w:jc w:val="both"/>
      </w:pPr>
      <w:r>
        <w:rPr>
          <w:rFonts w:ascii="Times New Roman"/>
          <w:b w:val="false"/>
          <w:i w:val="false"/>
          <w:color w:val="000000"/>
          <w:sz w:val="28"/>
        </w:rPr>
        <w:t>
      қала ______________                                     "____" ______ 20__ жыл.</w:t>
      </w:r>
    </w:p>
    <w:p>
      <w:pPr>
        <w:spacing w:after="0"/>
        <w:ind w:left="0"/>
        <w:jc w:val="both"/>
      </w:pPr>
      <w:r>
        <w:rPr>
          <w:rFonts w:ascii="Times New Roman"/>
          <w:b w:val="false"/>
          <w:i w:val="false"/>
          <w:color w:val="000000"/>
          <w:sz w:val="28"/>
        </w:rPr>
        <w:t>
      Осы алғашқы кәсіптік даярлықтан өту туралы келісімшарт ___________________ мекенжайы бойынша орналасқан, Қазақстан Республикасы Төтенше жағдайлар министрлігінің білім беру ұйымының атынан Жарғы (сенміхат) негізінде әрекет ететін __________ (лауазымы, арнаулы (әскери) атағы, тегі, аты, әкесінің аты (бар болса)) бұдан әрі "ТЖМ білім беру ұйымы" деп аталатын (бірінші жақтан), кандидатты алғашқы кәсіптік даярлық щеңберінде ТЖМ білім беру ұйымына оқуға жолдаған Қазақстан Республикасы Төтенше жағдайлар министрлігінің аумақтық органының/мемлекеттік мекемесінің атынан Ереже (сенімхат) негізінде әрекет ететін ________ ( лауазымы, арнаулы (әскери) атағы, тегі, аты, әкесінің аты (бар болса)) бұдан әрі "аумақтық орган/мемлекеттік мекеме" деп аталатаын (екінші жақтан) және алғашқы кәсіптік даярлық щеңберінде ТЖМ білім беру ұйымына оқуға қабылданған__________ (тегі, аты, әкесінің аты (бар болса), ЖСН) бұдан әрі "тыңдаушы" деп аталатын, ______ мекенжайда тұратын тұлғамен (үшінші жақтан) төмендегілер туралы жасалған:</w:t>
      </w:r>
    </w:p>
    <w:bookmarkStart w:name="z254" w:id="172"/>
    <w:p>
      <w:pPr>
        <w:spacing w:after="0"/>
        <w:ind w:left="0"/>
        <w:jc w:val="left"/>
      </w:pPr>
      <w:r>
        <w:rPr>
          <w:rFonts w:ascii="Times New Roman"/>
          <w:b/>
          <w:i w:val="false"/>
          <w:color w:val="000000"/>
        </w:rPr>
        <w:t xml:space="preserve"> 1 тарау. Келісімшарттың мәні</w:t>
      </w:r>
    </w:p>
    <w:bookmarkEnd w:id="172"/>
    <w:bookmarkStart w:name="z255" w:id="173"/>
    <w:p>
      <w:pPr>
        <w:spacing w:after="0"/>
        <w:ind w:left="0"/>
        <w:jc w:val="both"/>
      </w:pPr>
      <w:r>
        <w:rPr>
          <w:rFonts w:ascii="Times New Roman"/>
          <w:b w:val="false"/>
          <w:i w:val="false"/>
          <w:color w:val="000000"/>
          <w:sz w:val="28"/>
        </w:rPr>
        <w:t>
      1. ТЖМ білім беру ұйымы алғашқы кәсіптік даярлықтың білім беру бағдарламалары бойынша тыңдаушыны ______________(қызмет бағытының атауы) оқытуды ұйымдастыру бойынша өзіне міндеттемелер алады.</w:t>
      </w:r>
    </w:p>
    <w:bookmarkEnd w:id="173"/>
    <w:bookmarkStart w:name="z256" w:id="174"/>
    <w:p>
      <w:pPr>
        <w:spacing w:after="0"/>
        <w:ind w:left="0"/>
        <w:jc w:val="both"/>
      </w:pPr>
      <w:r>
        <w:rPr>
          <w:rFonts w:ascii="Times New Roman"/>
          <w:b w:val="false"/>
          <w:i w:val="false"/>
          <w:color w:val="000000"/>
          <w:sz w:val="28"/>
        </w:rPr>
        <w:t>
      2. Аумақтық орган/мемлекеттік мекеме оқу аяқталғаннан кейін тағылымдамадан өтуді ұйымдастыру және ол аяқталғаннан кейін аумақтық органда, мемлекеттік мекемеде алғашқы кәсіптік даярлықтан өткен қызметінің бағыты бойынша лаузымға тағайындау туралы міндеттемелерді өзіне алады.</w:t>
      </w:r>
    </w:p>
    <w:bookmarkEnd w:id="174"/>
    <w:bookmarkStart w:name="z257" w:id="175"/>
    <w:p>
      <w:pPr>
        <w:spacing w:after="0"/>
        <w:ind w:left="0"/>
        <w:jc w:val="both"/>
      </w:pPr>
      <w:r>
        <w:rPr>
          <w:rFonts w:ascii="Times New Roman"/>
          <w:b w:val="false"/>
          <w:i w:val="false"/>
          <w:color w:val="000000"/>
          <w:sz w:val="28"/>
        </w:rPr>
        <w:t>
      Тағылымдаманы ұйымдастыру мерзімдері: міндетті арнайы тексерудің оң қорытындысын алғанға дейін, бірақ кемінде бір ай.</w:t>
      </w:r>
    </w:p>
    <w:bookmarkEnd w:id="175"/>
    <w:bookmarkStart w:name="z258" w:id="176"/>
    <w:p>
      <w:pPr>
        <w:spacing w:after="0"/>
        <w:ind w:left="0"/>
        <w:jc w:val="both"/>
      </w:pPr>
      <w:r>
        <w:rPr>
          <w:rFonts w:ascii="Times New Roman"/>
          <w:b w:val="false"/>
          <w:i w:val="false"/>
          <w:color w:val="000000"/>
          <w:sz w:val="28"/>
        </w:rPr>
        <w:t>
      3. Тыңдаушы алғашқы кәсіптік даярлықтың білім беру бағдарламаларына сәйкес білімді, іскерлікті және практикалық дағдыларды меңгеру және алғашқы кәсіптік даярлықты аяқтағаннан кейін Қазақстан Республикасы Төтенше жағдайлар министрлігінде (бұдан әрі - ТЖМ), оның ведомстволарында, аумақтық органдарында, ведомстволық бағынысты мемлекеттік мекемелерінде кемінде үш жыл қызмет өткеру жөніндегі міндеттемелерді өзіне алады.</w:t>
      </w:r>
    </w:p>
    <w:bookmarkEnd w:id="176"/>
    <w:bookmarkStart w:name="z259" w:id="177"/>
    <w:p>
      <w:pPr>
        <w:spacing w:after="0"/>
        <w:ind w:left="0"/>
        <w:jc w:val="left"/>
      </w:pPr>
      <w:r>
        <w:rPr>
          <w:rFonts w:ascii="Times New Roman"/>
          <w:b/>
          <w:i w:val="false"/>
          <w:color w:val="000000"/>
        </w:rPr>
        <w:t xml:space="preserve"> 2 тарау. Тараптардың құқықтары мен міндеттері</w:t>
      </w:r>
    </w:p>
    <w:bookmarkEnd w:id="177"/>
    <w:bookmarkStart w:name="z260" w:id="178"/>
    <w:p>
      <w:pPr>
        <w:spacing w:after="0"/>
        <w:ind w:left="0"/>
        <w:jc w:val="both"/>
      </w:pPr>
      <w:r>
        <w:rPr>
          <w:rFonts w:ascii="Times New Roman"/>
          <w:b w:val="false"/>
          <w:i w:val="false"/>
          <w:color w:val="000000"/>
          <w:sz w:val="28"/>
        </w:rPr>
        <w:t>
      4. ТЖМ білім беру ұйымы:</w:t>
      </w:r>
    </w:p>
    <w:bookmarkEnd w:id="178"/>
    <w:bookmarkStart w:name="z261" w:id="179"/>
    <w:p>
      <w:pPr>
        <w:spacing w:after="0"/>
        <w:ind w:left="0"/>
        <w:jc w:val="both"/>
      </w:pPr>
      <w:r>
        <w:rPr>
          <w:rFonts w:ascii="Times New Roman"/>
          <w:b w:val="false"/>
          <w:i w:val="false"/>
          <w:color w:val="000000"/>
          <w:sz w:val="28"/>
        </w:rPr>
        <w:t>
      1) заңнамада белгіленген тәртіппен осы Келісімшартты өзгертуге және бұзуға;</w:t>
      </w:r>
    </w:p>
    <w:bookmarkEnd w:id="179"/>
    <w:bookmarkStart w:name="z262" w:id="180"/>
    <w:p>
      <w:pPr>
        <w:spacing w:after="0"/>
        <w:ind w:left="0"/>
        <w:jc w:val="both"/>
      </w:pPr>
      <w:r>
        <w:rPr>
          <w:rFonts w:ascii="Times New Roman"/>
          <w:b w:val="false"/>
          <w:i w:val="false"/>
          <w:color w:val="000000"/>
          <w:sz w:val="28"/>
        </w:rPr>
        <w:t>
      2) тыңдаушыны Қазақстан Республикасының заңнамасында белгіленген тәртіппен көтермелеуге, оны тәртіптік және материалдық жауаптылыққа тартуға;</w:t>
      </w:r>
    </w:p>
    <w:bookmarkEnd w:id="180"/>
    <w:bookmarkStart w:name="z263" w:id="181"/>
    <w:p>
      <w:pPr>
        <w:spacing w:after="0"/>
        <w:ind w:left="0"/>
        <w:jc w:val="both"/>
      </w:pPr>
      <w:r>
        <w:rPr>
          <w:rFonts w:ascii="Times New Roman"/>
          <w:b w:val="false"/>
          <w:i w:val="false"/>
          <w:color w:val="000000"/>
          <w:sz w:val="28"/>
        </w:rPr>
        <w:t>
      3) ТЖМ білім беру ұйымының мүлкіне тыңдаушының келтірген зияны үшін ақшалай қаражатты өндіріп алуға құқылы.</w:t>
      </w:r>
    </w:p>
    <w:bookmarkEnd w:id="181"/>
    <w:bookmarkStart w:name="z264" w:id="182"/>
    <w:p>
      <w:pPr>
        <w:spacing w:after="0"/>
        <w:ind w:left="0"/>
        <w:jc w:val="both"/>
      </w:pPr>
      <w:r>
        <w:rPr>
          <w:rFonts w:ascii="Times New Roman"/>
          <w:b w:val="false"/>
          <w:i w:val="false"/>
          <w:color w:val="000000"/>
          <w:sz w:val="28"/>
        </w:rPr>
        <w:t>
      5. ТЖМ білім беру ұйымы:</w:t>
      </w:r>
    </w:p>
    <w:bookmarkEnd w:id="182"/>
    <w:bookmarkStart w:name="z265" w:id="183"/>
    <w:p>
      <w:pPr>
        <w:spacing w:after="0"/>
        <w:ind w:left="0"/>
        <w:jc w:val="both"/>
      </w:pPr>
      <w:r>
        <w:rPr>
          <w:rFonts w:ascii="Times New Roman"/>
          <w:b w:val="false"/>
          <w:i w:val="false"/>
          <w:color w:val="000000"/>
          <w:sz w:val="28"/>
        </w:rPr>
        <w:t>
      1) тыңдаушыны "Білім туралы" Қазақстан Республикасының Заңына және Қазақстан Республикасы ТЖМ нормативтік құқықтық актілерінің талаптарына сәйкес білім алу шарттарымен қамтамасыз етуге;</w:t>
      </w:r>
    </w:p>
    <w:bookmarkEnd w:id="183"/>
    <w:bookmarkStart w:name="z266" w:id="184"/>
    <w:p>
      <w:pPr>
        <w:spacing w:after="0"/>
        <w:ind w:left="0"/>
        <w:jc w:val="both"/>
      </w:pPr>
      <w:r>
        <w:rPr>
          <w:rFonts w:ascii="Times New Roman"/>
          <w:b w:val="false"/>
          <w:i w:val="false"/>
          <w:color w:val="000000"/>
          <w:sz w:val="28"/>
        </w:rPr>
        <w:t xml:space="preserve">
      2) оқу үшін жағдай жасауға; </w:t>
      </w:r>
    </w:p>
    <w:bookmarkEnd w:id="184"/>
    <w:bookmarkStart w:name="z267" w:id="185"/>
    <w:p>
      <w:pPr>
        <w:spacing w:after="0"/>
        <w:ind w:left="0"/>
        <w:jc w:val="both"/>
      </w:pPr>
      <w:r>
        <w:rPr>
          <w:rFonts w:ascii="Times New Roman"/>
          <w:b w:val="false"/>
          <w:i w:val="false"/>
          <w:color w:val="000000"/>
          <w:sz w:val="28"/>
        </w:rPr>
        <w:t>
      3) тыңдаушының оқу/жеке ісіне оны оқытуға арналған шығыстар туралы анықтама (еркін нысанда) қоса беруге;</w:t>
      </w:r>
    </w:p>
    <w:bookmarkEnd w:id="185"/>
    <w:bookmarkStart w:name="z268" w:id="186"/>
    <w:p>
      <w:pPr>
        <w:spacing w:after="0"/>
        <w:ind w:left="0"/>
        <w:jc w:val="both"/>
      </w:pPr>
      <w:r>
        <w:rPr>
          <w:rFonts w:ascii="Times New Roman"/>
          <w:b w:val="false"/>
          <w:i w:val="false"/>
          <w:color w:val="000000"/>
          <w:sz w:val="28"/>
        </w:rPr>
        <w:t>
      4) тыңдаушыны алғашқы кәсіптік даярлық шеңберінде оқыту қорытындысы бойынша емтиханды сәтті тапсырғаннан соң аумақтық органға/мемлекеттік мекемеге тағылымдамаға жіберуге міндетті.</w:t>
      </w:r>
    </w:p>
    <w:bookmarkEnd w:id="186"/>
    <w:bookmarkStart w:name="z269" w:id="187"/>
    <w:p>
      <w:pPr>
        <w:spacing w:after="0"/>
        <w:ind w:left="0"/>
        <w:jc w:val="both"/>
      </w:pPr>
      <w:r>
        <w:rPr>
          <w:rFonts w:ascii="Times New Roman"/>
          <w:b w:val="false"/>
          <w:i w:val="false"/>
          <w:color w:val="000000"/>
          <w:sz w:val="28"/>
        </w:rPr>
        <w:t>
      6. Тыңдаушы:</w:t>
      </w:r>
    </w:p>
    <w:bookmarkEnd w:id="187"/>
    <w:bookmarkStart w:name="z270" w:id="188"/>
    <w:p>
      <w:pPr>
        <w:spacing w:after="0"/>
        <w:ind w:left="0"/>
        <w:jc w:val="both"/>
      </w:pPr>
      <w:r>
        <w:rPr>
          <w:rFonts w:ascii="Times New Roman"/>
          <w:b w:val="false"/>
          <w:i w:val="false"/>
          <w:color w:val="000000"/>
          <w:sz w:val="28"/>
        </w:rPr>
        <w:t>
      1) заңнамада белгіленген тәртіппен осы Келісімшартты өзгертуге және бұзуға;</w:t>
      </w:r>
    </w:p>
    <w:bookmarkEnd w:id="188"/>
    <w:bookmarkStart w:name="z271" w:id="189"/>
    <w:p>
      <w:pPr>
        <w:spacing w:after="0"/>
        <w:ind w:left="0"/>
        <w:jc w:val="both"/>
      </w:pPr>
      <w:r>
        <w:rPr>
          <w:rFonts w:ascii="Times New Roman"/>
          <w:b w:val="false"/>
          <w:i w:val="false"/>
          <w:color w:val="000000"/>
          <w:sz w:val="28"/>
        </w:rPr>
        <w:t>
      2) қауіпсіздік және гигиена талаптарына жауап беретін оқу және тұру жағдайларына құқылы.</w:t>
      </w:r>
    </w:p>
    <w:bookmarkEnd w:id="189"/>
    <w:bookmarkStart w:name="z272" w:id="190"/>
    <w:p>
      <w:pPr>
        <w:spacing w:after="0"/>
        <w:ind w:left="0"/>
        <w:jc w:val="both"/>
      </w:pPr>
      <w:r>
        <w:rPr>
          <w:rFonts w:ascii="Times New Roman"/>
          <w:b w:val="false"/>
          <w:i w:val="false"/>
          <w:color w:val="000000"/>
          <w:sz w:val="28"/>
        </w:rPr>
        <w:t>
      7. Тыңдаушы:</w:t>
      </w:r>
    </w:p>
    <w:bookmarkEnd w:id="190"/>
    <w:bookmarkStart w:name="z273" w:id="191"/>
    <w:p>
      <w:pPr>
        <w:spacing w:after="0"/>
        <w:ind w:left="0"/>
        <w:jc w:val="both"/>
      </w:pPr>
      <w:r>
        <w:rPr>
          <w:rFonts w:ascii="Times New Roman"/>
          <w:b w:val="false"/>
          <w:i w:val="false"/>
          <w:color w:val="000000"/>
          <w:sz w:val="28"/>
        </w:rPr>
        <w:t>
      1) білім беру бағдарламасы бойынша оқу және кәсіптік қызметтің барлық түрлерін адал меңгеруге;</w:t>
      </w:r>
    </w:p>
    <w:bookmarkEnd w:id="191"/>
    <w:bookmarkStart w:name="z274" w:id="192"/>
    <w:p>
      <w:pPr>
        <w:spacing w:after="0"/>
        <w:ind w:left="0"/>
        <w:jc w:val="both"/>
      </w:pPr>
      <w:r>
        <w:rPr>
          <w:rFonts w:ascii="Times New Roman"/>
          <w:b w:val="false"/>
          <w:i w:val="false"/>
          <w:color w:val="000000"/>
          <w:sz w:val="28"/>
        </w:rPr>
        <w:t>
      2) қызметтік тәртіпті сақтауға;</w:t>
      </w:r>
    </w:p>
    <w:bookmarkEnd w:id="192"/>
    <w:bookmarkStart w:name="z275" w:id="193"/>
    <w:p>
      <w:pPr>
        <w:spacing w:after="0"/>
        <w:ind w:left="0"/>
        <w:jc w:val="both"/>
      </w:pPr>
      <w:r>
        <w:rPr>
          <w:rFonts w:ascii="Times New Roman"/>
          <w:b w:val="false"/>
          <w:i w:val="false"/>
          <w:color w:val="000000"/>
          <w:sz w:val="28"/>
        </w:rPr>
        <w:t>
      3) ТЖМ білім беру ұйымының мүлкіне ұқыпты қарауға;</w:t>
      </w:r>
    </w:p>
    <w:bookmarkEnd w:id="193"/>
    <w:bookmarkStart w:name="z276" w:id="194"/>
    <w:p>
      <w:pPr>
        <w:spacing w:after="0"/>
        <w:ind w:left="0"/>
        <w:jc w:val="both"/>
      </w:pPr>
      <w:r>
        <w:rPr>
          <w:rFonts w:ascii="Times New Roman"/>
          <w:b w:val="false"/>
          <w:i w:val="false"/>
          <w:color w:val="000000"/>
          <w:sz w:val="28"/>
        </w:rPr>
        <w:t>
      4) еңбекті қорғау, өрт қауіпсіздігі қағидаларының және санитариялық-гигиеналық нормалардың талаптарын орындауға;</w:t>
      </w:r>
    </w:p>
    <w:bookmarkEnd w:id="194"/>
    <w:bookmarkStart w:name="z277" w:id="195"/>
    <w:p>
      <w:pPr>
        <w:spacing w:after="0"/>
        <w:ind w:left="0"/>
        <w:jc w:val="both"/>
      </w:pPr>
      <w:r>
        <w:rPr>
          <w:rFonts w:ascii="Times New Roman"/>
          <w:b w:val="false"/>
          <w:i w:val="false"/>
          <w:color w:val="000000"/>
          <w:sz w:val="28"/>
        </w:rPr>
        <w:t>
      5) өзінің лауазымдық жағдайына сәйкес оған сеніп тапсырылған, қызметтік және заңмен қорғалатын өзге де құпияны құрайтын мәліметтерді жария етпеуге;</w:t>
      </w:r>
    </w:p>
    <w:bookmarkEnd w:id="195"/>
    <w:bookmarkStart w:name="z278" w:id="196"/>
    <w:p>
      <w:pPr>
        <w:spacing w:after="0"/>
        <w:ind w:left="0"/>
        <w:jc w:val="both"/>
      </w:pPr>
      <w:r>
        <w:rPr>
          <w:rFonts w:ascii="Times New Roman"/>
          <w:b w:val="false"/>
          <w:i w:val="false"/>
          <w:color w:val="000000"/>
          <w:sz w:val="28"/>
        </w:rPr>
        <w:t>
      6) адамдардың өмірі мен денсаулығына, ТЖМ білім беру ұйымы мен білім алушылардың мүлкінің сақталуына қауіп төндіретін туындаған жағдай туралы хабарлауға;</w:t>
      </w:r>
    </w:p>
    <w:bookmarkEnd w:id="196"/>
    <w:bookmarkStart w:name="z279" w:id="197"/>
    <w:p>
      <w:pPr>
        <w:spacing w:after="0"/>
        <w:ind w:left="0"/>
        <w:jc w:val="both"/>
      </w:pPr>
      <w:r>
        <w:rPr>
          <w:rFonts w:ascii="Times New Roman"/>
          <w:b w:val="false"/>
          <w:i w:val="false"/>
          <w:color w:val="000000"/>
          <w:sz w:val="28"/>
        </w:rPr>
        <w:t>
      7) отбасылық жағдайы өзгерген, оның немесе жақын туыстарының қылмыстық жауаптылыққа тартылған, олардың қайсысы шетелге тұрақты тұруға кеткен жағдайларда бұл туралы тікелей бастыққа үш күн мерзімде баянатпен баяндауға;</w:t>
      </w:r>
    </w:p>
    <w:bookmarkEnd w:id="197"/>
    <w:bookmarkStart w:name="z280" w:id="198"/>
    <w:p>
      <w:pPr>
        <w:spacing w:after="0"/>
        <w:ind w:left="0"/>
        <w:jc w:val="both"/>
      </w:pPr>
      <w:r>
        <w:rPr>
          <w:rFonts w:ascii="Times New Roman"/>
          <w:b w:val="false"/>
          <w:i w:val="false"/>
          <w:color w:val="000000"/>
          <w:sz w:val="28"/>
        </w:rPr>
        <w:t>
      8) тағылымдамаға жіберілгеннен кейін үш жұмыс күні ішінде оның өтетін жеріне келуге;</w:t>
      </w:r>
    </w:p>
    <w:bookmarkEnd w:id="198"/>
    <w:bookmarkStart w:name="z281" w:id="199"/>
    <w:p>
      <w:pPr>
        <w:spacing w:after="0"/>
        <w:ind w:left="0"/>
        <w:jc w:val="both"/>
      </w:pPr>
      <w:r>
        <w:rPr>
          <w:rFonts w:ascii="Times New Roman"/>
          <w:b w:val="false"/>
          <w:i w:val="false"/>
          <w:color w:val="000000"/>
          <w:sz w:val="28"/>
        </w:rPr>
        <w:t>
      9) ТЖМ-де, оның ведомстволарында, аумақтық органдарында, ведомстволық бағынысты мемлекеттік мекемелерінде алғашқы кәсіптік даярлық аяқталғаннан кейін кемінде үш жыл қызмет етуге;</w:t>
      </w:r>
    </w:p>
    <w:bookmarkEnd w:id="199"/>
    <w:bookmarkStart w:name="z282" w:id="200"/>
    <w:p>
      <w:pPr>
        <w:spacing w:after="0"/>
        <w:ind w:left="0"/>
        <w:jc w:val="both"/>
      </w:pPr>
      <w:r>
        <w:rPr>
          <w:rFonts w:ascii="Times New Roman"/>
          <w:b w:val="false"/>
          <w:i w:val="false"/>
          <w:color w:val="000000"/>
          <w:sz w:val="28"/>
        </w:rPr>
        <w:t>
      10) осы Келісімшарттың қолданылу мерзімі аяқталғанға дейін ТЖМ, оның ведомстволарында, аумақтық органдарында, ведомстволық мемлекеттік мекемелерінде одан әрі қызмет өткеруден бас тартқан, немесе үлгерімсіздігіне және (немесе) тәртіптің бұзылуына байланысты, сондай-ақ өз қалауы бойынша ТЖМ білім беру ұйымынан шығарылған жағдайда, оны даярлауға жұмсалған даярлау, тамақтануға және тұруға бюджет қаражатын мемлекетке өтеуге міндетті.</w:t>
      </w:r>
    </w:p>
    <w:bookmarkEnd w:id="200"/>
    <w:bookmarkStart w:name="z283" w:id="201"/>
    <w:p>
      <w:pPr>
        <w:spacing w:after="0"/>
        <w:ind w:left="0"/>
        <w:jc w:val="both"/>
      </w:pPr>
      <w:r>
        <w:rPr>
          <w:rFonts w:ascii="Times New Roman"/>
          <w:b w:val="false"/>
          <w:i w:val="false"/>
          <w:color w:val="000000"/>
          <w:sz w:val="28"/>
        </w:rPr>
        <w:t>
      8. Аумақтық орган/мемлекеттік мекеме:</w:t>
      </w:r>
    </w:p>
    <w:bookmarkEnd w:id="201"/>
    <w:bookmarkStart w:name="z284" w:id="202"/>
    <w:p>
      <w:pPr>
        <w:spacing w:after="0"/>
        <w:ind w:left="0"/>
        <w:jc w:val="both"/>
      </w:pPr>
      <w:r>
        <w:rPr>
          <w:rFonts w:ascii="Times New Roman"/>
          <w:b w:val="false"/>
          <w:i w:val="false"/>
          <w:color w:val="000000"/>
          <w:sz w:val="28"/>
        </w:rPr>
        <w:t>
      1) заңнамада белгіленген тәртіппен осы Келісімшартты өзгертуге және бұзуға;</w:t>
      </w:r>
    </w:p>
    <w:bookmarkEnd w:id="202"/>
    <w:bookmarkStart w:name="z285" w:id="203"/>
    <w:p>
      <w:pPr>
        <w:spacing w:after="0"/>
        <w:ind w:left="0"/>
        <w:jc w:val="both"/>
      </w:pPr>
      <w:r>
        <w:rPr>
          <w:rFonts w:ascii="Times New Roman"/>
          <w:b w:val="false"/>
          <w:i w:val="false"/>
          <w:color w:val="000000"/>
          <w:sz w:val="28"/>
        </w:rPr>
        <w:t xml:space="preserve">
      2) тыңдаушы Қазақстан Республикасының "Құқық қорғау қызметі туралы" Заңның 16-бабы </w:t>
      </w:r>
      <w:r>
        <w:rPr>
          <w:rFonts w:ascii="Times New Roman"/>
          <w:b w:val="false"/>
          <w:i w:val="false"/>
          <w:color w:val="000000"/>
          <w:sz w:val="28"/>
        </w:rPr>
        <w:t>1-тармағының</w:t>
      </w:r>
      <w:r>
        <w:rPr>
          <w:rFonts w:ascii="Times New Roman"/>
          <w:b w:val="false"/>
          <w:i w:val="false"/>
          <w:color w:val="000000"/>
          <w:sz w:val="28"/>
        </w:rPr>
        <w:t xml:space="preserve"> 1), 5), 8), 11), 12), 13), 14) және 15) тармақшаларының, 17-бабы </w:t>
      </w:r>
      <w:r>
        <w:rPr>
          <w:rFonts w:ascii="Times New Roman"/>
          <w:b w:val="false"/>
          <w:i w:val="false"/>
          <w:color w:val="000000"/>
          <w:sz w:val="28"/>
        </w:rPr>
        <w:t>1-тармағының</w:t>
      </w:r>
      <w:r>
        <w:rPr>
          <w:rFonts w:ascii="Times New Roman"/>
          <w:b w:val="false"/>
          <w:i w:val="false"/>
          <w:color w:val="000000"/>
          <w:sz w:val="28"/>
        </w:rPr>
        <w:t xml:space="preserve"> 5), 6), 7) және 8) тармақшаларының және </w:t>
      </w:r>
      <w:r>
        <w:rPr>
          <w:rFonts w:ascii="Times New Roman"/>
          <w:b w:val="false"/>
          <w:i w:val="false"/>
          <w:color w:val="000000"/>
          <w:sz w:val="28"/>
        </w:rPr>
        <w:t>3-тармағының</w:t>
      </w:r>
      <w:r>
        <w:rPr>
          <w:rFonts w:ascii="Times New Roman"/>
          <w:b w:val="false"/>
          <w:i w:val="false"/>
          <w:color w:val="000000"/>
          <w:sz w:val="28"/>
        </w:rPr>
        <w:t xml:space="preserve"> талаптарын бұзған және/немесе сақтамаған жағдайда қызметтік тергеу жүргізу және оны тәртіптік жауаптылыққа тартуға; </w:t>
      </w:r>
    </w:p>
    <w:bookmarkEnd w:id="203"/>
    <w:bookmarkStart w:name="z286" w:id="204"/>
    <w:p>
      <w:pPr>
        <w:spacing w:after="0"/>
        <w:ind w:left="0"/>
        <w:jc w:val="both"/>
      </w:pPr>
      <w:r>
        <w:rPr>
          <w:rFonts w:ascii="Times New Roman"/>
          <w:b w:val="false"/>
          <w:i w:val="false"/>
          <w:color w:val="000000"/>
          <w:sz w:val="28"/>
        </w:rPr>
        <w:t>
      3) үлгерімсіздігіне және (немесе) тәртіптің бұзылуына байланысты ТЖМ білім беру ұйымынан шығарылған, осы Келісімшарттың қолданылу мерзімі аяқталғанға дейін ТЖМ, оның ведомстволарында, аумақтық органдарында, ведомстволық мемлекеттік мекемелерінде одан әрі қызмет өткеруден бас тартқан жағдайда даярлауға жұмсалған даярлау, тамақтануға және тұруға бюджет қаражатын өндіріп алуға құқылы.</w:t>
      </w:r>
    </w:p>
    <w:bookmarkEnd w:id="204"/>
    <w:bookmarkStart w:name="z287" w:id="205"/>
    <w:p>
      <w:pPr>
        <w:spacing w:after="0"/>
        <w:ind w:left="0"/>
        <w:jc w:val="both"/>
      </w:pPr>
      <w:r>
        <w:rPr>
          <w:rFonts w:ascii="Times New Roman"/>
          <w:b w:val="false"/>
          <w:i w:val="false"/>
          <w:color w:val="000000"/>
          <w:sz w:val="28"/>
        </w:rPr>
        <w:t>
      9. Аумақтық орган, мемлекеттік мекеме:</w:t>
      </w:r>
    </w:p>
    <w:bookmarkEnd w:id="205"/>
    <w:bookmarkStart w:name="z288" w:id="206"/>
    <w:p>
      <w:pPr>
        <w:spacing w:after="0"/>
        <w:ind w:left="0"/>
        <w:jc w:val="both"/>
      </w:pPr>
      <w:r>
        <w:rPr>
          <w:rFonts w:ascii="Times New Roman"/>
          <w:b w:val="false"/>
          <w:i w:val="false"/>
          <w:color w:val="000000"/>
          <w:sz w:val="28"/>
        </w:rPr>
        <w:t>
      1) тағылымдаман өту орны мен тағылымдама жетекшісі – тәлімгерді анықтауға;</w:t>
      </w:r>
    </w:p>
    <w:bookmarkEnd w:id="206"/>
    <w:bookmarkStart w:name="z289" w:id="207"/>
    <w:p>
      <w:pPr>
        <w:spacing w:after="0"/>
        <w:ind w:left="0"/>
        <w:jc w:val="both"/>
      </w:pPr>
      <w:r>
        <w:rPr>
          <w:rFonts w:ascii="Times New Roman"/>
          <w:b w:val="false"/>
          <w:i w:val="false"/>
          <w:color w:val="000000"/>
          <w:sz w:val="28"/>
        </w:rPr>
        <w:t>
      2) тағылымдамадан өту кезеңінде еңбекті қорғау, өрт қауіпсіздігі жөніндегі қағидалардың және санитариялық-гигиеналық нормалардың сақталуын қамтамасыз етуге міндетті;</w:t>
      </w:r>
    </w:p>
    <w:bookmarkEnd w:id="207"/>
    <w:bookmarkStart w:name="z123" w:id="208"/>
    <w:p>
      <w:pPr>
        <w:spacing w:after="0"/>
        <w:ind w:left="0"/>
        <w:jc w:val="both"/>
      </w:pPr>
      <w:r>
        <w:rPr>
          <w:rFonts w:ascii="Times New Roman"/>
          <w:b w:val="false"/>
          <w:i w:val="false"/>
          <w:color w:val="000000"/>
          <w:sz w:val="28"/>
        </w:rPr>
        <w:t>
      3) тыңдаушы алғашқы кәсіптік даярлықтан өткен қызмет бағыты бойынша алғашқы кәсіптік даярлығы аяқталғаннан кейін лауазымға тағайындауға міндетті.</w:t>
      </w:r>
    </w:p>
    <w:bookmarkEnd w:id="208"/>
    <w:bookmarkStart w:name="z124" w:id="209"/>
    <w:p>
      <w:pPr>
        <w:spacing w:after="0"/>
        <w:ind w:left="0"/>
        <w:jc w:val="left"/>
      </w:pPr>
      <w:r>
        <w:rPr>
          <w:rFonts w:ascii="Times New Roman"/>
          <w:b/>
          <w:i w:val="false"/>
          <w:color w:val="000000"/>
        </w:rPr>
        <w:t xml:space="preserve"> 3-тарау. Тараптардың жауапкершілігі</w:t>
      </w:r>
    </w:p>
    <w:bookmarkEnd w:id="209"/>
    <w:bookmarkStart w:name="z125" w:id="210"/>
    <w:p>
      <w:pPr>
        <w:spacing w:after="0"/>
        <w:ind w:left="0"/>
        <w:jc w:val="both"/>
      </w:pPr>
      <w:r>
        <w:rPr>
          <w:rFonts w:ascii="Times New Roman"/>
          <w:b w:val="false"/>
          <w:i w:val="false"/>
          <w:color w:val="000000"/>
          <w:sz w:val="28"/>
        </w:rPr>
        <w:t>
      10. Тараптардың осы келісімшартта көзделген өз міндеттерін орындамағаны не тиісінше орындамағаны үшін олар заңнамаға сәйкес жауапты болады.</w:t>
      </w:r>
    </w:p>
    <w:bookmarkEnd w:id="210"/>
    <w:bookmarkStart w:name="z290" w:id="211"/>
    <w:p>
      <w:pPr>
        <w:spacing w:after="0"/>
        <w:ind w:left="0"/>
        <w:jc w:val="both"/>
      </w:pPr>
      <w:r>
        <w:rPr>
          <w:rFonts w:ascii="Times New Roman"/>
          <w:b w:val="false"/>
          <w:i w:val="false"/>
          <w:color w:val="000000"/>
          <w:sz w:val="28"/>
        </w:rPr>
        <w:t xml:space="preserve">
      11. Осы Келісімшарттың </w:t>
      </w:r>
      <w:r>
        <w:rPr>
          <w:rFonts w:ascii="Times New Roman"/>
          <w:b w:val="false"/>
          <w:i w:val="false"/>
          <w:color w:val="000000"/>
          <w:sz w:val="28"/>
        </w:rPr>
        <w:t>7-тармағының</w:t>
      </w:r>
      <w:r>
        <w:rPr>
          <w:rFonts w:ascii="Times New Roman"/>
          <w:b w:val="false"/>
          <w:i w:val="false"/>
          <w:color w:val="000000"/>
          <w:sz w:val="28"/>
        </w:rPr>
        <w:t xml:space="preserve"> 9) немесе 10) тармақшаларын орындамағаны үшін тыңдаушы алғашқы кәсіптік даярлықтан өту кезеңінде мемлекетке даярлауға, тамақтануға және тұруға жұмсалған бюджет қаражатын өтейді.</w:t>
      </w:r>
    </w:p>
    <w:bookmarkEnd w:id="211"/>
    <w:bookmarkStart w:name="z291" w:id="212"/>
    <w:p>
      <w:pPr>
        <w:spacing w:after="0"/>
        <w:ind w:left="0"/>
        <w:jc w:val="both"/>
      </w:pPr>
      <w:r>
        <w:rPr>
          <w:rFonts w:ascii="Times New Roman"/>
          <w:b w:val="false"/>
          <w:i w:val="false"/>
          <w:color w:val="000000"/>
          <w:sz w:val="28"/>
        </w:rPr>
        <w:t>
      Ұстауға жататын сома алғашқы кәсіптік даярлықтан өткен әрбір мерзімге пропорционалды түрде есептеледі.</w:t>
      </w:r>
    </w:p>
    <w:bookmarkEnd w:id="212"/>
    <w:bookmarkStart w:name="z292" w:id="213"/>
    <w:p>
      <w:pPr>
        <w:spacing w:after="0"/>
        <w:ind w:left="0"/>
        <w:jc w:val="left"/>
      </w:pPr>
      <w:r>
        <w:rPr>
          <w:rFonts w:ascii="Times New Roman"/>
          <w:b/>
          <w:i w:val="false"/>
          <w:color w:val="000000"/>
        </w:rPr>
        <w:t xml:space="preserve"> 4-тарау. Дауларды шешу тәртібі</w:t>
      </w:r>
    </w:p>
    <w:bookmarkEnd w:id="213"/>
    <w:bookmarkStart w:name="z293" w:id="214"/>
    <w:p>
      <w:pPr>
        <w:spacing w:after="0"/>
        <w:ind w:left="0"/>
        <w:jc w:val="both"/>
      </w:pPr>
      <w:r>
        <w:rPr>
          <w:rFonts w:ascii="Times New Roman"/>
          <w:b w:val="false"/>
          <w:i w:val="false"/>
          <w:color w:val="000000"/>
          <w:sz w:val="28"/>
        </w:rPr>
        <w:t>
      12. Осы Келісімшартты орындау барысында туындайтын келіспеушіліктер мен дауларды тараптар өзара қолайлы шешімдерді әзірлеу мақсатында тікелей қарайды.</w:t>
      </w:r>
    </w:p>
    <w:bookmarkEnd w:id="214"/>
    <w:bookmarkStart w:name="z294" w:id="215"/>
    <w:p>
      <w:pPr>
        <w:spacing w:after="0"/>
        <w:ind w:left="0"/>
        <w:jc w:val="both"/>
      </w:pPr>
      <w:r>
        <w:rPr>
          <w:rFonts w:ascii="Times New Roman"/>
          <w:b w:val="false"/>
          <w:i w:val="false"/>
          <w:color w:val="000000"/>
          <w:sz w:val="28"/>
        </w:rPr>
        <w:t>
      13. Тараптар келіссөздері, өзара қолайлы шешімдер әзірлеу жолымен шешілмеген мәселелер Қазақстан Республикасының заңнамасына сәйкес немесе сот тәртібімен шешіледі.</w:t>
      </w:r>
    </w:p>
    <w:bookmarkEnd w:id="215"/>
    <w:bookmarkStart w:name="z295" w:id="216"/>
    <w:p>
      <w:pPr>
        <w:spacing w:after="0"/>
        <w:ind w:left="0"/>
        <w:jc w:val="left"/>
      </w:pPr>
      <w:r>
        <w:rPr>
          <w:rFonts w:ascii="Times New Roman"/>
          <w:b/>
          <w:i w:val="false"/>
          <w:color w:val="000000"/>
        </w:rPr>
        <w:t xml:space="preserve"> 5-тарау. Бой бермейтiн күш пен тараптардың ақылға қонымды бақылауынан тыс мән-жайлар туындаған жағдайларда келісімшарттың қолданылуы</w:t>
      </w:r>
    </w:p>
    <w:bookmarkEnd w:id="216"/>
    <w:bookmarkStart w:name="z296" w:id="217"/>
    <w:p>
      <w:pPr>
        <w:spacing w:after="0"/>
        <w:ind w:left="0"/>
        <w:jc w:val="both"/>
      </w:pPr>
      <w:r>
        <w:rPr>
          <w:rFonts w:ascii="Times New Roman"/>
          <w:b w:val="false"/>
          <w:i w:val="false"/>
          <w:color w:val="000000"/>
          <w:sz w:val="28"/>
        </w:rPr>
        <w:t>
      14. Су тасқыны, өрт, басқа да табиғи апаттар, соғыс немесе соғыс әрекеттері сияқты бой бермейтiн күш орын алған жағдайларда, сондай-ақ тараптардың ақылға қонымды бақылауынан тыс мән-жайлар және келісімшарт жасалғаннан кейін туындаған жағдайларда тараптардың жауапкершілігі туындамайды.</w:t>
      </w:r>
    </w:p>
    <w:bookmarkEnd w:id="217"/>
    <w:bookmarkStart w:name="z297" w:id="218"/>
    <w:p>
      <w:pPr>
        <w:spacing w:after="0"/>
        <w:ind w:left="0"/>
        <w:jc w:val="both"/>
      </w:pPr>
      <w:r>
        <w:rPr>
          <w:rFonts w:ascii="Times New Roman"/>
          <w:b w:val="false"/>
          <w:i w:val="false"/>
          <w:color w:val="000000"/>
          <w:sz w:val="28"/>
        </w:rPr>
        <w:t>
      15. Тараптардың ақылға қонымды бақылауынан тыс мән-жайлар болып билік және басқару органдарының осы Келісімшарт бойынша тараптардың кемінде біреуінің міндеттемелерін орындауын мүмкін етпейтін актілер шығаруы деп танылады.</w:t>
      </w:r>
    </w:p>
    <w:bookmarkEnd w:id="218"/>
    <w:bookmarkStart w:name="z298" w:id="219"/>
    <w:p>
      <w:pPr>
        <w:spacing w:after="0"/>
        <w:ind w:left="0"/>
        <w:jc w:val="both"/>
      </w:pPr>
      <w:r>
        <w:rPr>
          <w:rFonts w:ascii="Times New Roman"/>
          <w:b w:val="false"/>
          <w:i w:val="false"/>
          <w:color w:val="000000"/>
          <w:sz w:val="28"/>
        </w:rPr>
        <w:t xml:space="preserve">
      16. Тараптардың міндеттемелерді орындауы және олардың салдары осы Келісімшарттың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жағдайлардың қолданылу мерзіміне сәйкес түрде ауыстырылады.</w:t>
      </w:r>
    </w:p>
    <w:bookmarkEnd w:id="219"/>
    <w:bookmarkStart w:name="z299" w:id="220"/>
    <w:p>
      <w:pPr>
        <w:spacing w:after="0"/>
        <w:ind w:left="0"/>
        <w:jc w:val="left"/>
      </w:pPr>
      <w:r>
        <w:rPr>
          <w:rFonts w:ascii="Times New Roman"/>
          <w:b/>
          <w:i w:val="false"/>
          <w:color w:val="000000"/>
        </w:rPr>
        <w:t xml:space="preserve"> 6-тарау. Келісімшарттың қолдану мерзімі, талаптарын өзгерту тәртібі және оны бұзу</w:t>
      </w:r>
    </w:p>
    <w:bookmarkEnd w:id="220"/>
    <w:bookmarkStart w:name="z300" w:id="221"/>
    <w:p>
      <w:pPr>
        <w:spacing w:after="0"/>
        <w:ind w:left="0"/>
        <w:jc w:val="both"/>
      </w:pPr>
      <w:r>
        <w:rPr>
          <w:rFonts w:ascii="Times New Roman"/>
          <w:b w:val="false"/>
          <w:i w:val="false"/>
          <w:color w:val="000000"/>
          <w:sz w:val="28"/>
        </w:rPr>
        <w:t>
      17. Осы Келісімшарт тараптар оған қол қойған күннен бастап күшіне енеді және тыңдаушының ТЖМ, оның ведомстволарында, аумақтық органдарында, ведомстволық бағынысты мемлекеттік мекемелерінде алғашқы кәсіптік даярлығы аяқталғаннан кейін үш жыл қызмет еткеннен кейін өзінің қолданысын тоқтатады.</w:t>
      </w:r>
    </w:p>
    <w:bookmarkEnd w:id="221"/>
    <w:bookmarkStart w:name="z301" w:id="222"/>
    <w:p>
      <w:pPr>
        <w:spacing w:after="0"/>
        <w:ind w:left="0"/>
        <w:jc w:val="both"/>
      </w:pPr>
      <w:r>
        <w:rPr>
          <w:rFonts w:ascii="Times New Roman"/>
          <w:b w:val="false"/>
          <w:i w:val="false"/>
          <w:color w:val="000000"/>
          <w:sz w:val="28"/>
        </w:rPr>
        <w:t>
      18. Осы Келісімшарттың талаптары тараптардың өзара жазбаша келісімі бойынша өзгертілуі және толықтырылуы мүмкін.</w:t>
      </w:r>
    </w:p>
    <w:bookmarkEnd w:id="222"/>
    <w:bookmarkStart w:name="z302" w:id="223"/>
    <w:p>
      <w:pPr>
        <w:spacing w:after="0"/>
        <w:ind w:left="0"/>
        <w:jc w:val="both"/>
      </w:pPr>
      <w:r>
        <w:rPr>
          <w:rFonts w:ascii="Times New Roman"/>
          <w:b w:val="false"/>
          <w:i w:val="false"/>
          <w:color w:val="000000"/>
          <w:sz w:val="28"/>
        </w:rPr>
        <w:t>
      19. Келісімшарт тараптардың келісімі немесе тараптардың бірінің бастамасы бойынша, сондай-ақ келісімшарт талаптары бұзылған жағдайда бұзылады.</w:t>
      </w:r>
    </w:p>
    <w:bookmarkEnd w:id="223"/>
    <w:bookmarkStart w:name="z303" w:id="224"/>
    <w:p>
      <w:pPr>
        <w:spacing w:after="0"/>
        <w:ind w:left="0"/>
        <w:jc w:val="both"/>
      </w:pPr>
      <w:r>
        <w:rPr>
          <w:rFonts w:ascii="Times New Roman"/>
          <w:b w:val="false"/>
          <w:i w:val="false"/>
          <w:color w:val="000000"/>
          <w:sz w:val="28"/>
        </w:rPr>
        <w:t>
      20. Осы Келісімшарт бірдей заңды күші бар 3 данада, мемлекеттік және орыс тілдерінде жасасады. Бір данасы ТЖМ білім беру ұйымында қалады, екіншісі тыңдаушының оқу/жеке ісіне қосу үшін тиісті аумақтық органға/мемлекеттік мекемеге жолданадыі, үшінші данасы тыңдаушыға беріледі.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ТЖМ білім беру ұйымы</w:t>
            </w:r>
          </w:p>
          <w:p>
            <w:pPr>
              <w:spacing w:after="20"/>
              <w:ind w:left="20"/>
              <w:jc w:val="both"/>
            </w:pPr>
            <w:r>
              <w:rPr>
                <w:rFonts w:ascii="Times New Roman"/>
                <w:b w:val="false"/>
                <w:i w:val="false"/>
                <w:color w:val="000000"/>
                <w:sz w:val="20"/>
              </w:rPr>
              <w:t>
</w:t>
            </w:r>
            <w:r>
              <w:rPr>
                <w:rFonts w:ascii="Times New Roman"/>
                <w:b/>
                <w:i w:val="false"/>
                <w:color w:val="000000"/>
                <w:sz w:val="20"/>
              </w:rPr>
              <w:t>Банктік реквизиттер:</w:t>
            </w:r>
          </w:p>
          <w:p>
            <w:pPr>
              <w:spacing w:after="20"/>
              <w:ind w:left="20"/>
              <w:jc w:val="both"/>
            </w:pPr>
            <w:r>
              <w:rPr>
                <w:rFonts w:ascii="Times New Roman"/>
                <w:b w:val="false"/>
                <w:i w:val="false"/>
                <w:color w:val="000000"/>
                <w:sz w:val="20"/>
              </w:rPr>
              <w:t>
</w:t>
            </w:r>
            <w:r>
              <w:rPr>
                <w:rFonts w:ascii="Times New Roman"/>
                <w:b/>
                <w:i w:val="false"/>
                <w:color w:val="000000"/>
                <w:sz w:val="20"/>
              </w:rPr>
              <w:t>ИИК_________________________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БИК_________________________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БИН_________________________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16_______________________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қоюшы:___________________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Күні</w:t>
            </w:r>
          </w:p>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орган/мемлекеттік мекеме:</w:t>
            </w:r>
          </w:p>
          <w:p>
            <w:pPr>
              <w:spacing w:after="20"/>
              <w:ind w:left="20"/>
              <w:jc w:val="both"/>
            </w:pPr>
            <w:r>
              <w:rPr>
                <w:rFonts w:ascii="Times New Roman"/>
                <w:b w:val="false"/>
                <w:i w:val="false"/>
                <w:color w:val="000000"/>
                <w:sz w:val="20"/>
              </w:rPr>
              <w:t>
</w:t>
            </w:r>
            <w:r>
              <w:rPr>
                <w:rFonts w:ascii="Times New Roman"/>
                <w:b/>
                <w:i w:val="false"/>
                <w:color w:val="000000"/>
                <w:sz w:val="20"/>
              </w:rPr>
              <w:t>______</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органның/мемлекеттік мекеменің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Банктік реквизиттер:</w:t>
            </w:r>
          </w:p>
          <w:p>
            <w:pPr>
              <w:spacing w:after="20"/>
              <w:ind w:left="20"/>
              <w:jc w:val="both"/>
            </w:pPr>
            <w:r>
              <w:rPr>
                <w:rFonts w:ascii="Times New Roman"/>
                <w:b w:val="false"/>
                <w:i w:val="false"/>
                <w:color w:val="000000"/>
                <w:sz w:val="20"/>
              </w:rPr>
              <w:t>
</w:t>
            </w:r>
            <w:r>
              <w:rPr>
                <w:rFonts w:ascii="Times New Roman"/>
                <w:b/>
                <w:i w:val="false"/>
                <w:color w:val="000000"/>
                <w:sz w:val="20"/>
              </w:rPr>
              <w:t>ИИК_________________________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БИК_________________________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БИН_________________________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16_______________________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қоюшы:___________________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Күні</w:t>
            </w:r>
          </w:p>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(тыңдаушының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ЖСН__________________________________</w:t>
            </w:r>
          </w:p>
          <w:p>
            <w:pPr>
              <w:spacing w:after="20"/>
              <w:ind w:left="20"/>
              <w:jc w:val="both"/>
            </w:pPr>
            <w:r>
              <w:rPr>
                <w:rFonts w:ascii="Times New Roman"/>
                <w:b w:val="false"/>
                <w:i w:val="false"/>
                <w:color w:val="000000"/>
                <w:sz w:val="20"/>
              </w:rPr>
              <w:t>
Мекенжайы_____________________________</w:t>
            </w:r>
          </w:p>
          <w:p>
            <w:pPr>
              <w:spacing w:after="20"/>
              <w:ind w:left="20"/>
              <w:jc w:val="both"/>
            </w:pPr>
            <w:r>
              <w:rPr>
                <w:rFonts w:ascii="Times New Roman"/>
                <w:b w:val="false"/>
                <w:i w:val="false"/>
                <w:color w:val="000000"/>
                <w:sz w:val="20"/>
              </w:rPr>
              <w:t>
Телефон_______________________________</w:t>
            </w:r>
          </w:p>
          <w:p>
            <w:pPr>
              <w:spacing w:after="20"/>
              <w:ind w:left="20"/>
              <w:jc w:val="both"/>
            </w:pPr>
            <w:r>
              <w:rPr>
                <w:rFonts w:ascii="Times New Roman"/>
                <w:b w:val="false"/>
                <w:i w:val="false"/>
                <w:color w:val="000000"/>
                <w:sz w:val="20"/>
              </w:rPr>
              <w:t>
Электрондық пошта______________________</w:t>
            </w:r>
          </w:p>
          <w:p>
            <w:pPr>
              <w:spacing w:after="20"/>
              <w:ind w:left="20"/>
              <w:jc w:val="both"/>
            </w:pPr>
            <w:r>
              <w:rPr>
                <w:rFonts w:ascii="Times New Roman"/>
                <w:b w:val="false"/>
                <w:i w:val="false"/>
                <w:color w:val="000000"/>
                <w:sz w:val="20"/>
              </w:rPr>
              <w:t>
Қолы ______________ Күні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өртке қарсы </w:t>
            </w:r>
            <w:r>
              <w:br/>
            </w:r>
            <w:r>
              <w:rPr>
                <w:rFonts w:ascii="Times New Roman"/>
                <w:b w:val="false"/>
                <w:i w:val="false"/>
                <w:color w:val="000000"/>
                <w:sz w:val="20"/>
              </w:rPr>
              <w:t xml:space="preserve">қызмет органдарына кіретін </w:t>
            </w:r>
            <w:r>
              <w:br/>
            </w:r>
            <w:r>
              <w:rPr>
                <w:rFonts w:ascii="Times New Roman"/>
                <w:b w:val="false"/>
                <w:i w:val="false"/>
                <w:color w:val="000000"/>
                <w:sz w:val="20"/>
              </w:rPr>
              <w:t xml:space="preserve">адамдар үшін алғашқы кәсіптік </w:t>
            </w:r>
            <w:r>
              <w:br/>
            </w:r>
            <w:r>
              <w:rPr>
                <w:rFonts w:ascii="Times New Roman"/>
                <w:b w:val="false"/>
                <w:i w:val="false"/>
                <w:color w:val="000000"/>
                <w:sz w:val="20"/>
              </w:rPr>
              <w:t xml:space="preserve">даярлыққа іріктеу қағидаларына </w:t>
            </w:r>
            <w:r>
              <w:br/>
            </w:r>
            <w:r>
              <w:rPr>
                <w:rFonts w:ascii="Times New Roman"/>
                <w:b w:val="false"/>
                <w:i w:val="false"/>
                <w:color w:val="000000"/>
                <w:sz w:val="20"/>
              </w:rPr>
              <w:t xml:space="preserve">және одан өту шарттарына, </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w:t>
            </w:r>
            <w:r>
              <w:br/>
            </w:r>
            <w:r>
              <w:rPr>
                <w:rFonts w:ascii="Times New Roman"/>
                <w:b w:val="false"/>
                <w:i w:val="false"/>
                <w:color w:val="000000"/>
                <w:sz w:val="20"/>
              </w:rPr>
              <w:t>шығару негіздеріне</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Кандидат туралы мәліметтер Сведения о кандидате</w:t>
      </w:r>
    </w:p>
    <w:p>
      <w:pPr>
        <w:spacing w:after="0"/>
        <w:ind w:left="0"/>
        <w:jc w:val="both"/>
      </w:pPr>
      <w:r>
        <w:rPr>
          <w:rFonts w:ascii="Times New Roman"/>
          <w:b w:val="false"/>
          <w:i w:val="false"/>
          <w:color w:val="ff0000"/>
          <w:sz w:val="28"/>
        </w:rPr>
        <w:t xml:space="preserve">
      Ескерту. Қағидалар 10-2-қосымшамен толықтырылды - ҚР Төтенше жағдайлар министрінің 22.12.2023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Аты _________________________________</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Әкесінің аты (бар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0" cy="179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2. Жынысы _________________</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3. Туған күні, айы және жылы _______________________________</w:t>
      </w:r>
    </w:p>
    <w:p>
      <w:pPr>
        <w:spacing w:after="0"/>
        <w:ind w:left="0"/>
        <w:jc w:val="both"/>
      </w:pPr>
      <w:r>
        <w:rPr>
          <w:rFonts w:ascii="Times New Roman"/>
          <w:b w:val="false"/>
          <w:i w:val="false"/>
          <w:color w:val="000000"/>
          <w:sz w:val="28"/>
        </w:rPr>
        <w:t>
      Год, число и месяц рождения</w:t>
      </w:r>
    </w:p>
    <w:p>
      <w:pPr>
        <w:spacing w:after="0"/>
        <w:ind w:left="0"/>
        <w:jc w:val="both"/>
      </w:pPr>
      <w:r>
        <w:rPr>
          <w:rFonts w:ascii="Times New Roman"/>
          <w:b w:val="false"/>
          <w:i w:val="false"/>
          <w:color w:val="000000"/>
          <w:sz w:val="28"/>
        </w:rPr>
        <w:t>
      4. Туған жері ______________________________________________</w:t>
      </w:r>
    </w:p>
    <w:p>
      <w:pPr>
        <w:spacing w:after="0"/>
        <w:ind w:left="0"/>
        <w:jc w:val="both"/>
      </w:pPr>
      <w:r>
        <w:rPr>
          <w:rFonts w:ascii="Times New Roman"/>
          <w:b w:val="false"/>
          <w:i w:val="false"/>
          <w:color w:val="000000"/>
          <w:sz w:val="28"/>
        </w:rPr>
        <w:t>
      Место рождения (село, ауыл, қала, облыс, республика)</w:t>
      </w:r>
    </w:p>
    <w:p>
      <w:pPr>
        <w:spacing w:after="0"/>
        <w:ind w:left="0"/>
        <w:jc w:val="both"/>
      </w:pPr>
      <w:r>
        <w:rPr>
          <w:rFonts w:ascii="Times New Roman"/>
          <w:b w:val="false"/>
          <w:i w:val="false"/>
          <w:color w:val="000000"/>
          <w:sz w:val="28"/>
        </w:rPr>
        <w:t>
      (село, деревня, город, район, область, республика)</w:t>
      </w:r>
    </w:p>
    <w:p>
      <w:pPr>
        <w:spacing w:after="0"/>
        <w:ind w:left="0"/>
        <w:jc w:val="both"/>
      </w:pPr>
      <w:r>
        <w:rPr>
          <w:rFonts w:ascii="Times New Roman"/>
          <w:b w:val="false"/>
          <w:i w:val="false"/>
          <w:color w:val="000000"/>
          <w:sz w:val="28"/>
        </w:rPr>
        <w:t>
      5. Ұлты __________________________________________________</w:t>
      </w:r>
    </w:p>
    <w:p>
      <w:pPr>
        <w:spacing w:after="0"/>
        <w:ind w:left="0"/>
        <w:jc w:val="both"/>
      </w:pP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
      6. Азаматтығы ____________________________________________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7. Білімі _________________________________________________</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8. Бой-салмақ көрсеткіштері (бой, салмақ) ______________________</w:t>
      </w:r>
    </w:p>
    <w:p>
      <w:pPr>
        <w:spacing w:after="0"/>
        <w:ind w:left="0"/>
        <w:jc w:val="both"/>
      </w:pPr>
      <w:r>
        <w:rPr>
          <w:rFonts w:ascii="Times New Roman"/>
          <w:b w:val="false"/>
          <w:i w:val="false"/>
          <w:color w:val="000000"/>
          <w:sz w:val="28"/>
        </w:rPr>
        <w:t>
      Весо-ростовые показатели (рост, вес)</w:t>
      </w:r>
    </w:p>
    <w:p>
      <w:pPr>
        <w:spacing w:after="0"/>
        <w:ind w:left="0"/>
        <w:jc w:val="both"/>
      </w:pPr>
      <w:r>
        <w:rPr>
          <w:rFonts w:ascii="Times New Roman"/>
          <w:b w:val="false"/>
          <w:i w:val="false"/>
          <w:color w:val="000000"/>
          <w:sz w:val="28"/>
        </w:rPr>
        <w:t>
      9. Әскери-дәрігерлік комиссия (қорытындысы) __________________</w:t>
      </w:r>
    </w:p>
    <w:p>
      <w:pPr>
        <w:spacing w:after="0"/>
        <w:ind w:left="0"/>
        <w:jc w:val="both"/>
      </w:pPr>
      <w:r>
        <w:rPr>
          <w:rFonts w:ascii="Times New Roman"/>
          <w:b w:val="false"/>
          <w:i w:val="false"/>
          <w:color w:val="000000"/>
          <w:sz w:val="28"/>
        </w:rPr>
        <w:t>
      Военно-врачебная комиссия (заключение)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Дене шынықтыру бойынша нормативтердің нәтижелері</w:t>
      </w:r>
    </w:p>
    <w:p>
      <w:pPr>
        <w:spacing w:after="0"/>
        <w:ind w:left="0"/>
        <w:jc w:val="both"/>
      </w:pPr>
      <w:r>
        <w:rPr>
          <w:rFonts w:ascii="Times New Roman"/>
          <w:b w:val="false"/>
          <w:i w:val="false"/>
          <w:color w:val="000000"/>
          <w:sz w:val="28"/>
        </w:rPr>
        <w:t>
      Результаты нормативов по физической подготовке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11. Әскери қызметке қатысы және әскери атағы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Отношение к воинской службе и воинское звание</w:t>
      </w:r>
    </w:p>
    <w:p>
      <w:pPr>
        <w:spacing w:after="0"/>
        <w:ind w:left="0"/>
        <w:jc w:val="both"/>
      </w:pPr>
      <w:r>
        <w:rPr>
          <w:rFonts w:ascii="Times New Roman"/>
          <w:b w:val="false"/>
          <w:i w:val="false"/>
          <w:color w:val="000000"/>
          <w:sz w:val="28"/>
        </w:rPr>
        <w:t>
      12. Кандидат туралы қосымша мәліметтер (спорттық жетістіктер, сертификаттар)</w:t>
      </w:r>
    </w:p>
    <w:p>
      <w:pPr>
        <w:spacing w:after="0"/>
        <w:ind w:left="0"/>
        <w:jc w:val="both"/>
      </w:pPr>
      <w:r>
        <w:rPr>
          <w:rFonts w:ascii="Times New Roman"/>
          <w:b w:val="false"/>
          <w:i w:val="false"/>
          <w:color w:val="000000"/>
          <w:sz w:val="28"/>
        </w:rPr>
        <w:t>
      Дополнительные сведения о кандидате (спортивные достижения, сертификаты)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13. Жеке куәлік ________________________________________________</w:t>
      </w:r>
    </w:p>
    <w:p>
      <w:pPr>
        <w:spacing w:after="0"/>
        <w:ind w:left="0"/>
        <w:jc w:val="both"/>
      </w:pPr>
      <w:r>
        <w:rPr>
          <w:rFonts w:ascii="Times New Roman"/>
          <w:b w:val="false"/>
          <w:i w:val="false"/>
          <w:color w:val="000000"/>
          <w:sz w:val="28"/>
        </w:rPr>
        <w:t>
      Удостоверение личности</w:t>
      </w:r>
    </w:p>
    <w:p>
      <w:pPr>
        <w:spacing w:after="0"/>
        <w:ind w:left="0"/>
        <w:jc w:val="both"/>
      </w:pPr>
      <w:r>
        <w:rPr>
          <w:rFonts w:ascii="Times New Roman"/>
          <w:b w:val="false"/>
          <w:i w:val="false"/>
          <w:color w:val="000000"/>
          <w:sz w:val="28"/>
        </w:rPr>
        <w:t>
      14. Жүргізуші куәлігі (санаттар) ___________________________________</w:t>
      </w:r>
    </w:p>
    <w:p>
      <w:pPr>
        <w:spacing w:after="0"/>
        <w:ind w:left="0"/>
        <w:jc w:val="both"/>
      </w:pPr>
      <w:r>
        <w:rPr>
          <w:rFonts w:ascii="Times New Roman"/>
          <w:b w:val="false"/>
          <w:i w:val="false"/>
          <w:color w:val="000000"/>
          <w:sz w:val="28"/>
        </w:rPr>
        <w:t>
      Водительское удостоверение (категории)</w:t>
      </w:r>
    </w:p>
    <w:p>
      <w:pPr>
        <w:spacing w:after="0"/>
        <w:ind w:left="0"/>
        <w:jc w:val="both"/>
      </w:pPr>
      <w:r>
        <w:rPr>
          <w:rFonts w:ascii="Times New Roman"/>
          <w:b w:val="false"/>
          <w:i w:val="false"/>
          <w:color w:val="000000"/>
          <w:sz w:val="28"/>
        </w:rPr>
        <w:t>
      15. Тіркелген жері_______________________________________________</w:t>
      </w:r>
    </w:p>
    <w:p>
      <w:pPr>
        <w:spacing w:after="0"/>
        <w:ind w:left="0"/>
        <w:jc w:val="both"/>
      </w:pPr>
      <w:r>
        <w:rPr>
          <w:rFonts w:ascii="Times New Roman"/>
          <w:b w:val="false"/>
          <w:i w:val="false"/>
          <w:color w:val="000000"/>
          <w:sz w:val="28"/>
        </w:rPr>
        <w:t>
      Место прописки</w:t>
      </w:r>
    </w:p>
    <w:p>
      <w:pPr>
        <w:spacing w:after="0"/>
        <w:ind w:left="0"/>
        <w:jc w:val="both"/>
      </w:pPr>
      <w:r>
        <w:rPr>
          <w:rFonts w:ascii="Times New Roman"/>
          <w:b w:val="false"/>
          <w:i w:val="false"/>
          <w:color w:val="000000"/>
          <w:sz w:val="28"/>
        </w:rPr>
        <w:t>
      16. Мекенжайы мен телефоны: ___________________________________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Кадр бөлімшесінің бастығы ______________________________</w:t>
      </w:r>
    </w:p>
    <w:p>
      <w:pPr>
        <w:spacing w:after="0"/>
        <w:ind w:left="0"/>
        <w:jc w:val="both"/>
      </w:pPr>
      <w:r>
        <w:rPr>
          <w:rFonts w:ascii="Times New Roman"/>
          <w:b w:val="false"/>
          <w:i w:val="false"/>
          <w:color w:val="000000"/>
          <w:sz w:val="28"/>
        </w:rPr>
        <w:t>
      Начальник кадрового подразделения</w:t>
      </w:r>
    </w:p>
    <w:p>
      <w:pPr>
        <w:spacing w:after="0"/>
        <w:ind w:left="0"/>
        <w:jc w:val="both"/>
      </w:pPr>
      <w:r>
        <w:rPr>
          <w:rFonts w:ascii="Times New Roman"/>
          <w:b w:val="false"/>
          <w:i w:val="false"/>
          <w:color w:val="000000"/>
          <w:sz w:val="28"/>
        </w:rPr>
        <w:t>
      "_____" ____________________ 202__ ж. қолы _________________</w:t>
      </w:r>
    </w:p>
    <w:p>
      <w:pPr>
        <w:spacing w:after="0"/>
        <w:ind w:left="0"/>
        <w:jc w:val="both"/>
      </w:pPr>
      <w:r>
        <w:rPr>
          <w:rFonts w:ascii="Times New Roman"/>
          <w:b w:val="false"/>
          <w:i w:val="false"/>
          <w:color w:val="000000"/>
          <w:sz w:val="28"/>
        </w:rPr>
        <w:t>
      (толтырылған күні) подпись</w:t>
      </w:r>
    </w:p>
    <w:p>
      <w:pPr>
        <w:spacing w:after="0"/>
        <w:ind w:left="0"/>
        <w:jc w:val="both"/>
      </w:pPr>
      <w:r>
        <w:rPr>
          <w:rFonts w:ascii="Times New Roman"/>
          <w:b w:val="false"/>
          <w:i w:val="false"/>
          <w:color w:val="000000"/>
          <w:sz w:val="28"/>
        </w:rPr>
        <w:t xml:space="preserve">
      (дата заполнения) </w:t>
      </w:r>
    </w:p>
    <w:p>
      <w:pPr>
        <w:spacing w:after="0"/>
        <w:ind w:left="0"/>
        <w:jc w:val="both"/>
      </w:pPr>
      <w:r>
        <w:rPr>
          <w:rFonts w:ascii="Times New Roman"/>
          <w:b w:val="false"/>
          <w:i w:val="false"/>
          <w:color w:val="000000"/>
          <w:sz w:val="28"/>
        </w:rPr>
        <w:t>
      М.Ө. (бар болған жағдайда)</w:t>
      </w:r>
    </w:p>
    <w:p>
      <w:pPr>
        <w:spacing w:after="0"/>
        <w:ind w:left="0"/>
        <w:jc w:val="both"/>
      </w:pPr>
      <w:r>
        <w:rPr>
          <w:rFonts w:ascii="Times New Roman"/>
          <w:b w:val="false"/>
          <w:i w:val="false"/>
          <w:color w:val="000000"/>
          <w:sz w:val="28"/>
        </w:rPr>
        <w:t>
      М.П.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11-қосымша</w:t>
            </w:r>
          </w:p>
        </w:tc>
      </w:tr>
    </w:tbl>
    <w:bookmarkStart w:name="z238" w:id="225"/>
    <w:p>
      <w:pPr>
        <w:spacing w:after="0"/>
        <w:ind w:left="0"/>
        <w:jc w:val="left"/>
      </w:pPr>
      <w:r>
        <w:rPr>
          <w:rFonts w:ascii="Times New Roman"/>
          <w:b/>
          <w:i w:val="false"/>
          <w:color w:val="000000"/>
        </w:rPr>
        <w:t xml:space="preserve"> Оқу жетістіктерін бағалаудың балдық-рейтингтік әріптік жүйесі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сандық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 шығару</w:t>
            </w:r>
            <w:r>
              <w:br/>
            </w:r>
            <w:r>
              <w:rPr>
                <w:rFonts w:ascii="Times New Roman"/>
                <w:b w:val="false"/>
                <w:i w:val="false"/>
                <w:color w:val="000000"/>
                <w:sz w:val="20"/>
              </w:rPr>
              <w:t>негіздеріне</w:t>
            </w:r>
            <w:r>
              <w:br/>
            </w:r>
            <w:r>
              <w:rPr>
                <w:rFonts w:ascii="Times New Roman"/>
                <w:b w:val="false"/>
                <w:i w:val="false"/>
                <w:color w:val="000000"/>
                <w:sz w:val="20"/>
              </w:rPr>
              <w:t>11-1-қосымша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Мәлік Ғабдуллин атындағы</w:t>
            </w:r>
            <w:r>
              <w:br/>
            </w:r>
            <w:r>
              <w:rPr>
                <w:rFonts w:ascii="Times New Roman"/>
                <w:b w:val="false"/>
                <w:i w:val="false"/>
                <w:color w:val="000000"/>
                <w:sz w:val="20"/>
              </w:rPr>
              <w:t>Азаматтық қорғау академиясы</w:t>
            </w:r>
          </w:p>
        </w:tc>
      </w:tr>
    </w:tbl>
    <w:bookmarkStart w:name="z253" w:id="226"/>
    <w:p>
      <w:pPr>
        <w:spacing w:after="0"/>
        <w:ind w:left="0"/>
        <w:jc w:val="left"/>
      </w:pPr>
      <w:r>
        <w:rPr>
          <w:rFonts w:ascii="Times New Roman"/>
          <w:b/>
          <w:i w:val="false"/>
          <w:color w:val="000000"/>
        </w:rPr>
        <w:t xml:space="preserve"> Хабарландыру</w:t>
      </w:r>
    </w:p>
    <w:bookmarkEnd w:id="226"/>
    <w:p>
      <w:pPr>
        <w:spacing w:after="0"/>
        <w:ind w:left="0"/>
        <w:jc w:val="both"/>
      </w:pPr>
      <w:r>
        <w:rPr>
          <w:rFonts w:ascii="Times New Roman"/>
          <w:b w:val="false"/>
          <w:i w:val="false"/>
          <w:color w:val="ff0000"/>
          <w:sz w:val="28"/>
        </w:rPr>
        <w:t xml:space="preserve">
      Ескерту. Қағидалар 11-1-қосымшамен толықтырылды - ҚР Төтенше жағдайлар министрінің 27.06.2023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Осымен Сізге міндетті арнайы тексерудің оң нәтижесін алуға (ұлттық қауіпсіздік органдары хатының нөмірі, күні) байланысты ______________ лауазымына (лауазымның атауы) тыңдаушы ___________________ (тыңдаушының тегі, аты, әкесінің аты (бар болған жағдайда) (бұдан әрі – Т.А.Ә.) тағыламдамадан өтуді аяқтағаны туралы хабарлаймыз.</w:t>
      </w:r>
    </w:p>
    <w:p>
      <w:pPr>
        <w:spacing w:after="0"/>
        <w:ind w:left="0"/>
        <w:jc w:val="both"/>
      </w:pPr>
      <w:r>
        <w:rPr>
          <w:rFonts w:ascii="Times New Roman"/>
          <w:b w:val="false"/>
          <w:i w:val="false"/>
          <w:color w:val="000000"/>
          <w:sz w:val="28"/>
        </w:rPr>
        <w:t>
      Аумақтық органның/мемлекеттік мекеменің бастығы</w:t>
      </w:r>
    </w:p>
    <w:p>
      <w:pPr>
        <w:spacing w:after="0"/>
        <w:ind w:left="0"/>
        <w:jc w:val="both"/>
      </w:pPr>
      <w:r>
        <w:rPr>
          <w:rFonts w:ascii="Times New Roman"/>
          <w:b w:val="false"/>
          <w:i w:val="false"/>
          <w:color w:val="000000"/>
          <w:sz w:val="28"/>
        </w:rPr>
        <w:t>
      Лауазымы, атағы,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12-қосымша жаңа редакцияда - ҚР Төтенше жағдайлар министрінің 27.06.2023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86200" cy="3619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47800" cy="1447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 ТӨТЕНШЕ ЖАFДАЙЛАР МИНИСТРЛІГІНІҢ М. FАБДУЛЛИН АТЫНДАҒЫ АЗАМАТТЫК КОРҒАУ АКАДЕМИЯСЫ (бiлiм беру уйымыныңатауы)</w:t>
            </w:r>
          </w:p>
        </w:tc>
      </w:tr>
    </w:tbl>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_________________________________________________________</w:t>
      </w:r>
      <w:r>
        <w:rPr>
          <w:rFonts w:ascii="Times New Roman"/>
          <w:b/>
          <w:i w:val="false"/>
          <w:color w:val="000000"/>
          <w:sz w:val="28"/>
        </w:rPr>
        <w:t xml:space="preserve">берілді </w:t>
      </w:r>
    </w:p>
    <w:p>
      <w:pPr>
        <w:spacing w:after="0"/>
        <w:ind w:left="0"/>
        <w:jc w:val="both"/>
      </w:pPr>
      <w:r>
        <w:rPr>
          <w:rFonts w:ascii="Times New Roman"/>
          <w:b w:val="false"/>
          <w:i w:val="false"/>
          <w:color w:val="000000"/>
          <w:sz w:val="28"/>
        </w:rPr>
        <w:t>
      Teri, аты, әкесінің аты (ол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(оқудан өткен мерзімі)</w:t>
      </w:r>
    </w:p>
    <w:p>
      <w:pPr>
        <w:spacing w:after="0"/>
        <w:ind w:left="0"/>
        <w:jc w:val="both"/>
      </w:pPr>
      <w:r>
        <w:rPr>
          <w:rFonts w:ascii="Times New Roman"/>
          <w:b w:val="false"/>
          <w:i w:val="false"/>
          <w:color w:val="000000"/>
          <w:sz w:val="28"/>
        </w:rPr>
        <w:t xml:space="preserve">
      __________________________________________________ </w:t>
      </w:r>
      <w:r>
        <w:rPr>
          <w:rFonts w:ascii="Times New Roman"/>
          <w:b/>
          <w:i w:val="false"/>
          <w:color w:val="000000"/>
          <w:sz w:val="28"/>
        </w:rPr>
        <w:t>санаты бойынша</w:t>
      </w:r>
    </w:p>
    <w:p>
      <w:pPr>
        <w:spacing w:after="0"/>
        <w:ind w:left="0"/>
        <w:jc w:val="both"/>
      </w:pPr>
      <w:r>
        <w:rPr>
          <w:rFonts w:ascii="Times New Roman"/>
          <w:b w:val="false"/>
          <w:i w:val="false"/>
          <w:color w:val="000000"/>
          <w:sz w:val="28"/>
        </w:rPr>
        <w:t>
      (санат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(оқудан өткен орны, оқудың түрі)</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емтихан бағасы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тағылымдамдан өткен орны мен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QR - кода</w:t>
                  </w:r>
                </w:p>
                <w:p>
                  <w:pPr>
                    <w:spacing w:after="20"/>
                    <w:ind w:left="20"/>
                    <w:jc w:val="both"/>
                  </w:pPr>
                  <w:r>
                    <w:rPr>
                      <w:rFonts w:ascii="Times New Roman"/>
                      <w:b w:val="false"/>
                      <w:i w:val="false"/>
                      <w:color w:val="000000"/>
                      <w:sz w:val="20"/>
                    </w:rPr>
                    <w:t>
QR – код орны</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Академия бастығы</w:t>
            </w:r>
            <w:r>
              <w:rPr>
                <w:rFonts w:ascii="Times New Roman"/>
                <w:b w:val="false"/>
                <w:i w:val="false"/>
                <w:color w:val="000000"/>
                <w:sz w:val="20"/>
              </w:rPr>
              <w:t>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Көкшетау қаласы 202_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