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7ab8" w14:textId="dbb7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асыратын ұйымдардың жеке тұлғаларды білікті инвесторлар деп тану қағидалары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20 қазандағы № 75 қаулысы. Қазақстан Республикасының Әділет министрлігінде 2022 жылғы 26 қазанда № 30321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5-1-бабының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ұйымдардың жеке тұлғаларды білікті инвесторлар деп тану қағидалары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20 қазандағы</w:t>
            </w:r>
            <w:r>
              <w:br/>
            </w:r>
            <w:r>
              <w:rPr>
                <w:rFonts w:ascii="Times New Roman"/>
                <w:b w:val="false"/>
                <w:i w:val="false"/>
                <w:color w:val="000000"/>
                <w:sz w:val="20"/>
              </w:rPr>
              <w:t xml:space="preserve">№ 75 Қаулыға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жеке тұлғаларды білікті инвесторлар деп тану қағидалары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ұйымдардың (бұдан әрі – брокерлер және (немесе) дилерлер) жеке тұлғаларды білікті инвесторлар деп тану қағидалары мен шарттары, сондай-ақ брокерлердің және (немесе) дилерлердің білікті инвесторлар болып табылмайтын жеке тұлғаларға қызметтер көрсету ерекшеліктері (бұдан әрі - Қағидалар) "Бағалы қағаздар рыногы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әзірленді және брокерлердің және (немесе) дилерлердің жеке тұлғаларды білікті инвесторлар деп тануының тәртібі мен шарттарын, сондай-ақ брокерлердің және (немесе) дилерлердің білікті инвесторлар болып табылмайтын жеке тұлғаларға қызметтер көрсету ерекшеліктерін айқындайды.</w:t>
      </w:r>
    </w:p>
    <w:bookmarkEnd w:id="11"/>
    <w:bookmarkStart w:name="z14" w:id="12"/>
    <w:p>
      <w:pPr>
        <w:spacing w:after="0"/>
        <w:ind w:left="0"/>
        <w:jc w:val="both"/>
      </w:pPr>
      <w:r>
        <w:rPr>
          <w:rFonts w:ascii="Times New Roman"/>
          <w:b w:val="false"/>
          <w:i w:val="false"/>
          <w:color w:val="000000"/>
          <w:sz w:val="28"/>
        </w:rPr>
        <w:t>
      2. Қызметін қаржы нарығын және қаржы ұйымдарын реттеу, бақылау мен қадағалау жөніндегі уәкілетті органның (бұдан әрі – уәкілетті орган) тиісті лицензиясы негізінде жүзеге асыратын брокер және (немесе) дилер білікті инвестор деп тануды жүзеге асырады.</w:t>
      </w:r>
    </w:p>
    <w:bookmarkEnd w:id="12"/>
    <w:bookmarkStart w:name="z15" w:id="13"/>
    <w:p>
      <w:pPr>
        <w:spacing w:after="0"/>
        <w:ind w:left="0"/>
        <w:jc w:val="left"/>
      </w:pPr>
      <w:r>
        <w:rPr>
          <w:rFonts w:ascii="Times New Roman"/>
          <w:b/>
          <w:i w:val="false"/>
          <w:color w:val="000000"/>
        </w:rPr>
        <w:t xml:space="preserve"> 2-тарау. Брокердің және (немесе) дилердің жеке тұлғаны білікті инвестор деп тануының тәртібі мен шарттары</w:t>
      </w:r>
    </w:p>
    <w:bookmarkEnd w:id="13"/>
    <w:bookmarkStart w:name="z16" w:id="14"/>
    <w:p>
      <w:pPr>
        <w:spacing w:after="0"/>
        <w:ind w:left="0"/>
        <w:jc w:val="both"/>
      </w:pPr>
      <w:r>
        <w:rPr>
          <w:rFonts w:ascii="Times New Roman"/>
          <w:b w:val="false"/>
          <w:i w:val="false"/>
          <w:color w:val="000000"/>
          <w:sz w:val="28"/>
        </w:rPr>
        <w:t>
      3. Жеке тұлға мынадай талаптардың біріне немесе бірнешеуіне сәйкес келген жағдайда білікті инвестор деп танылады:</w:t>
      </w:r>
    </w:p>
    <w:bookmarkEnd w:id="14"/>
    <w:bookmarkStart w:name="z17" w:id="15"/>
    <w:p>
      <w:pPr>
        <w:spacing w:after="0"/>
        <w:ind w:left="0"/>
        <w:jc w:val="both"/>
      </w:pPr>
      <w:r>
        <w:rPr>
          <w:rFonts w:ascii="Times New Roman"/>
          <w:b w:val="false"/>
          <w:i w:val="false"/>
          <w:color w:val="000000"/>
          <w:sz w:val="28"/>
        </w:rPr>
        <w:t>
      1) жоғары қаржылық, экономикалық, математикалық білімі немесе ақпараттық технологиялар саласында жоғары білімі бар;</w:t>
      </w:r>
    </w:p>
    <w:bookmarkEnd w:id="15"/>
    <w:bookmarkStart w:name="z18" w:id="16"/>
    <w:p>
      <w:pPr>
        <w:spacing w:after="0"/>
        <w:ind w:left="0"/>
        <w:jc w:val="both"/>
      </w:pPr>
      <w:r>
        <w:rPr>
          <w:rFonts w:ascii="Times New Roman"/>
          <w:b w:val="false"/>
          <w:i w:val="false"/>
          <w:color w:val="000000"/>
          <w:sz w:val="28"/>
        </w:rPr>
        <w:t>
      2) мына халықаралық сертификаттардың кем дегенде біреуі бар: "Chartered Financial Analyst" сертификаты (Чартеед Файнаншл Аналист), "Certified International Investment Analyst" сертификаты (Сертифайд Интэрнэшнл Инвестмент Аналист), "Financial Risk Manager" сертификаты (Файнаншл тәуекел менеджері), сондай-ақ қаржы нарығы саласында біліктілігінің болуын растайтын өзге де сертификаттар;</w:t>
      </w:r>
    </w:p>
    <w:bookmarkEnd w:id="16"/>
    <w:bookmarkStart w:name="z19" w:id="17"/>
    <w:p>
      <w:pPr>
        <w:spacing w:after="0"/>
        <w:ind w:left="0"/>
        <w:jc w:val="both"/>
      </w:pPr>
      <w:r>
        <w:rPr>
          <w:rFonts w:ascii="Times New Roman"/>
          <w:b w:val="false"/>
          <w:i w:val="false"/>
          <w:color w:val="000000"/>
          <w:sz w:val="28"/>
        </w:rPr>
        <w:t>
      3) қаржы құралдарымен мәмілелер жасасуға, инвестициялық ұсынымдар әзірлеуге, инвестициялық шешімдер қабылдауға тікелей байланысты салаларда және (немесе) қаржы құралдарымен операциялар жасауға байланысты тәуекелдерді басқару саласында кемінде үш жыл еңбек өтілі бар;</w:t>
      </w:r>
    </w:p>
    <w:bookmarkEnd w:id="17"/>
    <w:bookmarkStart w:name="z20" w:id="18"/>
    <w:p>
      <w:pPr>
        <w:spacing w:after="0"/>
        <w:ind w:left="0"/>
        <w:jc w:val="both"/>
      </w:pPr>
      <w:r>
        <w:rPr>
          <w:rFonts w:ascii="Times New Roman"/>
          <w:b w:val="false"/>
          <w:i w:val="false"/>
          <w:color w:val="000000"/>
          <w:sz w:val="28"/>
        </w:rPr>
        <w:t>
      4) 8 500 (сегіз мың бес жүз) айлық есептік көрсеткіштен асатын сомада қаржы активтерінің болуы;</w:t>
      </w:r>
    </w:p>
    <w:bookmarkEnd w:id="18"/>
    <w:bookmarkStart w:name="z21" w:id="19"/>
    <w:p>
      <w:pPr>
        <w:spacing w:after="0"/>
        <w:ind w:left="0"/>
        <w:jc w:val="both"/>
      </w:pPr>
      <w:r>
        <w:rPr>
          <w:rFonts w:ascii="Times New Roman"/>
          <w:b w:val="false"/>
          <w:i w:val="false"/>
          <w:color w:val="000000"/>
          <w:sz w:val="28"/>
        </w:rPr>
        <w:t>
      5) білікті инвестор деп тану туралы өтініш берілген күннің алдындағы қатарынан он екі ай ішінде бағалы қағаздардың ұйымдастырылған нарығында және өзге де қор биржаларында бағалы қағаздармен және (немесе) өзге де қаржы құралдарымен жасалған кемінде елу мәміле.</w:t>
      </w:r>
    </w:p>
    <w:bookmarkEnd w:id="19"/>
    <w:bookmarkStart w:name="z22" w:id="20"/>
    <w:p>
      <w:pPr>
        <w:spacing w:after="0"/>
        <w:ind w:left="0"/>
        <w:jc w:val="both"/>
      </w:pPr>
      <w:r>
        <w:rPr>
          <w:rFonts w:ascii="Times New Roman"/>
          <w:b w:val="false"/>
          <w:i w:val="false"/>
          <w:color w:val="000000"/>
          <w:sz w:val="28"/>
        </w:rPr>
        <w:t>
      4. Білікті инвестор деп танылуға ниеті бар жеке тұлға брокерге және (немесе) дилерге мынадай құжаттарды ұсынады:</w:t>
      </w:r>
    </w:p>
    <w:bookmarkEnd w:id="20"/>
    <w:bookmarkStart w:name="z23" w:id="21"/>
    <w:p>
      <w:pPr>
        <w:spacing w:after="0"/>
        <w:ind w:left="0"/>
        <w:jc w:val="both"/>
      </w:pPr>
      <w:r>
        <w:rPr>
          <w:rFonts w:ascii="Times New Roman"/>
          <w:b w:val="false"/>
          <w:i w:val="false"/>
          <w:color w:val="000000"/>
          <w:sz w:val="28"/>
        </w:rPr>
        <w:t>
      1) мыналар қамтылған өтініш:</w:t>
      </w:r>
    </w:p>
    <w:bookmarkEnd w:id="21"/>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жеке басын куәландыратын құжаттың атауы мен деректемелері;</w:t>
      </w:r>
    </w:p>
    <w:p>
      <w:pPr>
        <w:spacing w:after="0"/>
        <w:ind w:left="0"/>
        <w:jc w:val="both"/>
      </w:pPr>
      <w:r>
        <w:rPr>
          <w:rFonts w:ascii="Times New Roman"/>
          <w:b w:val="false"/>
          <w:i w:val="false"/>
          <w:color w:val="000000"/>
          <w:sz w:val="28"/>
        </w:rPr>
        <w:t>
      оларға қатысты тұлға білікті инвестор деп танылуға ниеттенетін көрсетілетін қызметтер түрлерінің және (немесе) бағалы қағаздар және (немесе) өзге де қаржы құралдары түрлерінің тізбесін көрсету;</w:t>
      </w:r>
    </w:p>
    <w:bookmarkStart w:name="z24" w:id="2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сәйкестігін растайтын құжаттар не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айқындалған тестілеудің оң нәтижесі.</w:t>
      </w:r>
    </w:p>
    <w:bookmarkEnd w:id="22"/>
    <w:bookmarkStart w:name="z25" w:id="23"/>
    <w:p>
      <w:pPr>
        <w:spacing w:after="0"/>
        <w:ind w:left="0"/>
        <w:jc w:val="both"/>
      </w:pPr>
      <w:r>
        <w:rPr>
          <w:rFonts w:ascii="Times New Roman"/>
          <w:b w:val="false"/>
          <w:i w:val="false"/>
          <w:color w:val="000000"/>
          <w:sz w:val="28"/>
        </w:rPr>
        <w:t xml:space="preserve">
      5. Брокер және (немесе) дилер өтініш беруші мәліметтерді ұсынған күннен бастап жеті жұмыс күнінен аспайтын мерзімде оларға сәйкес келу тұлғаны білікті инвестор деп тану үшін қажет,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талаптарды сақтау тұрғысынан тексеруді жүзеге асырады, ал өтініш беруші қойылатын талаптарға сәйкес келмеген кезде оны бас тарту негіздері туралы жазбаша хабардар етеді.</w:t>
      </w:r>
    </w:p>
    <w:bookmarkEnd w:id="23"/>
    <w:bookmarkStart w:name="z26" w:id="24"/>
    <w:p>
      <w:pPr>
        <w:spacing w:after="0"/>
        <w:ind w:left="0"/>
        <w:jc w:val="both"/>
      </w:pPr>
      <w:r>
        <w:rPr>
          <w:rFonts w:ascii="Times New Roman"/>
          <w:b w:val="false"/>
          <w:i w:val="false"/>
          <w:color w:val="000000"/>
          <w:sz w:val="28"/>
        </w:rPr>
        <w:t>
      6. Жеке тұлғаны білікті инвестор деп тану туралы шешімде осы тұлға білікті инвестор деп танылған бағалы қағаздардың және өзге де қаржы құралдарының түрлері көрсетіледі.</w:t>
      </w:r>
    </w:p>
    <w:bookmarkEnd w:id="24"/>
    <w:bookmarkStart w:name="z27" w:id="25"/>
    <w:p>
      <w:pPr>
        <w:spacing w:after="0"/>
        <w:ind w:left="0"/>
        <w:jc w:val="both"/>
      </w:pPr>
      <w:r>
        <w:rPr>
          <w:rFonts w:ascii="Times New Roman"/>
          <w:b w:val="false"/>
          <w:i w:val="false"/>
          <w:color w:val="000000"/>
          <w:sz w:val="28"/>
        </w:rPr>
        <w:t xml:space="preserve">
      7. Білікті инвесторлар қаржы құралдарын, оның ішінде нормативтік құқықтық актілерді мемлекеттік тіркеу тізілімінде № 7853 болып тіркелген "Білікті инвесторлардың қаражаты есебінен ғана сатып алуға рұқсат етілген қаржы құралдарының тізбесін белгілеу туралы" Қазақстан Республикасы Ұлттық Банкі Басқармасының 2012 жылғы 27 шілдедегі № 228 </w:t>
      </w:r>
      <w:r>
        <w:rPr>
          <w:rFonts w:ascii="Times New Roman"/>
          <w:b w:val="false"/>
          <w:i w:val="false"/>
          <w:color w:val="000000"/>
          <w:sz w:val="28"/>
        </w:rPr>
        <w:t>қаулысында</w:t>
      </w:r>
      <w:r>
        <w:rPr>
          <w:rFonts w:ascii="Times New Roman"/>
          <w:b w:val="false"/>
          <w:i w:val="false"/>
          <w:color w:val="000000"/>
          <w:sz w:val="28"/>
        </w:rPr>
        <w:t xml:space="preserve"> (бұдан әрі – Білікті инвесторлар үшін қаржы құралдарының тізбесі) көрсетілген қаржы құралдарын сатып алады.</w:t>
      </w:r>
    </w:p>
    <w:bookmarkEnd w:id="25"/>
    <w:bookmarkStart w:name="z28" w:id="26"/>
    <w:p>
      <w:pPr>
        <w:spacing w:after="0"/>
        <w:ind w:left="0"/>
        <w:jc w:val="left"/>
      </w:pPr>
      <w:r>
        <w:rPr>
          <w:rFonts w:ascii="Times New Roman"/>
          <w:b/>
          <w:i w:val="false"/>
          <w:color w:val="000000"/>
        </w:rPr>
        <w:t xml:space="preserve"> 3-тарау. Білікті инвесторлар болып табылмайтын жеке тұлғаларды тестілеуден өткізу</w:t>
      </w:r>
    </w:p>
    <w:bookmarkEnd w:id="26"/>
    <w:bookmarkStart w:name="z29" w:id="27"/>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келмейтін брокердің және (немесе) дилердің клиенті тек білікті инвесторлардың қаражаты есебінен сатып алуға рұқсат етілген қаржы құралдарын сатып алу үшін тестілеуден брокердің және (немесе) дилердің ішкі қағидаларында көзделген мерзімде өтеді.</w:t>
      </w:r>
    </w:p>
    <w:bookmarkEnd w:id="27"/>
    <w:bookmarkStart w:name="z30" w:id="28"/>
    <w:p>
      <w:pPr>
        <w:spacing w:after="0"/>
        <w:ind w:left="0"/>
        <w:jc w:val="both"/>
      </w:pPr>
      <w:r>
        <w:rPr>
          <w:rFonts w:ascii="Times New Roman"/>
          <w:b w:val="false"/>
          <w:i w:val="false"/>
          <w:color w:val="000000"/>
          <w:sz w:val="28"/>
        </w:rPr>
        <w:t>
      9. Брокер және (немесе) дилер клиентті оның кәсіби тәжірибесі мен білімін, инвестициялық тәуекел-бейіні мен инвестициялық аралығын бағалау мақсатында тегін негізде тестілеуді жүргізеді.</w:t>
      </w:r>
    </w:p>
    <w:bookmarkEnd w:id="28"/>
    <w:p>
      <w:pPr>
        <w:spacing w:after="0"/>
        <w:ind w:left="0"/>
        <w:jc w:val="both"/>
      </w:pPr>
      <w:r>
        <w:rPr>
          <w:rFonts w:ascii="Times New Roman"/>
          <w:b w:val="false"/>
          <w:i w:val="false"/>
          <w:color w:val="000000"/>
          <w:sz w:val="28"/>
        </w:rPr>
        <w:t>
      Тестілеуден оң нәтиже алған жағдайда жеке тұлға бағалы қағаздардың және (немесе) қаржы құралдарының барлық не белгілі бір түрлеріне қатысты білікті инвестор деп танылады.</w:t>
      </w:r>
    </w:p>
    <w:bookmarkStart w:name="z31" w:id="29"/>
    <w:p>
      <w:pPr>
        <w:spacing w:after="0"/>
        <w:ind w:left="0"/>
        <w:jc w:val="both"/>
      </w:pPr>
      <w:r>
        <w:rPr>
          <w:rFonts w:ascii="Times New Roman"/>
          <w:b w:val="false"/>
          <w:i w:val="false"/>
          <w:color w:val="000000"/>
          <w:sz w:val="28"/>
        </w:rPr>
        <w:t>
      10. Тестілеуге арналған сұрақтар тізбесін жеке тұлға оларға қатысты білікті инвестор болып танылатын қаржы құралдарының түрлерін негізге ала отырып брокер және (немесе) дилер қалыптастырады.</w:t>
      </w:r>
    </w:p>
    <w:bookmarkEnd w:id="29"/>
    <w:p>
      <w:pPr>
        <w:spacing w:after="0"/>
        <w:ind w:left="0"/>
        <w:jc w:val="both"/>
      </w:pPr>
      <w:r>
        <w:rPr>
          <w:rFonts w:ascii="Times New Roman"/>
          <w:b w:val="false"/>
          <w:i w:val="false"/>
          <w:color w:val="000000"/>
          <w:sz w:val="28"/>
        </w:rPr>
        <w:t>
      Мәселелер тізбесін брокер және (немесе) дилер жеке өзі әзірлейді және туынды қаржы құралдарына; "репо" операцияларына; инвестициялық облигацияларға (құрылымдық облигацияларға, құрылымдық кірісі бар облигацияларға); инвестициялық қорлардың пайларына; қор биржасының ресми тізіміне енгізілмеген акцияларға; шетелдік акцияларға; Exchange Traded Funds (ETF) (Эксчейндж Трэйдэд Фандс) пайларына, Exchange Traded Notes (ETN) (Эксчейндж Трэйдэд Ноутс) пайларына қатысты, бірақ олармен шектелмейтін мәселелерді қамтиды.</w:t>
      </w:r>
    </w:p>
    <w:bookmarkStart w:name="z32" w:id="30"/>
    <w:p>
      <w:pPr>
        <w:spacing w:after="0"/>
        <w:ind w:left="0"/>
        <w:jc w:val="both"/>
      </w:pPr>
      <w:r>
        <w:rPr>
          <w:rFonts w:ascii="Times New Roman"/>
          <w:b w:val="false"/>
          <w:i w:val="false"/>
          <w:color w:val="000000"/>
          <w:sz w:val="28"/>
        </w:rPr>
        <w:t>
      11. Тестілеуден өтетін адам сұрақтардың кемінде тоқсан пайызына дұрыс жауап берген кезде, тестілеу нәтижесі оң деп бағаланады. Тестілеу нәтижелерін брокер және (немесе) дилер тестілеу өткізілген күннен бастап үш жұмыс күні ішінде жеке тұлғаға жеткізеді.</w:t>
      </w:r>
    </w:p>
    <w:bookmarkEnd w:id="30"/>
    <w:bookmarkStart w:name="z33" w:id="31"/>
    <w:p>
      <w:pPr>
        <w:spacing w:after="0"/>
        <w:ind w:left="0"/>
        <w:jc w:val="both"/>
      </w:pPr>
      <w:r>
        <w:rPr>
          <w:rFonts w:ascii="Times New Roman"/>
          <w:b w:val="false"/>
          <w:i w:val="false"/>
          <w:color w:val="000000"/>
          <w:sz w:val="28"/>
        </w:rPr>
        <w:t xml:space="preserve">
      12.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жағдайларды қоспағанда брокер және (немесе) дилер тестілеу нәтижелері болмаған немесе тестілеудің нәтижесі теріс болған жағдайда жеке тұлға клиентінің (клиенттік тапсырыстың) білікті инвесторлардың есебінен ғана сатып алуға рұқсат етілген қаржы құралдарын сатып алуға берген тапсырмасын орындаудан бас тартады.</w:t>
      </w:r>
    </w:p>
    <w:bookmarkEnd w:id="31"/>
    <w:bookmarkStart w:name="z34" w:id="32"/>
    <w:p>
      <w:pPr>
        <w:spacing w:after="0"/>
        <w:ind w:left="0"/>
        <w:jc w:val="left"/>
      </w:pPr>
      <w:r>
        <w:rPr>
          <w:rFonts w:ascii="Times New Roman"/>
          <w:b/>
          <w:i w:val="false"/>
          <w:color w:val="000000"/>
        </w:rPr>
        <w:t xml:space="preserve"> 4-тарау. Білікті инвесторлар тізілімі</w:t>
      </w:r>
    </w:p>
    <w:bookmarkEnd w:id="32"/>
    <w:bookmarkStart w:name="z35" w:id="33"/>
    <w:p>
      <w:pPr>
        <w:spacing w:after="0"/>
        <w:ind w:left="0"/>
        <w:jc w:val="both"/>
      </w:pPr>
      <w:r>
        <w:rPr>
          <w:rFonts w:ascii="Times New Roman"/>
          <w:b w:val="false"/>
          <w:i w:val="false"/>
          <w:color w:val="000000"/>
          <w:sz w:val="28"/>
        </w:rPr>
        <w:t>
      13. Білікті инвесторлардың тізілімі білікті инвесторлар болып танылған жеке тұлғалар туралы, сондай-ақ білікті инвесторлар болып табылмайтын жеке тұлғалар туралы мәліметтердің жиынтығын білдіреді.</w:t>
      </w:r>
    </w:p>
    <w:bookmarkEnd w:id="33"/>
    <w:p>
      <w:pPr>
        <w:spacing w:after="0"/>
        <w:ind w:left="0"/>
        <w:jc w:val="both"/>
      </w:pPr>
      <w:r>
        <w:rPr>
          <w:rFonts w:ascii="Times New Roman"/>
          <w:b w:val="false"/>
          <w:i w:val="false"/>
          <w:color w:val="000000"/>
          <w:sz w:val="28"/>
        </w:rPr>
        <w:t>
      Оны білікті инвесторлар тізіліміне енгізу туралы жазба енгізілген күннен бастап жеке тұлға білікті инвестор болып саналады. Брокер және (немесе) дилер жеке тұлғаны білікті инвесторлар тізіліміне оны білікті инвестор деп тану туралы шешім қабылданған күннен бастап келісі жұмыс күнінен кешіктірмей енгізеді.</w:t>
      </w:r>
    </w:p>
    <w:p>
      <w:pPr>
        <w:spacing w:after="0"/>
        <w:ind w:left="0"/>
        <w:jc w:val="both"/>
      </w:pPr>
      <w:r>
        <w:rPr>
          <w:rFonts w:ascii="Times New Roman"/>
          <w:b w:val="false"/>
          <w:i w:val="false"/>
          <w:color w:val="000000"/>
          <w:sz w:val="28"/>
        </w:rPr>
        <w:t>
      Солардың негізінде клиент білікті инвестор деп танылған дәйексіз мәліметтерді ұсыну фактілері анықталған кезде, брокер және (немесе) дилер білікті инвесторлар тізілімінен осы жеке тұлғаны дереу алып тастайды.</w:t>
      </w:r>
    </w:p>
    <w:bookmarkStart w:name="z36" w:id="34"/>
    <w:p>
      <w:pPr>
        <w:spacing w:after="0"/>
        <w:ind w:left="0"/>
        <w:jc w:val="both"/>
      </w:pPr>
      <w:r>
        <w:rPr>
          <w:rFonts w:ascii="Times New Roman"/>
          <w:b w:val="false"/>
          <w:i w:val="false"/>
          <w:color w:val="000000"/>
          <w:sz w:val="28"/>
        </w:rPr>
        <w:t xml:space="preserve">
      14. Білікті инвесторлар тізілімінде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ақпарат болады.</w:t>
      </w:r>
    </w:p>
    <w:bookmarkEnd w:id="34"/>
    <w:p>
      <w:pPr>
        <w:spacing w:after="0"/>
        <w:ind w:left="0"/>
        <w:jc w:val="both"/>
      </w:pPr>
      <w:r>
        <w:rPr>
          <w:rFonts w:ascii="Times New Roman"/>
          <w:b w:val="false"/>
          <w:i w:val="false"/>
          <w:color w:val="000000"/>
          <w:sz w:val="28"/>
        </w:rPr>
        <w:t>
      Брокер және (немесе) дилер уәкілетті органның талап етуі бойынша уәкілетті органның сұрау салуында айқындалған мерзімде электрондық нысанда және (немесе) қағаз тасымалдағышта білікті инвесторлардың тізілімін ұсынады.</w:t>
      </w:r>
    </w:p>
    <w:bookmarkStart w:name="z37" w:id="35"/>
    <w:p>
      <w:pPr>
        <w:spacing w:after="0"/>
        <w:ind w:left="0"/>
        <w:jc w:val="left"/>
      </w:pPr>
      <w:r>
        <w:rPr>
          <w:rFonts w:ascii="Times New Roman"/>
          <w:b/>
          <w:i w:val="false"/>
          <w:color w:val="000000"/>
        </w:rPr>
        <w:t xml:space="preserve"> 5-тарау. Брокердің және (немесе) дилердің білікті инвесторлар болып табылмайтын жеке тұлғаларға қызметтер көрсету ерекшеліктері</w:t>
      </w:r>
    </w:p>
    <w:bookmarkEnd w:id="35"/>
    <w:bookmarkStart w:name="z38" w:id="36"/>
    <w:p>
      <w:pPr>
        <w:spacing w:after="0"/>
        <w:ind w:left="0"/>
        <w:jc w:val="both"/>
      </w:pPr>
      <w:r>
        <w:rPr>
          <w:rFonts w:ascii="Times New Roman"/>
          <w:b w:val="false"/>
          <w:i w:val="false"/>
          <w:color w:val="000000"/>
          <w:sz w:val="28"/>
        </w:rPr>
        <w:t>
      15. Қағидалардың 3-тармағының талаптарына сәйкес келмеген не тестілеудің нәтижесі теріс болған жағдайда брокердің және (немесе) дилердің клиенті білікті инвесторлар үшін қаржы құралдарының тізбесінде көзделген қаржы құралдарымен мәмілелер жасауға байланысты тәуекелдерді өзіне қабылдайды.</w:t>
      </w:r>
    </w:p>
    <w:bookmarkEnd w:id="36"/>
    <w:bookmarkStart w:name="z39" w:id="37"/>
    <w:p>
      <w:pPr>
        <w:spacing w:after="0"/>
        <w:ind w:left="0"/>
        <w:jc w:val="both"/>
      </w:pPr>
      <w:r>
        <w:rPr>
          <w:rFonts w:ascii="Times New Roman"/>
          <w:b w:val="false"/>
          <w:i w:val="false"/>
          <w:color w:val="000000"/>
          <w:sz w:val="28"/>
        </w:rPr>
        <w:t xml:space="preserve">
      16. Брокер және (немесе) дилер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клиентке хабарлама жіберу арқылы қаржы құралдарымен мәмілелер мен операциялар жасауға байланысты тәуекелдер және клиент осы мәмілелерді жасаған кезде ықтимал инвестициялық шығындар туралы ескертеді.</w:t>
      </w:r>
    </w:p>
    <w:bookmarkEnd w:id="37"/>
    <w:bookmarkStart w:name="z40" w:id="38"/>
    <w:p>
      <w:pPr>
        <w:spacing w:after="0"/>
        <w:ind w:left="0"/>
        <w:jc w:val="both"/>
      </w:pPr>
      <w:r>
        <w:rPr>
          <w:rFonts w:ascii="Times New Roman"/>
          <w:b w:val="false"/>
          <w:i w:val="false"/>
          <w:color w:val="000000"/>
          <w:sz w:val="28"/>
        </w:rPr>
        <w:t xml:space="preserve">
      17. Клиент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тәуекелдерді қабылдау туралы өтінішке қол қою арқылы тапсырмада көрсетілген мәмілелерді жасауға байланысты тәуекелдерді өзіне қабылдайды.</w:t>
      </w:r>
    </w:p>
    <w:bookmarkEnd w:id="38"/>
    <w:bookmarkStart w:name="z41" w:id="39"/>
    <w:p>
      <w:pPr>
        <w:spacing w:after="0"/>
        <w:ind w:left="0"/>
        <w:jc w:val="both"/>
      </w:pPr>
      <w:r>
        <w:rPr>
          <w:rFonts w:ascii="Times New Roman"/>
          <w:b w:val="false"/>
          <w:i w:val="false"/>
          <w:color w:val="000000"/>
          <w:sz w:val="28"/>
        </w:rPr>
        <w:t>
      18. Білікті инвесторлар тізілімін жүргізуге, білікті инвестор болып табылмайтын жеке тұлғаны тестілеуден өткізу рәсіміне байланысты Қағидаларда реттелмеген мәселелер брокердің және (немесе) дилердің ішкі қағидаларымен регламенттеледі.</w:t>
      </w:r>
    </w:p>
    <w:bookmarkEnd w:id="39"/>
    <w:bookmarkStart w:name="z55" w:id="40"/>
    <w:p>
      <w:pPr>
        <w:spacing w:after="0"/>
        <w:ind w:left="0"/>
        <w:jc w:val="both"/>
      </w:pPr>
      <w:r>
        <w:rPr>
          <w:rFonts w:ascii="Times New Roman"/>
          <w:b w:val="false"/>
          <w:i w:val="false"/>
          <w:color w:val="000000"/>
          <w:sz w:val="28"/>
        </w:rPr>
        <w:t>
      19. Білікті инвесторлар болып табылмайтын және (немесе) білікті инвесторлар үшін Қаржы құралдары тізбесінен қаржы құралдары қағидаларының 15-тармағына сәйкес қаржы құралдарымен мәмілелер жасауға байланысты тәуекелдерді өзіне қабылдаған клиенттер сатып алған жағдайда, брокер сатып алынған күннен бастап күнтізбелік он төрт күн ішінде олар брокердің атына жүгінген кезде клиенттердің ақшасын қайтаруды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асыратын ұйымдардың жеке </w:t>
            </w:r>
            <w:r>
              <w:br/>
            </w:r>
            <w:r>
              <w:rPr>
                <w:rFonts w:ascii="Times New Roman"/>
                <w:b w:val="false"/>
                <w:i w:val="false"/>
                <w:color w:val="000000"/>
                <w:sz w:val="20"/>
              </w:rPr>
              <w:t xml:space="preserve">тұлғаларды білікті инвесторлар </w:t>
            </w:r>
            <w:r>
              <w:br/>
            </w:r>
            <w:r>
              <w:rPr>
                <w:rFonts w:ascii="Times New Roman"/>
                <w:b w:val="false"/>
                <w:i w:val="false"/>
                <w:color w:val="000000"/>
                <w:sz w:val="20"/>
              </w:rPr>
              <w:t>деп тану қағидалары</w:t>
            </w:r>
            <w:r>
              <w:br/>
            </w:r>
            <w:r>
              <w:rPr>
                <w:rFonts w:ascii="Times New Roman"/>
                <w:b w:val="false"/>
                <w:i w:val="false"/>
                <w:color w:val="000000"/>
                <w:sz w:val="20"/>
              </w:rPr>
              <w:t xml:space="preserve">мен шарттарына, сондай-ақ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ұйымдардың білікті</w:t>
            </w:r>
            <w:r>
              <w:br/>
            </w:r>
            <w:r>
              <w:rPr>
                <w:rFonts w:ascii="Times New Roman"/>
                <w:b w:val="false"/>
                <w:i w:val="false"/>
                <w:color w:val="000000"/>
                <w:sz w:val="20"/>
              </w:rPr>
              <w:t xml:space="preserve">инвесторлар болып </w:t>
            </w:r>
            <w:r>
              <w:br/>
            </w:r>
            <w:r>
              <w:rPr>
                <w:rFonts w:ascii="Times New Roman"/>
                <w:b w:val="false"/>
                <w:i w:val="false"/>
                <w:color w:val="000000"/>
                <w:sz w:val="20"/>
              </w:rPr>
              <w:t xml:space="preserve">табылмайтын жеке тұлғаларға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ерекшеліктеріне </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Білікті инвесторлар тізілімі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жеке басын куәландыратын құжаттың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жазбаны тізілімге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рұқсат етілген, көрсетілетін қызметтердің түрлері және (немесе) бағалы қағаздардың және (немесе) өзге де қаржы құралдарының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тізілімнен шығару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тізілімнен шығару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2"/>
    <w:p>
      <w:pPr>
        <w:spacing w:after="0"/>
        <w:ind w:left="0"/>
        <w:jc w:val="both"/>
      </w:pPr>
      <w:r>
        <w:rPr>
          <w:rFonts w:ascii="Times New Roman"/>
          <w:b w:val="false"/>
          <w:i w:val="false"/>
          <w:color w:val="000000"/>
          <w:sz w:val="28"/>
        </w:rPr>
        <w:t xml:space="preserve">
      Ескерту: брокер және (немесе) дилер білікті инвесторлар тізілімін Нормативтік құқықтық актілерді мемлекеттік тіркеу тізілімінде № 7734 тіркелген, Қазақстан Республикасының Ұлттық Банкі Басқармасының 2012 жылғы 28 сәуірдегі № 165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қызметті жүзеге асыру үшін қажетті бағдарламалық-техникалық құралдар мен өзге де жабдықтарға қойылатын талаптарға сәйкес келетін бағдарламалық қамтылымда электрондық түрде енгізеді.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асыратын ұйымдардың жеке </w:t>
            </w:r>
            <w:r>
              <w:br/>
            </w:r>
            <w:r>
              <w:rPr>
                <w:rFonts w:ascii="Times New Roman"/>
                <w:b w:val="false"/>
                <w:i w:val="false"/>
                <w:color w:val="000000"/>
                <w:sz w:val="20"/>
              </w:rPr>
              <w:t xml:space="preserve">тұлғаларды білікті инвесторлар </w:t>
            </w:r>
            <w:r>
              <w:br/>
            </w:r>
            <w:r>
              <w:rPr>
                <w:rFonts w:ascii="Times New Roman"/>
                <w:b w:val="false"/>
                <w:i w:val="false"/>
                <w:color w:val="000000"/>
                <w:sz w:val="20"/>
              </w:rPr>
              <w:t>деп тану қағидалары</w:t>
            </w:r>
            <w:r>
              <w:br/>
            </w:r>
            <w:r>
              <w:rPr>
                <w:rFonts w:ascii="Times New Roman"/>
                <w:b w:val="false"/>
                <w:i w:val="false"/>
                <w:color w:val="000000"/>
                <w:sz w:val="20"/>
              </w:rPr>
              <w:t xml:space="preserve">мен шарттарына, сондай-ақ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асыратын ұйымдардың білікті </w:t>
            </w:r>
            <w:r>
              <w:br/>
            </w:r>
            <w:r>
              <w:rPr>
                <w:rFonts w:ascii="Times New Roman"/>
                <w:b w:val="false"/>
                <w:i w:val="false"/>
                <w:color w:val="000000"/>
                <w:sz w:val="20"/>
              </w:rPr>
              <w:t xml:space="preserve">инвесторлар болып </w:t>
            </w:r>
            <w:r>
              <w:br/>
            </w:r>
            <w:r>
              <w:rPr>
                <w:rFonts w:ascii="Times New Roman"/>
                <w:b w:val="false"/>
                <w:i w:val="false"/>
                <w:color w:val="000000"/>
                <w:sz w:val="20"/>
              </w:rPr>
              <w:t>табылмайтын жеке тұлғаларға</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ерекшеліктеріне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 w:id="43"/>
    <w:p>
      <w:pPr>
        <w:spacing w:after="0"/>
        <w:ind w:left="0"/>
        <w:jc w:val="left"/>
      </w:pPr>
      <w:r>
        <w:rPr>
          <w:rFonts w:ascii="Times New Roman"/>
          <w:b/>
          <w:i w:val="false"/>
          <w:color w:val="000000"/>
        </w:rPr>
        <w:t xml:space="preserve"> Тәуекелдер туралы хабарлама нысаны</w:t>
      </w:r>
    </w:p>
    <w:bookmarkEnd w:id="43"/>
    <w:p>
      <w:pPr>
        <w:spacing w:after="0"/>
        <w:ind w:left="0"/>
        <w:jc w:val="both"/>
      </w:pPr>
      <w:r>
        <w:rPr>
          <w:rFonts w:ascii="Times New Roman"/>
          <w:b w:val="false"/>
          <w:i w:val="false"/>
          <w:color w:val="000000"/>
          <w:sz w:val="28"/>
        </w:rPr>
        <w:t>
      Сіздің білікті инвестор ретінде танылуыңыз үшін [қаржы құралдарының түрі мен саны көрсетіледі] негіздердің болмауына байланысты мәміле жасау (шарт жасау) сіз үшін орынсыз және келесі тәуекелдерді тудыратыны туралы хабарлаймыз: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(мәміле жасаумен (шарт жасаумен) байланысты тәуекелдержәне олардың қысқаша сипаттамасы көрсетіледі)</w:t>
      </w:r>
    </w:p>
    <w:p>
      <w:pPr>
        <w:spacing w:after="0"/>
        <w:ind w:left="0"/>
        <w:jc w:val="both"/>
      </w:pPr>
      <w:r>
        <w:rPr>
          <w:rFonts w:ascii="Times New Roman"/>
          <w:b w:val="false"/>
          <w:i w:val="false"/>
          <w:color w:val="000000"/>
          <w:sz w:val="28"/>
        </w:rPr>
        <w:t>
      [брокердің және (немесе) дилердің атауы) Сіздің тапсырмаларыңызды орындау нәтижесінде туындауы мүмкін шығындар мен шығыстар үшін жауап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асыратын ұйымдардың жеке </w:t>
            </w:r>
            <w:r>
              <w:br/>
            </w:r>
            <w:r>
              <w:rPr>
                <w:rFonts w:ascii="Times New Roman"/>
                <w:b w:val="false"/>
                <w:i w:val="false"/>
                <w:color w:val="000000"/>
                <w:sz w:val="20"/>
              </w:rPr>
              <w:t xml:space="preserve">тұлғаларды білікті инвесторлар </w:t>
            </w:r>
            <w:r>
              <w:br/>
            </w:r>
            <w:r>
              <w:rPr>
                <w:rFonts w:ascii="Times New Roman"/>
                <w:b w:val="false"/>
                <w:i w:val="false"/>
                <w:color w:val="000000"/>
                <w:sz w:val="20"/>
              </w:rPr>
              <w:t>деп тану қағидалары</w:t>
            </w:r>
            <w:r>
              <w:br/>
            </w:r>
            <w:r>
              <w:rPr>
                <w:rFonts w:ascii="Times New Roman"/>
                <w:b w:val="false"/>
                <w:i w:val="false"/>
                <w:color w:val="000000"/>
                <w:sz w:val="20"/>
              </w:rPr>
              <w:t xml:space="preserve">мен шарттарын, сондай-ақ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брокерлік және (немесе)</w:t>
            </w:r>
            <w:r>
              <w:br/>
            </w:r>
            <w:r>
              <w:rPr>
                <w:rFonts w:ascii="Times New Roman"/>
                <w:b w:val="false"/>
                <w:i w:val="false"/>
                <w:color w:val="000000"/>
                <w:sz w:val="20"/>
              </w:rPr>
              <w:t xml:space="preserve">дилерлік қызметті жүзеге </w:t>
            </w:r>
            <w:r>
              <w:br/>
            </w:r>
            <w:r>
              <w:rPr>
                <w:rFonts w:ascii="Times New Roman"/>
                <w:b w:val="false"/>
                <w:i w:val="false"/>
                <w:color w:val="000000"/>
                <w:sz w:val="20"/>
              </w:rPr>
              <w:t xml:space="preserve">асыратын ұйымдардың білікті </w:t>
            </w:r>
            <w:r>
              <w:br/>
            </w:r>
            <w:r>
              <w:rPr>
                <w:rFonts w:ascii="Times New Roman"/>
                <w:b w:val="false"/>
                <w:i w:val="false"/>
                <w:color w:val="000000"/>
                <w:sz w:val="20"/>
              </w:rPr>
              <w:t xml:space="preserve">инвесторлар болып </w:t>
            </w:r>
            <w:r>
              <w:br/>
            </w:r>
            <w:r>
              <w:rPr>
                <w:rFonts w:ascii="Times New Roman"/>
                <w:b w:val="false"/>
                <w:i w:val="false"/>
                <w:color w:val="000000"/>
                <w:sz w:val="20"/>
              </w:rPr>
              <w:t>табылмайтын жеке тұлғаларға</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ерекшеліктеріне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8" w:id="44"/>
    <w:p>
      <w:pPr>
        <w:spacing w:after="0"/>
        <w:ind w:left="0"/>
        <w:jc w:val="left"/>
      </w:pPr>
      <w:r>
        <w:rPr>
          <w:rFonts w:ascii="Times New Roman"/>
          <w:b/>
          <w:i w:val="false"/>
          <w:color w:val="000000"/>
        </w:rPr>
        <w:t xml:space="preserve"> Тәуекелдерді қабылдау туралы өтініш</w:t>
      </w:r>
    </w:p>
    <w:bookmarkEnd w:id="44"/>
    <w:p>
      <w:pPr>
        <w:spacing w:after="0"/>
        <w:ind w:left="0"/>
        <w:jc w:val="both"/>
      </w:pPr>
      <w:r>
        <w:rPr>
          <w:rFonts w:ascii="Times New Roman"/>
          <w:b w:val="false"/>
          <w:i w:val="false"/>
          <w:color w:val="000000"/>
          <w:sz w:val="28"/>
        </w:rPr>
        <w:t>
      Мен, ______________________________, Қазақстан Республикасы заңнамасының талаптарына сәйкес белгіленген білікті инвестор болып табылмайтынымды мәлімдеймін.</w:t>
      </w:r>
    </w:p>
    <w:p>
      <w:pPr>
        <w:spacing w:after="0"/>
        <w:ind w:left="0"/>
        <w:jc w:val="both"/>
      </w:pPr>
      <w:r>
        <w:rPr>
          <w:rFonts w:ascii="Times New Roman"/>
          <w:b w:val="false"/>
          <w:i w:val="false"/>
          <w:color w:val="000000"/>
          <w:sz w:val="28"/>
        </w:rPr>
        <w:t>
      Осыған қарамастан, мен тапсырмада көрсетілген мәмілелерді жасауға байланысты тәуекелдерді қабылдауға және ықтимал шығындарға ұшырауға дайын екенімді растаймын.</w:t>
      </w:r>
    </w:p>
    <w:p>
      <w:pPr>
        <w:spacing w:after="0"/>
        <w:ind w:left="0"/>
        <w:jc w:val="both"/>
      </w:pPr>
      <w:r>
        <w:rPr>
          <w:rFonts w:ascii="Times New Roman"/>
          <w:b w:val="false"/>
          <w:i w:val="false"/>
          <w:color w:val="000000"/>
          <w:sz w:val="28"/>
        </w:rPr>
        <w:t>
      Білім мен тәжірибенің жетіспеушілігі мен _____________________________ салған қаражаттың толық жоғалуына әкелуі мүмкін екенін түсінемін.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50" w:id="45"/>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 нормативтік құқықтық актілерінің құрылымдық элементтерінің тізбесі</w:t>
      </w:r>
    </w:p>
    <w:bookmarkEnd w:id="45"/>
    <w:bookmarkStart w:name="z51" w:id="46"/>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асыратын ұйымдардың дара және институционалдық инвесторларды білікті инвесторлар деп тану қағидаларын бекіту туралы" Қазақстан Республикасы Ұлттық Банкі Басқармасының 2012 жылғы 24 ақпандағы № 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7557 болып тіркелді).</w:t>
      </w:r>
    </w:p>
    <w:bookmarkEnd w:id="46"/>
    <w:bookmarkStart w:name="z52" w:id="4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бекітілген (Нормативтік құқықтық актілерді мемлекеттік тіркеу тізілімінде № 14733 болып тіркелген) өзгерістер енгізілетін Қазақстан Республикасының Қаржы нарығын реттеу мәселелері бойынша нормативтік құқықтық актілер тізбесінің </w:t>
      </w:r>
      <w:r>
        <w:rPr>
          <w:rFonts w:ascii="Times New Roman"/>
          <w:b w:val="false"/>
          <w:i w:val="false"/>
          <w:color w:val="000000"/>
          <w:sz w:val="28"/>
        </w:rPr>
        <w:t>6-тармағы</w:t>
      </w:r>
    </w:p>
    <w:bookmarkEnd w:id="47"/>
    <w:bookmarkStart w:name="z53" w:id="48"/>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бағалы қағаздар нарығын реттеу мәселелері бойынша өзгерістер енгізу туралы" Қазақстан Республикасы Ұлттық Банкі Басқармасының 2018 жылғы 27 тамыздағы № 188 қаулысымен беітілген (Нормативтік құқықтық актілерді мемлекеттік тіркеу тізілімінде № 17457 болып тіркелді) өзгерістер енгізілетін Қазақстан Республикасының Ұлттық Банкі Басқармасының Бағалы қағаздар нарығын реттеу мәселелері бойынша қаулылары тізбесінің </w:t>
      </w:r>
      <w:r>
        <w:rPr>
          <w:rFonts w:ascii="Times New Roman"/>
          <w:b w:val="false"/>
          <w:i w:val="false"/>
          <w:color w:val="000000"/>
          <w:sz w:val="28"/>
        </w:rPr>
        <w:t>1-тармағы</w:t>
      </w:r>
    </w:p>
    <w:bookmarkEnd w:id="48"/>
    <w:bookmarkStart w:name="z54" w:id="4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енгізу, Қазақстан Республикасының кейбір нормативтік құқықтық актілерінің және Қазақстан Республикасы нормативтік құқықтық актісінің жекелеген құрылымдық элементінің күші жойылды деп тану туралы" Қазақстан Республикасы Қаржы нарығын реттеу және дамыту агенттігі Басқармасының 2021 жылғы 20 қаңтардағы № 2 қаулысымен бекітілген (Нормативтік құқықтық актілерді мемлекеттік тіркеу тізілімінде № 22137 болып тіркелді)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