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440a" w14:textId="f584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7 қазандағы № 560 бұйрығы. Қазақстан Республикасының Әділет министрлігінде 2022 жылғы 13 қазанда № 30148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міндетін атқарушының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7 қазандағы</w:t>
            </w:r>
            <w:r>
              <w:br/>
            </w:r>
            <w:r>
              <w:rPr>
                <w:rFonts w:ascii="Times New Roman"/>
                <w:b w:val="false"/>
                <w:i w:val="false"/>
                <w:color w:val="000000"/>
                <w:sz w:val="20"/>
              </w:rPr>
              <w:t>№ 560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міндетін атқарушының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10407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Start w:name="z13" w:id="10"/>
    <w:p>
      <w:pPr>
        <w:spacing w:after="0"/>
        <w:ind w:left="0"/>
        <w:jc w:val="both"/>
      </w:pPr>
      <w:r>
        <w:rPr>
          <w:rFonts w:ascii="Times New Roman"/>
          <w:b w:val="false"/>
          <w:i w:val="false"/>
          <w:color w:val="000000"/>
          <w:sz w:val="28"/>
        </w:rPr>
        <w:t xml:space="preserve">
      "6. Қалалық рельстік көліктің көлік құралдарын мемлекеттік тіркеу мемлекеттік көрсетілетін қызмет (бұдан әрі – мемлекеттік көрсетілетін қызмет) болып табылады, оны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(бұдан әрі – портал) арқылы өтініш береді.</w:t>
      </w:r>
    </w:p>
    <w:bookmarkEnd w:id="10"/>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асырыды.</w:t>
      </w:r>
    </w:p>
    <w:p>
      <w:pPr>
        <w:spacing w:after="0"/>
        <w:ind w:left="0"/>
        <w:jc w:val="both"/>
      </w:pPr>
      <w:r>
        <w:rPr>
          <w:rFonts w:ascii="Times New Roman"/>
          <w:b w:val="false"/>
          <w:i w:val="false"/>
          <w:color w:val="000000"/>
          <w:sz w:val="28"/>
        </w:rPr>
        <w:t xml:space="preserve">
      Құжаттарды қараудың жалпы мерзімі және мемлекеттік қызмет көрсету нәтижесін беру 2 (екі) жұмыс күні.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қалалық рельстік көлік құралдарын тіркеу (қайта тіркеу) туралы "электрондық үкіметтің" төлем шлюзі арқылы төлеген жағдайда, тіркеу алымының төленгенін растайтын мәліметтерді көрсетілетін қызметті беруші тиісті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 </w:t>
      </w:r>
    </w:p>
    <w:bookmarkStart w:name="z15" w:id="11"/>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кезде, көрсетілетін қызметті беруші құжаттарды тіркеген сәттен бастап 2 (екі) жұмыс күні ішінде ұсынылған құжаттардың анықтығын және көрсетілетін қызметті алушының және (немесе) ұсынылған құжаттардың сәйкестігін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қалалық рельстік көліктің көлік құралдарын мемлекеттік тіркеу туралы куәлік (бұдан әрі – куәлік) және (немесе) қалалық рельстік көліктің көлік құралдарын қалалық рельстік көлік құралдарының тізілімінен шығару туралы хабарлама не мемлекеттік қызмет көрсетуден бас тарту туралы дәлелді жауап ресімделеді, ол көрсетілетін қызметті алушының "жеке кабинетіне" көрсетілетін қызметті берушінің уәкілетті адамының ЭЦҚ-сымен қол қойылған электрондық құжат нысанында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 </w:t>
      </w:r>
    </w:p>
    <w:bookmarkStart w:name="z17" w:id="12"/>
    <w:p>
      <w:pPr>
        <w:spacing w:after="0"/>
        <w:ind w:left="0"/>
        <w:jc w:val="both"/>
      </w:pPr>
      <w:r>
        <w:rPr>
          <w:rFonts w:ascii="Times New Roman"/>
          <w:b w:val="false"/>
          <w:i w:val="false"/>
          <w:color w:val="000000"/>
          <w:sz w:val="28"/>
        </w:rPr>
        <w:t>
      "14. Көрсетілетін қызмет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2"/>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күнтізбелік он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9" w:id="13"/>
    <w:p>
      <w:pPr>
        <w:spacing w:after="0"/>
        <w:ind w:left="0"/>
        <w:jc w:val="both"/>
      </w:pPr>
      <w:r>
        <w:rPr>
          <w:rFonts w:ascii="Times New Roman"/>
          <w:b w:val="false"/>
          <w:i w:val="false"/>
          <w:color w:val="000000"/>
          <w:sz w:val="28"/>
        </w:rPr>
        <w:t xml:space="preserve">
      2.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"6. Жылжымалы құрам меншік құқығын алған сәттен бастап, немесе оларды тіркеуге, қайта тіркеуге әкелетін жағдайлар туындаған сәттен бастап күнтізбелік отыз күн ішінде мемлекеттік тіркелуге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w:t>
      </w:r>
      <w:r>
        <w:rPr>
          <w:rFonts w:ascii="Times New Roman"/>
          <w:b w:val="false"/>
          <w:i w:val="false"/>
          <w:color w:val="000000"/>
          <w:sz w:val="28"/>
        </w:rPr>
        <w:t xml:space="preserve"> жаңа редакцияда жазылсын: </w:t>
      </w:r>
    </w:p>
    <w:bookmarkStart w:name="z24" w:id="16"/>
    <w:p>
      <w:pPr>
        <w:spacing w:after="0"/>
        <w:ind w:left="0"/>
        <w:jc w:val="both"/>
      </w:pPr>
      <w:r>
        <w:rPr>
          <w:rFonts w:ascii="Times New Roman"/>
          <w:b w:val="false"/>
          <w:i w:val="false"/>
          <w:color w:val="000000"/>
          <w:sz w:val="28"/>
        </w:rPr>
        <w:t xml:space="preserve">
      "10. Жылжымалы құрамды мемлекеттік тіркеу (қайта тіркеу) мемлекеттік көрсетілетін қызмет (бұдан әрі – мемлекеттік көрсетілетін қызмет) болып табылады, оны алу үшін көрсетілетін қызметті алушы "электрондық үкіметтің" веб-порталы (бұдан әрі – портал) арқылы береді тіркеуші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тіркеуге, қайта тіркеуге жататын жылжымалы құрам паркінің тізбесін толтырады.</w:t>
      </w:r>
    </w:p>
    <w:bookmarkEnd w:id="16"/>
    <w:p>
      <w:pPr>
        <w:spacing w:after="0"/>
        <w:ind w:left="0"/>
        <w:jc w:val="both"/>
      </w:pPr>
      <w:r>
        <w:rPr>
          <w:rFonts w:ascii="Times New Roman"/>
          <w:b w:val="false"/>
          <w:i w:val="false"/>
          <w:color w:val="000000"/>
          <w:sz w:val="28"/>
        </w:rPr>
        <w:t xml:space="preserve">
      Мемлекеттік қызметті көрсету ерекшеліктер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тізбесінде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Тіркеуші орган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жеке кәсіпкер ретінде мемлекеттік тіркеу туралы, жылжымалы құрамды мемлекеттік тіркеу (қайта тіркеу) туралы мәліметтерді, "электрондық үкіметтің" төлем шлюзі арқылы төленген жағдайда лицензиялық алымның бюджетке төленгені туралы растауды көрсетілетін қызметті беруші "электрондық үкіметтің" шлюзі арқылы тиісті мемлекеттік ақпарат жүйелерінен алады.</w:t>
      </w:r>
    </w:p>
    <w:bookmarkStart w:name="z25" w:id="17"/>
    <w:p>
      <w:pPr>
        <w:spacing w:after="0"/>
        <w:ind w:left="0"/>
        <w:jc w:val="both"/>
      </w:pPr>
      <w:r>
        <w:rPr>
          <w:rFonts w:ascii="Times New Roman"/>
          <w:b w:val="false"/>
          <w:i w:val="false"/>
          <w:color w:val="000000"/>
          <w:sz w:val="28"/>
        </w:rPr>
        <w:t>
      11. Ұсынылған құжаттардың және (немесе) қолданылу мерзімі өткен құжаттардың толық болмау фактісі анықталған кезде тіркеуші орган құжаттарды тіркеген сәттен бастап 2 (екі) жұмыс күні ішінде өтінішті одан әрі қараудан бас тартады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хабарлама жібереді.</w:t>
      </w:r>
    </w:p>
    <w:bookmarkEnd w:id="17"/>
    <w:bookmarkStart w:name="z26" w:id="18"/>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кезде тіркеуші орган құжаттарды тіркеген сәттен бастап 2 (екі) жұмыс күні ішінде ұсынылған құжаттардың анықтығын және көрсетілетін қызметті алушының және (немесе) ұсынылған құжаттар мен мәліметтердің осы Қағидаларда белгіленген талаптарға сәйкестігін 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жылжымалы құрамды мемлекеттік тіркеу (қайта тіркеу) туралы куәлік (бұдан әрі – куәлік) не мемлекеттік қызметті көрсетуден бас тарту туралы дәлелді жауап ресімделеді, ол тіркеу органының уәкілетті адамының ЭЦҚ-сымен қол қойылған электрондық құжат нысанында көрсетілетін қызметті алушының "жеке кабинетіне" жіберіледі.";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 </w:t>
      </w:r>
    </w:p>
    <w:bookmarkStart w:name="z28" w:id="19"/>
    <w:p>
      <w:pPr>
        <w:spacing w:after="0"/>
        <w:ind w:left="0"/>
        <w:jc w:val="both"/>
      </w:pPr>
      <w:r>
        <w:rPr>
          <w:rFonts w:ascii="Times New Roman"/>
          <w:b w:val="false"/>
          <w:i w:val="false"/>
          <w:color w:val="000000"/>
          <w:sz w:val="28"/>
        </w:rPr>
        <w:t>
      "18.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19"/>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күнтізбелік он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 </w:t>
      </w:r>
    </w:p>
    <w:bookmarkStart w:name="z30" w:id="20"/>
    <w:p>
      <w:pPr>
        <w:spacing w:after="0"/>
        <w:ind w:left="0"/>
        <w:jc w:val="both"/>
      </w:pPr>
      <w:r>
        <w:rPr>
          <w:rFonts w:ascii="Times New Roman"/>
          <w:b w:val="false"/>
          <w:i w:val="false"/>
          <w:color w:val="000000"/>
          <w:sz w:val="28"/>
        </w:rPr>
        <w:t xml:space="preserve">
      "21. Жылжымалы құрам кепілін мемлекеттік тіркеу мемлекеттік көрсетілетін қызмет (бұдан әрі – мемлекеттік көрсетілетін қызметтің кепілі) болып табылады, оны алу үшін көрсетілетін қызметті алушы тіркеуші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портал арқылы өтініш береді.</w:t>
      </w:r>
    </w:p>
    <w:bookmarkEnd w:id="20"/>
    <w:p>
      <w:pPr>
        <w:spacing w:after="0"/>
        <w:ind w:left="0"/>
        <w:jc w:val="both"/>
      </w:pPr>
      <w:r>
        <w:rPr>
          <w:rFonts w:ascii="Times New Roman"/>
          <w:b w:val="false"/>
          <w:i w:val="false"/>
          <w:color w:val="000000"/>
          <w:sz w:val="28"/>
        </w:rPr>
        <w:t xml:space="preserve">
      Кепілдің мемлекеттік қызмет көрсету ерекшеліктері ескеріле отырып, қызмет көрсету процесінің сипаттамаларын, нысанын, мазмұны мен нәтижесін, сондай-ақ кепілдің өзге де мәліметтерді қамтитын кепілдің мемлекеттік қызметін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Кепілдің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 алушының "жеке кабинетінде" мемлекеттік көрсетілетін қызмет нәтижесін алу күнін көрсете отырып, кепілдің мемлекеттік қызметін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кепілдің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құжаттардың толықтығын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жаңа редакцияда жазылсын: </w:t>
      </w:r>
    </w:p>
    <w:bookmarkStart w:name="z32" w:id="21"/>
    <w:p>
      <w:pPr>
        <w:spacing w:after="0"/>
        <w:ind w:left="0"/>
        <w:jc w:val="both"/>
      </w:pPr>
      <w:r>
        <w:rPr>
          <w:rFonts w:ascii="Times New Roman"/>
          <w:b w:val="false"/>
          <w:i w:val="false"/>
          <w:color w:val="000000"/>
          <w:sz w:val="28"/>
        </w:rPr>
        <w:t>
      "28. Жылжымалы құрамды тізілімнен шығару жылжымалы құрамның мемлекеттік тіркелген, қайта тіркеу орны бойынша жүзеге асырылады.</w:t>
      </w:r>
    </w:p>
    <w:bookmarkEnd w:id="21"/>
    <w:p>
      <w:pPr>
        <w:spacing w:after="0"/>
        <w:ind w:left="0"/>
        <w:jc w:val="both"/>
      </w:pPr>
      <w:r>
        <w:rPr>
          <w:rFonts w:ascii="Times New Roman"/>
          <w:b w:val="false"/>
          <w:i w:val="false"/>
          <w:color w:val="000000"/>
          <w:sz w:val="28"/>
        </w:rPr>
        <w:t>
      Жылжымалы құрамды тізілімнен шығарған кезде меншік иесі және/немесе иеленуші мемлекеттік корпорация, портал арқылы тіркеуші органға өтінішті, жылжымалы құрамды еркін нысанда есептен шығару туралы актіні не жылжымалы құрамның зақымданғаны және/немесе жоғалғаны туралы құжатты не мүліктік жалдау (жалға алу), лизинг шартын, немесе меншік құқығының тоқтатылғанын растайтын құжатты (сатып-алу, сыйға тарту, мұрагерлік шартын)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5" w:id="22"/>
    <w:p>
      <w:pPr>
        <w:spacing w:after="0"/>
        <w:ind w:left="0"/>
        <w:jc w:val="both"/>
      </w:pPr>
      <w:r>
        <w:rPr>
          <w:rFonts w:ascii="Times New Roman"/>
          <w:b w:val="false"/>
          <w:i w:val="false"/>
          <w:color w:val="000000"/>
          <w:sz w:val="28"/>
        </w:rPr>
        <w:t xml:space="preserve">
      3. "Темір жол көлігі саласында жүк тасымалдауға лицензия беру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12 наурыздағы № 130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20140 болып тіркелген):</w:t>
      </w:r>
    </w:p>
    <w:bookmarkEnd w:id="22"/>
    <w:bookmarkStart w:name="z36" w:id="23"/>
    <w:p>
      <w:pPr>
        <w:spacing w:after="0"/>
        <w:ind w:left="0"/>
        <w:jc w:val="both"/>
      </w:pPr>
      <w:r>
        <w:rPr>
          <w:rFonts w:ascii="Times New Roman"/>
          <w:b w:val="false"/>
          <w:i w:val="false"/>
          <w:color w:val="000000"/>
          <w:sz w:val="28"/>
        </w:rPr>
        <w:t xml:space="preserve">
      көрсетілген бұйрықпен бекітілген "Темір жол көлігі саласында жүктерді тасымалдауға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8" w:id="24"/>
    <w:p>
      <w:pPr>
        <w:spacing w:after="0"/>
        <w:ind w:left="0"/>
        <w:jc w:val="both"/>
      </w:pPr>
      <w:r>
        <w:rPr>
          <w:rFonts w:ascii="Times New Roman"/>
          <w:b w:val="false"/>
          <w:i w:val="false"/>
          <w:color w:val="000000"/>
          <w:sz w:val="28"/>
        </w:rPr>
        <w:t>
      "4. Жеке және заңды тұлға (бұдан әрі – көрсетілетін қызметті алушы) лицензия алу және (немесе) қайта ресімдеу үшін "электрондық үкіметтің" веб-порталы (бұдан әрі – портал) арқылы:</w:t>
      </w:r>
    </w:p>
    <w:bookmarkEnd w:id="24"/>
    <w:p>
      <w:pPr>
        <w:spacing w:after="0"/>
        <w:ind w:left="0"/>
        <w:jc w:val="both"/>
      </w:pPr>
      <w:r>
        <w:rPr>
          <w:rFonts w:ascii="Times New Roman"/>
          <w:b w:val="false"/>
          <w:i w:val="false"/>
          <w:color w:val="000000"/>
          <w:sz w:val="28"/>
        </w:rPr>
        <w:t>
      1) мынадай өтініштердің біреуін жолдайды: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лицензияны алу үшін өтініші (бұдан әрі – лицензия алу үшін ЗТ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лицензияны алу үшін өтініші (бұдан әрі – лицензия алу үшін ЖТ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қайта ресімдеу үшін заңды тұлғаның өтініші (бұдан әрі – лицензияны қайта ресімдеу үшін ЗТ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қайта ресімдеу үшін жеке тұлғаның өтініші (бұдан әрі – лицензияны қайта ресімдеу үшін ЖТ өтініші);</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10409 болып тіркелген) теміржол көлігімен жүктерді тасымалдау қызметіне қойылатын бiлiктiлiк талаптары мен оларға сәйкестікті растайтын құжаттар тізбесіне қосымшаға сәйкес теміржол көлігімен жүктерді тасымалдау қызметіне қойылатын бiлiктiлiк талаптары мен оларға сәйкестікті растайтын құжаттар тізбесіне мәліметтер нысаны бойынша мәліметтерді толтырады (бұдан әрі – біліктілік талаптар).</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мазсұны мен нәтижесін, сондай-ақ өзге де мәліметтерді қамтитын мемлекеттік қызмет көрсетуге қойылатын негізгі талаптардың тізбесі осы Қағидаларға сәйкес 5-қосымшаға сәйкес "Теміржол көлігі саласында жүктерді тасымалдауға лицензия беру" мемлекеттік қызмет көрсетуге қойылатын негізгі талаптар тізбесінде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Лицензияны қайта ресімдеу лицензияны қайта ресімдеу үшін ЗТ өтініші және (немесе) лицензияны қайта ресімдеу үшін ЖТ өтінішінде көрсетілетін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жаңа редакцияда жазылсын:</w:t>
      </w:r>
    </w:p>
    <w:bookmarkStart w:name="z40" w:id="25"/>
    <w:p>
      <w:pPr>
        <w:spacing w:after="0"/>
        <w:ind w:left="0"/>
        <w:jc w:val="both"/>
      </w:pPr>
      <w:r>
        <w:rPr>
          <w:rFonts w:ascii="Times New Roman"/>
          <w:b w:val="false"/>
          <w:i w:val="false"/>
          <w:color w:val="000000"/>
          <w:sz w:val="28"/>
        </w:rPr>
        <w:t>
      "8. Тізбеге сәйкес ұсынылған құжаттардың толық емес және (немесе) қолданылу мерзімі өтіп кеткен құжаттарды ұсыну фактісі анықталған кезде, көрсетілетін қызметті беруші құжаттарды тіркеген сәттен бастап 2 (екі) жұмыс күні ішінде өтінішті одан әрі қарастырудан бас тартады және көрсетілетін қызметті берушінің уәкілетті адамының электрондық цифрлық қолтаңбасымен (бұдан әрі – ЭЦҚ) қол қойылған көрсетілетін қызметті алушының "жеке кабинетіне" электрондық құжат нысанында жолданады.</w:t>
      </w:r>
    </w:p>
    <w:bookmarkEnd w:id="25"/>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құжаттарды тіркеген сәттен бастап 2 (екі) жұмыс күні ішінде ұсынылған құжаттардың анықтығын және көрсетілетін қызметті алушының және (немесе) ұсынылған құжаттар мен мәліметтердің осы Қағидаларда белгіленген талаптарға сәйкестігін тексереді және теміржол көлігі саласында жүктерді тасымалдауға лицензия ресімдеу немесе лицензияны қайта ресімдеу немесе мемлекеттік қызметті көрсетуден бас тарту туралы дәлелді жауап ресімделеді, ол көрсетілетін қызметті берушінің уәкілетті адамының электрондық цифрлық қолтаңбасымен (бұдан әрі – ЭЦҚ) қол қойылған көрсетілетін қызметті алушының "жеке кабинетіне" электрондық құжат нысанында жолданады.</w:t>
      </w:r>
    </w:p>
    <w:bookmarkStart w:name="z41" w:id="26"/>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2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күнтізбелік он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"Қалалық рельстік көліктің көлік құралдарын мемлекеттік тіркеу" мемлекеттік қызмет көрсетуге қойылатын негізгі талаптардың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тіркеуде қалалық рельстік көліктің көлік құралдарын мемлекеттік тіркеу туралы куәлік; қалалық рельстік көліктің көлік құралдарын қалалық рельстік көліктің көлік құралдарының тізілімінен шығару кезінде қалалық рельстік көліктің көлік құралдарын қалалық рельстік көліктің көлік құралдарының тізілімінен шығару туралы хабарлама;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Қалалық рельстік көліктің көлік құралдарының куәлігін мемлекеттік тіркеу үшін алым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тәртіппен және мөлшерде алынады және алым төленген күні қолданыстағы 0,25 айлық есептік көрсеткішті құрайды.</w:t>
            </w:r>
          </w:p>
          <w:p>
            <w:pPr>
              <w:spacing w:after="20"/>
              <w:ind w:left="20"/>
              <w:jc w:val="both"/>
            </w:pPr>
            <w:r>
              <w:rPr>
                <w:rFonts w:ascii="Times New Roman"/>
                <w:b w:val="false"/>
                <w:i w:val="false"/>
                <w:color w:val="000000"/>
                <w:sz w:val="20"/>
              </w:rPr>
              <w:t>
Бюджетке тіркеу алымының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меншік құқығын растайтын құжат;</w:t>
            </w:r>
          </w:p>
          <w:p>
            <w:pPr>
              <w:spacing w:after="20"/>
              <w:ind w:left="20"/>
              <w:jc w:val="both"/>
            </w:pPr>
            <w:r>
              <w:rPr>
                <w:rFonts w:ascii="Times New Roman"/>
                <w:b w:val="false"/>
                <w:i w:val="false"/>
                <w:color w:val="000000"/>
                <w:sz w:val="20"/>
              </w:rPr>
              <w:t>
3) дайындаушы зауыттың қалалық рельстік көліктің көлік құралының әрбір бірлігіне арналған техникалық паспорты (формуляр).</w:t>
            </w:r>
          </w:p>
          <w:p>
            <w:pPr>
              <w:spacing w:after="20"/>
              <w:ind w:left="20"/>
              <w:jc w:val="both"/>
            </w:pPr>
            <w:r>
              <w:rPr>
                <w:rFonts w:ascii="Times New Roman"/>
                <w:b w:val="false"/>
                <w:i w:val="false"/>
                <w:color w:val="000000"/>
                <w:sz w:val="20"/>
              </w:rPr>
              <w:t>
Қалалық рельстік көліктің көлік құралдарын алып тастау үшін:</w:t>
            </w:r>
          </w:p>
          <w:p>
            <w:pPr>
              <w:spacing w:after="20"/>
              <w:ind w:left="20"/>
              <w:jc w:val="both"/>
            </w:pPr>
            <w:r>
              <w:rPr>
                <w:rFonts w:ascii="Times New Roman"/>
                <w:b w:val="false"/>
                <w:i w:val="false"/>
                <w:color w:val="000000"/>
                <w:sz w:val="20"/>
              </w:rPr>
              <w:t>
1) еркін нысандағы өтініштің электрондық көшірмесі;</w:t>
            </w:r>
          </w:p>
          <w:p>
            <w:pPr>
              <w:spacing w:after="20"/>
              <w:ind w:left="20"/>
              <w:jc w:val="both"/>
            </w:pPr>
            <w:r>
              <w:rPr>
                <w:rFonts w:ascii="Times New Roman"/>
                <w:b w:val="false"/>
                <w:i w:val="false"/>
                <w:color w:val="000000"/>
                <w:sz w:val="20"/>
              </w:rPr>
              <w:t>
2) кейіннен Қазақстан Республикасынан тысқары жерлерде пайдалану үшін әкете отырып, Қалалық рельстік көліктің көлік құралдарын есептен шығару туралы акті не зақымдау, иеліктен шығару туралы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 болған жағдайда портал арқылы көрсетіледі.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сондай-ақ мемлекеттік қызметтер көрсету мәселелері жөніндегі бірыңғай байланыс орталығының 1414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8" w:id="28"/>
    <w:p>
      <w:pPr>
        <w:spacing w:after="0"/>
        <w:ind w:left="0"/>
        <w:jc w:val="left"/>
      </w:pPr>
      <w:r>
        <w:rPr>
          <w:rFonts w:ascii="Times New Roman"/>
          <w:b/>
          <w:i w:val="false"/>
          <w:color w:val="000000"/>
        </w:rPr>
        <w:t xml:space="preserve"> "Жылжымалы құрамды мемлекеттік тіркеу (қайта тіркеу)" мемлекеттік қызмет көрсетуге қойылатын негізгі талаптардың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"Жылжымалы құрамды мемлекеттік тіркеу (қайта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Жылжымалы құрамды мемлекеттік тіркеу;</w:t>
            </w:r>
          </w:p>
          <w:p>
            <w:pPr>
              <w:spacing w:after="20"/>
              <w:ind w:left="20"/>
              <w:jc w:val="both"/>
            </w:pPr>
            <w:r>
              <w:rPr>
                <w:rFonts w:ascii="Times New Roman"/>
                <w:b w:val="false"/>
                <w:i w:val="false"/>
                <w:color w:val="000000"/>
                <w:sz w:val="20"/>
              </w:rPr>
              <w:t>
2) Жылжымалы құрамды мемлекеттік қайта тіркеу;</w:t>
            </w:r>
          </w:p>
          <w:p>
            <w:pPr>
              <w:spacing w:after="20"/>
              <w:ind w:left="20"/>
              <w:jc w:val="both"/>
            </w:pPr>
            <w:r>
              <w:rPr>
                <w:rFonts w:ascii="Times New Roman"/>
                <w:b w:val="false"/>
                <w:i w:val="false"/>
                <w:color w:val="000000"/>
                <w:sz w:val="20"/>
              </w:rPr>
              <w:t>
3) Жылжымалы құрамды Мемлекеттік тізілімнен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тіркеу (қайта тіркеу) туралы куәлік және (немесе) жылжымалы құрамды Мемлекеттік тізілмнен шығару туралы хабарлама не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көрсетілетін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және тегін негізде көрсетіледі.</w:t>
            </w:r>
          </w:p>
          <w:p>
            <w:pPr>
              <w:spacing w:after="20"/>
              <w:ind w:left="20"/>
              <w:jc w:val="both"/>
            </w:pPr>
            <w:r>
              <w:rPr>
                <w:rFonts w:ascii="Times New Roman"/>
                <w:b w:val="false"/>
                <w:i w:val="false"/>
                <w:color w:val="000000"/>
                <w:sz w:val="20"/>
              </w:rPr>
              <w:t xml:space="preserve">
Жүк, жолаушылар, арнайы жылжымалы құрамды мемлекеттік тіркеу ақылы негізде көрсетілетін тартқыш, сондай-ақ моторвагонды жылжымалы құрамды мемлекеттік тіркеуді қоспағанда, тегін негізде жүзеге асырылады. Тіркеу алымы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 бойынша және тәртіппен жергілікті бюджетке төленеді:</w:t>
            </w:r>
          </w:p>
          <w:p>
            <w:pPr>
              <w:spacing w:after="20"/>
              <w:ind w:left="20"/>
              <w:jc w:val="both"/>
            </w:pPr>
            <w:r>
              <w:rPr>
                <w:rFonts w:ascii="Times New Roman"/>
                <w:b w:val="false"/>
                <w:i w:val="false"/>
                <w:color w:val="000000"/>
                <w:sz w:val="20"/>
              </w:rPr>
              <w:t>
1) тіркеу үшін – алым төленетін күні қолданыстағы 0,25 айлық есептік көрсеткіш (бұдан әрі – АЕК);</w:t>
            </w:r>
          </w:p>
          <w:p>
            <w:pPr>
              <w:spacing w:after="20"/>
              <w:ind w:left="20"/>
              <w:jc w:val="both"/>
            </w:pPr>
            <w:r>
              <w:rPr>
                <w:rFonts w:ascii="Times New Roman"/>
                <w:b w:val="false"/>
                <w:i w:val="false"/>
                <w:color w:val="000000"/>
                <w:sz w:val="20"/>
              </w:rPr>
              <w:t>
2) қайта тіркеу үшін – алымды төлеу күні қолданыста болған 0,25 АЕК.</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Мемлекеттік қызмет көрсетудің мекенжайы көрсетілетін қызметті берушінің - www. miid. gov. kz интернет-ресурсында Көлік комитеті бөлімінің "Мемлекеттік көрсетілетін қызметтер" бөлігінде орналастырылған.</w:t>
            </w:r>
          </w:p>
          <w:p>
            <w:pPr>
              <w:spacing w:after="20"/>
              <w:ind w:left="20"/>
              <w:jc w:val="both"/>
            </w:pPr>
            <w:r>
              <w:rPr>
                <w:rFonts w:ascii="Times New Roman"/>
                <w:b w:val="false"/>
                <w:i w:val="false"/>
                <w:color w:val="000000"/>
                <w:sz w:val="20"/>
              </w:rPr>
              <w:t>
Жылжымалы құрамды Мемлекеттік тізілімнен шығару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мемлекеттік тіркеуге жататын, электрондық нысанда толтырылатын жылжымалы құрам паркінің тізбесі;</w:t>
            </w:r>
          </w:p>
          <w:p>
            <w:pPr>
              <w:spacing w:after="20"/>
              <w:ind w:left="20"/>
              <w:jc w:val="both"/>
            </w:pPr>
            <w:r>
              <w:rPr>
                <w:rFonts w:ascii="Times New Roman"/>
                <w:b w:val="false"/>
                <w:i w:val="false"/>
                <w:color w:val="000000"/>
                <w:sz w:val="20"/>
              </w:rPr>
              <w:t>
3) меншік құқығын растайтын құжаттың электрондық көшірмесі (оның ішінде егер ол бұрын мемлекеттік тіркеу органдарында тіркелген болса, жылжымалы құрамның мемлекеттік тізілімінен шығару туралы хабарламаның болуы);</w:t>
            </w:r>
          </w:p>
          <w:p>
            <w:pPr>
              <w:spacing w:after="20"/>
              <w:ind w:left="20"/>
              <w:jc w:val="both"/>
            </w:pPr>
            <w:r>
              <w:rPr>
                <w:rFonts w:ascii="Times New Roman"/>
                <w:b w:val="false"/>
                <w:i w:val="false"/>
                <w:color w:val="000000"/>
                <w:sz w:val="20"/>
              </w:rPr>
              <w:t>
4) жылжымалы құрамның әрбір бірлігіне дайындаушы зауыттың техникалық паспортының (формулярының) электрондық көшірмесі.</w:t>
            </w:r>
          </w:p>
          <w:p>
            <w:pPr>
              <w:spacing w:after="20"/>
              <w:ind w:left="20"/>
              <w:jc w:val="both"/>
            </w:pPr>
            <w:r>
              <w:rPr>
                <w:rFonts w:ascii="Times New Roman"/>
                <w:b w:val="false"/>
                <w:i w:val="false"/>
                <w:color w:val="000000"/>
                <w:sz w:val="20"/>
              </w:rPr>
              <w:t>
Жылжымалы құрамды мемлекеттік қайта тіркеу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нысанда толтырылған, мемлекеттік қайта тіркеуге жататын жылжымалы құрам паркінің тізбесі;</w:t>
            </w:r>
          </w:p>
          <w:p>
            <w:pPr>
              <w:spacing w:after="20"/>
              <w:ind w:left="20"/>
              <w:jc w:val="both"/>
            </w:pPr>
            <w:r>
              <w:rPr>
                <w:rFonts w:ascii="Times New Roman"/>
                <w:b w:val="false"/>
                <w:i w:val="false"/>
                <w:color w:val="000000"/>
                <w:sz w:val="20"/>
              </w:rPr>
              <w:t>
3) жылжымалы құрамды қайта тіркеу үшін негіздемені растайтын құжаттың электрондық көшірмесі.</w:t>
            </w:r>
          </w:p>
          <w:p>
            <w:pPr>
              <w:spacing w:after="20"/>
              <w:ind w:left="20"/>
              <w:jc w:val="both"/>
            </w:pPr>
            <w:r>
              <w:rPr>
                <w:rFonts w:ascii="Times New Roman"/>
                <w:b w:val="false"/>
                <w:i w:val="false"/>
                <w:color w:val="000000"/>
                <w:sz w:val="20"/>
              </w:rPr>
              <w:t>
Жылжымалы құрамды Мемлекеттік тізілімнен шығару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еркін нысандағы жылжымалы құрамды есептен шығару туралы акт не жылжымалы құрамның зақымданғаны және/немесе жоғалғаны туралы құжат не мүліктік жалдау (жалға алу), лизинг шарты не меншік құқығының тоқтатылғанын растайтын құжат (сатып алу-сату, сыйға тарту, мұрагерлік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құрамды мемлекеттік тіркеу (қайта тіркеу) туралы куәлікті және (немесе) оларда қамтылған деректерді (мәліметтерді) алу үшін өтініш беруші ұсынған құжаттардың дұрыс еместігі анықталғанда;</w:t>
            </w:r>
          </w:p>
          <w:p>
            <w:pPr>
              <w:spacing w:after="20"/>
              <w:ind w:left="20"/>
              <w:jc w:val="both"/>
            </w:pPr>
            <w:r>
              <w:rPr>
                <w:rFonts w:ascii="Times New Roman"/>
                <w:b w:val="false"/>
                <w:i w:val="false"/>
                <w:color w:val="000000"/>
                <w:sz w:val="20"/>
              </w:rPr>
              <w:t>
2) өтініш берушінің және (немесе) ұсынылған материалдардың, жылжымалы құрамды мемлекеттік тіркеу, қайта тіркеу үшін қажетті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оның негізінде өтініш беруші жылжымалы құрамды мемлекеттік тіркеу (қайта тіркеу) туралы куәлікті алуға байланысты арнайы құқықтан айырылған заңды күшіне енген сот шешімі болса;</w:t>
            </w:r>
          </w:p>
          <w:p>
            <w:pPr>
              <w:spacing w:after="20"/>
              <w:ind w:left="20"/>
              <w:jc w:val="both"/>
            </w:pPr>
            <w:r>
              <w:rPr>
                <w:rFonts w:ascii="Times New Roman"/>
                <w:b w:val="false"/>
                <w:i w:val="false"/>
                <w:color w:val="000000"/>
                <w:sz w:val="20"/>
              </w:rPr>
              <w:t>
4) өтініш берушіге қатысты жылжымалы құрамды мемлекеттік тіркеу (қайта тіркеу) туралы куәлік алуды талап ететін қызметке немесе жекелеген қызмет түрлеріне тыйым салу туралы заңды күшіне енген сот шешімі (үкімі)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1" w:id="29"/>
    <w:p>
      <w:pPr>
        <w:spacing w:after="0"/>
        <w:ind w:left="0"/>
        <w:jc w:val="left"/>
      </w:pPr>
      <w:r>
        <w:rPr>
          <w:rFonts w:ascii="Times New Roman"/>
          <w:b/>
          <w:i w:val="false"/>
          <w:color w:val="000000"/>
        </w:rPr>
        <w:t xml:space="preserve"> Жылжымалы құрамды мемлекеттік тіркеу (қайта тіркеу) туралы КУӘЛІК № ________ Осы куәлік "Теміржол көлігі туралы" Қазақстан Республикасының Заңына сәйкес  ______________________________________________________________________  _______________________________________________________________________  құқығындағы (жылжымалы құрамына құқығы көрсетілсін)</w:t>
      </w:r>
    </w:p>
    <w:bookmarkEnd w:id="2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(иесінің толық атауы, тегі, аты, әкесінің аты) (бар болған кезде) және</w:t>
      </w:r>
    </w:p>
    <w:p>
      <w:pPr>
        <w:spacing w:after="0"/>
        <w:ind w:left="0"/>
        <w:jc w:val="both"/>
      </w:pPr>
      <w:r>
        <w:rPr>
          <w:rFonts w:ascii="Times New Roman"/>
          <w:b w:val="false"/>
          <w:i w:val="false"/>
          <w:color w:val="000000"/>
          <w:sz w:val="28"/>
        </w:rPr>
        <w:t>
      жеке сәйкестендіру нөмірі немесе бизнес сәйкестендіру нөмірі (ЖСН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үлгісіндегі санаты _________________________________________________________</w:t>
      </w:r>
    </w:p>
    <w:p>
      <w:pPr>
        <w:spacing w:after="0"/>
        <w:ind w:left="0"/>
        <w:jc w:val="both"/>
      </w:pPr>
      <w:r>
        <w:rPr>
          <w:rFonts w:ascii="Times New Roman"/>
          <w:b w:val="false"/>
          <w:i w:val="false"/>
          <w:color w:val="000000"/>
          <w:sz w:val="28"/>
        </w:rPr>
        <w:t>
      сериясы, вагон түрі _________________________________________________________</w:t>
      </w:r>
    </w:p>
    <w:p>
      <w:pPr>
        <w:spacing w:after="0"/>
        <w:ind w:left="0"/>
        <w:jc w:val="both"/>
      </w:pPr>
      <w:r>
        <w:rPr>
          <w:rFonts w:ascii="Times New Roman"/>
          <w:b w:val="false"/>
          <w:i w:val="false"/>
          <w:color w:val="000000"/>
          <w:sz w:val="28"/>
        </w:rPr>
        <w:t>
      зауыт нөмірі _______________________________________________________________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____________________________________________________________</w:t>
      </w:r>
    </w:p>
    <w:p>
      <w:pPr>
        <w:spacing w:after="0"/>
        <w:ind w:left="0"/>
        <w:jc w:val="both"/>
      </w:pPr>
      <w:r>
        <w:rPr>
          <w:rFonts w:ascii="Times New Roman"/>
          <w:b w:val="false"/>
          <w:i w:val="false"/>
          <w:color w:val="000000"/>
          <w:sz w:val="28"/>
        </w:rPr>
        <w:t>
      секциясы__________________________________________________________________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___________________________________________________________</w:t>
      </w:r>
    </w:p>
    <w:p>
      <w:pPr>
        <w:spacing w:after="0"/>
        <w:ind w:left="0"/>
        <w:jc w:val="both"/>
      </w:pPr>
      <w:r>
        <w:rPr>
          <w:rFonts w:ascii="Times New Roman"/>
          <w:b w:val="false"/>
          <w:i w:val="false"/>
          <w:color w:val="000000"/>
          <w:sz w:val="28"/>
        </w:rPr>
        <w:t>
      20__ жылғы "__" ________ бастап жылжымалы құрамның мемлекеттік</w:t>
      </w:r>
    </w:p>
    <w:p>
      <w:pPr>
        <w:spacing w:after="0"/>
        <w:ind w:left="0"/>
        <w:jc w:val="both"/>
      </w:pPr>
      <w:r>
        <w:rPr>
          <w:rFonts w:ascii="Times New Roman"/>
          <w:b w:val="false"/>
          <w:i w:val="false"/>
          <w:color w:val="000000"/>
          <w:sz w:val="28"/>
        </w:rPr>
        <w:t>
      тіркелгенін растайды.</w:t>
      </w:r>
    </w:p>
    <w:p>
      <w:pPr>
        <w:spacing w:after="0"/>
        <w:ind w:left="0"/>
        <w:jc w:val="both"/>
      </w:pPr>
      <w:r>
        <w:rPr>
          <w:rFonts w:ascii="Times New Roman"/>
          <w:b w:val="false"/>
          <w:i w:val="false"/>
          <w:color w:val="000000"/>
          <w:sz w:val="28"/>
        </w:rPr>
        <w:t>
      Осы куәлік Қазақстан Республикасының заңнамасында көзделген барлық жағдайларда қолданылады және жылжымалы құрамның иесін куәландыратын құжатпен бірге көрсетіледі, ондағы келтірілген мәліметтер өзгерген жағдайда ауыстыруға жатады.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күні 20__ жылғы "___" ________________</w:t>
      </w:r>
    </w:p>
    <w:p>
      <w:pPr>
        <w:spacing w:after="0"/>
        <w:ind w:left="0"/>
        <w:jc w:val="both"/>
      </w:pPr>
      <w:r>
        <w:rPr>
          <w:rFonts w:ascii="Times New Roman"/>
          <w:b w:val="false"/>
          <w:i w:val="false"/>
          <w:color w:val="000000"/>
          <w:sz w:val="28"/>
        </w:rPr>
        <w:t xml:space="preserve">
      Уәкілетті органның лауазымды адамы 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4" w:id="30"/>
    <w:p>
      <w:pPr>
        <w:spacing w:after="0"/>
        <w:ind w:left="0"/>
        <w:jc w:val="left"/>
      </w:pPr>
      <w:r>
        <w:rPr>
          <w:rFonts w:ascii="Times New Roman"/>
          <w:b/>
          <w:i w:val="false"/>
          <w:color w:val="000000"/>
        </w:rPr>
        <w:t xml:space="preserve"> "Жылжымалы құрам кепілін мемлекеттік тіркеу" мемлекеттік қызмет көрсетуге қойылатын негізгі талаптардың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"Жылжымалы құрам кепілін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Жылжымалы құрам кепілін мемлекеттік тіркеу;</w:t>
            </w:r>
          </w:p>
          <w:p>
            <w:pPr>
              <w:spacing w:after="20"/>
              <w:ind w:left="20"/>
              <w:jc w:val="both"/>
            </w:pPr>
            <w:r>
              <w:rPr>
                <w:rFonts w:ascii="Times New Roman"/>
                <w:b w:val="false"/>
                <w:i w:val="false"/>
                <w:color w:val="000000"/>
                <w:sz w:val="20"/>
              </w:rPr>
              <w:t>
2) Жылжымалы құрам кепілін өзгерту, толықтыруды мемлекеттік тіркеу;</w:t>
            </w:r>
          </w:p>
          <w:p>
            <w:pPr>
              <w:spacing w:after="20"/>
              <w:ind w:left="20"/>
              <w:jc w:val="both"/>
            </w:pPr>
            <w:r>
              <w:rPr>
                <w:rFonts w:ascii="Times New Roman"/>
                <w:b w:val="false"/>
                <w:i w:val="false"/>
                <w:color w:val="000000"/>
                <w:sz w:val="20"/>
              </w:rPr>
              <w:t>
3) Жылжымалы құрамның тіркелген кепілін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министрлігі Көлік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өзгерістер, толықтырулар енгізу кезінде - Жылжымалы құрам кепілін мемлекеттік тіркеу туралы куәлік;</w:t>
            </w:r>
          </w:p>
          <w:p>
            <w:pPr>
              <w:spacing w:after="20"/>
              <w:ind w:left="20"/>
              <w:jc w:val="both"/>
            </w:pPr>
            <w:r>
              <w:rPr>
                <w:rFonts w:ascii="Times New Roman"/>
                <w:b w:val="false"/>
                <w:i w:val="false"/>
                <w:color w:val="000000"/>
                <w:sz w:val="20"/>
              </w:rPr>
              <w:t>
Жылжымалы құрамның тіркелген кепілін тоқтату кезінде кепілді тіркеуден шығару туралы хабарлама;</w:t>
            </w:r>
          </w:p>
          <w:p>
            <w:pPr>
              <w:spacing w:after="20"/>
              <w:ind w:left="20"/>
              <w:jc w:val="both"/>
            </w:pPr>
            <w:r>
              <w:rPr>
                <w:rFonts w:ascii="Times New Roman"/>
                <w:b w:val="false"/>
                <w:i w:val="false"/>
                <w:color w:val="000000"/>
                <w:sz w:val="20"/>
              </w:rPr>
              <w:t>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Жылжымалы құрам кепілін мемлекеттік тіркеу, жылжымалы құрамның тіркелген кепілін өзгерту, толықтыру және тоқтату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тіркеуді жүзеге асыру орны бойынша жергілікті бюджетке төленеді және:жеке тұлғалар үшін 1 (бір) айлық есептік көрсеткіш (бұдан әрі – АЕК); заңды тұлғалар үшін - 5 (бес) АЕК. Алым сомасын төлеу "электрондық үкіметтің" төлем шлюзі арқылы қолмақол емес нысанда жүзеге асырылады. Мемлекеттік қызмет көрсетудің мекенжайы көрсетілетін қызметті берушінің - www. miid. gov. kz интернет-ресурсында Көлік комитеті бөлімінің "Мемлекеттік органның қызметтері" бөлігінде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 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үшін порталға осы Қағидаларға 7-қосымшаға сәйкес нысан бойынша өтініш;</w:t>
            </w:r>
          </w:p>
          <w:p>
            <w:pPr>
              <w:spacing w:after="20"/>
              <w:ind w:left="20"/>
              <w:jc w:val="both"/>
            </w:pPr>
            <w:r>
              <w:rPr>
                <w:rFonts w:ascii="Times New Roman"/>
                <w:b w:val="false"/>
                <w:i w:val="false"/>
                <w:color w:val="000000"/>
                <w:sz w:val="20"/>
              </w:rPr>
              <w:t>
Жылжымалы құрам кепілін өзгерту, толықтыруды мемлекеттік тіркеу және тіркелген кепілін тоқтату үшін порталға осы Қағидаларға 11-қосымшаға сәйкес нысан бойынша өтініш;</w:t>
            </w:r>
          </w:p>
          <w:p>
            <w:pPr>
              <w:spacing w:after="20"/>
              <w:ind w:left="20"/>
              <w:jc w:val="both"/>
            </w:pPr>
            <w:r>
              <w:rPr>
                <w:rFonts w:ascii="Times New Roman"/>
                <w:b w:val="false"/>
                <w:i w:val="false"/>
                <w:color w:val="000000"/>
                <w:sz w:val="20"/>
              </w:rPr>
              <w:t>
Өтінішті портал арқылы жіберген кезде жылжымалы мүлік кепілін мемлекеттік тіркеу үшін бюджетке алым төлеу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кепілді тіркеу туралы өтінішті толтыру толық болмаған;</w:t>
            </w:r>
          </w:p>
          <w:p>
            <w:pPr>
              <w:spacing w:after="20"/>
              <w:ind w:left="20"/>
              <w:jc w:val="both"/>
            </w:pPr>
            <w:r>
              <w:rPr>
                <w:rFonts w:ascii="Times New Roman"/>
                <w:b w:val="false"/>
                <w:i w:val="false"/>
                <w:color w:val="000000"/>
                <w:sz w:val="20"/>
              </w:rPr>
              <w:t>
2) егер кепiлдi тiркеу туралы өтiнiштi тиiстi тұлға жасамаған;</w:t>
            </w:r>
          </w:p>
          <w:p>
            <w:pPr>
              <w:spacing w:after="20"/>
              <w:ind w:left="20"/>
              <w:jc w:val="both"/>
            </w:pPr>
            <w:r>
              <w:rPr>
                <w:rFonts w:ascii="Times New Roman"/>
                <w:b w:val="false"/>
                <w:i w:val="false"/>
                <w:color w:val="000000"/>
                <w:sz w:val="20"/>
              </w:rPr>
              <w:t>
3) егер жылжымалы мүлiк кепiлiн мемлекеттiк тiркегенi үшiн алынатын алымның бюджетке төленгенiн растайтын құжат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 саласында </w:t>
            </w:r>
            <w:r>
              <w:br/>
            </w:r>
            <w:r>
              <w:rPr>
                <w:rFonts w:ascii="Times New Roman"/>
                <w:b w:val="false"/>
                <w:i w:val="false"/>
                <w:color w:val="000000"/>
                <w:sz w:val="20"/>
              </w:rPr>
              <w:t xml:space="preserve">жүктерді тасымалдауға лицензия </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57" w:id="31"/>
    <w:p>
      <w:pPr>
        <w:spacing w:after="0"/>
        <w:ind w:left="0"/>
        <w:jc w:val="left"/>
      </w:pPr>
      <w:r>
        <w:rPr>
          <w:rFonts w:ascii="Times New Roman"/>
          <w:b/>
          <w:i w:val="false"/>
          <w:color w:val="000000"/>
        </w:rPr>
        <w:t xml:space="preserve"> "Теміржол көлігі саласында жүктерді тасымалдауға лицензия беру" мемлекеттік қызмет көрсетуге қойылатын негізгі талаптар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"Теміржол көлігі саласында жүктерді тасымалдауға лицензия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Теміржол көлігі саласында жүктерді тасымалдауға лицензия беру;</w:t>
            </w:r>
          </w:p>
          <w:p>
            <w:pPr>
              <w:spacing w:after="20"/>
              <w:ind w:left="20"/>
              <w:jc w:val="both"/>
            </w:pPr>
            <w:r>
              <w:rPr>
                <w:rFonts w:ascii="Times New Roman"/>
                <w:b w:val="false"/>
                <w:i w:val="false"/>
                <w:color w:val="000000"/>
                <w:sz w:val="20"/>
              </w:rPr>
              <w:t>
2) Теміржол көлігі саласында жүктерді тасымалдауға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 қол қойылған электрондық құжат нысанындағы теміржол көлігі саласындағы жүктерді тасымалдауға лицензия, лицензияны қайта ресімдеу не осы мемлекеттік қызмет көрсетуге қойылатын негізгі талаптар тізбесіндегі 9-тармағында көзделген жағдайда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Лицензиялық алым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алым мөлшерлемесі бойынша жергілікті бюджетке төленеді:</w:t>
            </w:r>
          </w:p>
          <w:p>
            <w:pPr>
              <w:spacing w:after="20"/>
              <w:ind w:left="20"/>
              <w:jc w:val="both"/>
            </w:pPr>
            <w:r>
              <w:rPr>
                <w:rFonts w:ascii="Times New Roman"/>
                <w:b w:val="false"/>
                <w:i w:val="false"/>
                <w:color w:val="000000"/>
                <w:sz w:val="20"/>
              </w:rPr>
              <w:t>
1) лицензия беру үшін – алым төленген күні қолданыстағы алты еселенген айлық есептік көрсеткіш;</w:t>
            </w:r>
          </w:p>
          <w:p>
            <w:pPr>
              <w:spacing w:after="20"/>
              <w:ind w:left="20"/>
              <w:jc w:val="both"/>
            </w:pPr>
            <w:r>
              <w:rPr>
                <w:rFonts w:ascii="Times New Roman"/>
                <w:b w:val="false"/>
                <w:i w:val="false"/>
                <w:color w:val="000000"/>
                <w:sz w:val="20"/>
              </w:rPr>
              <w:t>
2) лицензияны қайта ресімдеу үшін – лицензия беру кезінде алым мөлшерлемесінің 10 % - ы.</w:t>
            </w:r>
          </w:p>
          <w:p>
            <w:pPr>
              <w:spacing w:after="20"/>
              <w:ind w:left="20"/>
              <w:jc w:val="both"/>
            </w:pPr>
            <w:r>
              <w:rPr>
                <w:rFonts w:ascii="Times New Roman"/>
                <w:b w:val="false"/>
                <w:i w:val="false"/>
                <w:color w:val="000000"/>
                <w:sz w:val="20"/>
              </w:rPr>
              <w:t>
Бюджетке тіркеу алымының сомасын төлеу қолма – қолма-қол емес нысанда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лицензия алу үшін ЗТ өтініші немесе лицензия алу үшін ЖТ өтініші;</w:t>
            </w:r>
          </w:p>
          <w:p>
            <w:pPr>
              <w:spacing w:after="20"/>
              <w:ind w:left="20"/>
              <w:jc w:val="both"/>
            </w:pPr>
            <w:r>
              <w:rPr>
                <w:rFonts w:ascii="Times New Roman"/>
                <w:b w:val="false"/>
                <w:i w:val="false"/>
                <w:color w:val="000000"/>
                <w:sz w:val="20"/>
              </w:rPr>
              <w:t>
2) біліктілік талаптарына сәйкес мәліметтер;</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лицензияны қайта ресімдеу үшін ЗТ өтініші немесе лицензияны қайта ресімдеу үшін ЖТ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субъектілердің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алушыға қатысты теміржол көлігі саласында жүк тасымалдау жөніндегі қызметпен айналысуға тыйым салатын заңды күшіне енген сот шешімі (үкімі) болғанда;</w:t>
            </w:r>
          </w:p>
          <w:p>
            <w:pPr>
              <w:spacing w:after="20"/>
              <w:ind w:left="20"/>
              <w:jc w:val="both"/>
            </w:pPr>
            <w:r>
              <w:rPr>
                <w:rFonts w:ascii="Times New Roman"/>
                <w:b w:val="false"/>
                <w:i w:val="false"/>
                <w:color w:val="000000"/>
                <w:sz w:val="20"/>
              </w:rPr>
              <w:t>
5) сот орындаушысының ұсынымы негізінде сот көрсетілетін қызметті алушыға лицензия алуға уақытша тыйым салған жағдайларда, лицензия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мекенжайы көрсетілетін қызметті берушінің www. miid. gov. kz алу мүмкіндігі бар интернет-ресурсында "Мемлекеттік қызметтер" деген кіші бөлімде Көлік комитеті деген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www. miid. gov. kz алу мүмкіндігі бар интернет-ресурсынан "Мемлекеттік қызметтер" деген кіші бөлімде Көлік комитеті деген бөлімде.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