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8d69" w14:textId="40e8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даму, инновациялар және аэроғарыш өнеркәсібі министрінің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қағидаларын бекіту туралы" 2019 жылғы 29 маусымдағы № 146/НҚ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27 қыркүйектегі № 347/НҚ бұйрығы. Қазақстан Республикасының Әділет министрлігінде 2022 жылғы 3 қазанда № 29969 болып тіркелді. Күші жойылды - Қазақстан Республикасының Цифрлық даму, инновациялар және аэроғарыш өнеркәсібі министрінің 2024 жылғы 29 ақпандағы № 110/НҚ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29.02.2024 </w:t>
      </w:r>
      <w:r>
        <w:rPr>
          <w:rFonts w:ascii="Times New Roman"/>
          <w:b w:val="false"/>
          <w:i w:val="false"/>
          <w:color w:val="ff0000"/>
          <w:sz w:val="28"/>
        </w:rPr>
        <w:t>№ 110/НҚ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министрінің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қағидаларын бекіту туралы" 2019 жылғы 29 маусымдағы № 146/НҚ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 шілдеде № 18949 болып тіркелді) келесі өзгерістер:</w:t>
      </w:r>
    </w:p>
    <w:bookmarkEnd w:id="1"/>
    <w:bookmarkStart w:name="z2"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w:t>
      </w:r>
      <w:r>
        <w:rPr>
          <w:rFonts w:ascii="Times New Roman"/>
          <w:b/>
          <w:i w:val="false"/>
          <w:color w:val="000000"/>
          <w:sz w:val="28"/>
        </w:rPr>
        <w:t>БҰЙЫРАМЫН:</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әзірленген бағдарламалық қамтылымды, бастапқы бағдарламалық кодтарды (болған кезде), "электрондық үкіметтің" ақпараттандыру объектілерінің лицензиялық бағдарламалық қамтылымының баптау кешенін есепке алу және сақтау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трансформациялау департаменті:</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2022 жылғы 27 қыркүйектегі</w:t>
            </w:r>
            <w:r>
              <w:br/>
            </w:r>
            <w:r>
              <w:rPr>
                <w:rFonts w:ascii="Times New Roman"/>
                <w:b w:val="false"/>
                <w:i w:val="false"/>
                <w:color w:val="000000"/>
                <w:sz w:val="20"/>
              </w:rPr>
              <w:t>№ 347/НҚ осы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29 маусымдағы</w:t>
            </w:r>
            <w:r>
              <w:br/>
            </w:r>
            <w:r>
              <w:rPr>
                <w:rFonts w:ascii="Times New Roman"/>
                <w:b w:val="false"/>
                <w:i w:val="false"/>
                <w:color w:val="000000"/>
                <w:sz w:val="20"/>
              </w:rPr>
              <w:t>№ 146/НҚ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 (бұдан әрі - Қағидалар) "Ақпараттандыру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әзірленді және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алудың және сақтаудың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3" w:id="12"/>
    <w:p>
      <w:pPr>
        <w:spacing w:after="0"/>
        <w:ind w:left="0"/>
        <w:jc w:val="both"/>
      </w:pP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 басшылық пен салааралық үйлестіруді жүзеге асыратын орталық атқарушы орган;</w:t>
      </w:r>
    </w:p>
    <w:bookmarkEnd w:id="12"/>
    <w:bookmarkStart w:name="z14" w:id="13"/>
    <w:p>
      <w:pPr>
        <w:spacing w:after="0"/>
        <w:ind w:left="0"/>
        <w:jc w:val="both"/>
      </w:pPr>
      <w:r>
        <w:rPr>
          <w:rFonts w:ascii="Times New Roman"/>
          <w:b w:val="false"/>
          <w:i w:val="false"/>
          <w:color w:val="000000"/>
          <w:sz w:val="28"/>
        </w:rPr>
        <w:t>
      2) бастапқы бағдарламалық код - бағдарламалаудың қандай да бір тіліндегі немесе белгілеу тіліндегі адам оқи алатын және қайтадан пайдаланылатын компьютерлік бағдарлама мәтіні;</w:t>
      </w:r>
    </w:p>
    <w:bookmarkEnd w:id="13"/>
    <w:bookmarkStart w:name="z15" w:id="14"/>
    <w:p>
      <w:pPr>
        <w:spacing w:after="0"/>
        <w:ind w:left="0"/>
        <w:jc w:val="both"/>
      </w:pPr>
      <w:r>
        <w:rPr>
          <w:rFonts w:ascii="Times New Roman"/>
          <w:b w:val="false"/>
          <w:i w:val="false"/>
          <w:color w:val="000000"/>
          <w:sz w:val="28"/>
        </w:rPr>
        <w:t>
      3) репозиторий - "электрондық үкіметтің" ақпараттық-коммуникациялық операторы көрсететін ақпараттық-коммуникациялық қызметтері негізінде ұсынылатын және ақпарат түрі бойынша құрылымдалған объектілер сақтау орны;</w:t>
      </w:r>
    </w:p>
    <w:bookmarkEnd w:id="14"/>
    <w:bookmarkStart w:name="z16" w:id="15"/>
    <w:p>
      <w:pPr>
        <w:spacing w:after="0"/>
        <w:ind w:left="0"/>
        <w:jc w:val="both"/>
      </w:pPr>
      <w:r>
        <w:rPr>
          <w:rFonts w:ascii="Times New Roman"/>
          <w:b w:val="false"/>
          <w:i w:val="false"/>
          <w:color w:val="000000"/>
          <w:sz w:val="28"/>
        </w:rPr>
        <w:t>
      4) "Электрондық үкіметтің" архитектуралық порталы - сыныптауышқа сәйкес "электрондық үкіметтің" ақпараттандыру объектілері туралы мәліметтерді есепке алуды, сақтауды және жүйелендіруді жүзеге асыруға және ақпараттандыру саласында мониторингтеу, талдау және жоспарлау үшін мемлекеттік органдардың одан әрі пайдалануына арналған ақпараттық жүйе;</w:t>
      </w:r>
    </w:p>
    <w:bookmarkEnd w:id="15"/>
    <w:bookmarkStart w:name="z17" w:id="16"/>
    <w:p>
      <w:pPr>
        <w:spacing w:after="0"/>
        <w:ind w:left="0"/>
        <w:jc w:val="both"/>
      </w:pPr>
      <w:r>
        <w:rPr>
          <w:rFonts w:ascii="Times New Roman"/>
          <w:b w:val="false"/>
          <w:i w:val="false"/>
          <w:color w:val="000000"/>
          <w:sz w:val="28"/>
        </w:rPr>
        <w:t>
      5) Компиляция - бағдарламаны жоғары деігейлі тілден машиналық тілге аудару;</w:t>
      </w:r>
    </w:p>
    <w:bookmarkEnd w:id="16"/>
    <w:bookmarkStart w:name="z18" w:id="17"/>
    <w:p>
      <w:pPr>
        <w:spacing w:after="0"/>
        <w:ind w:left="0"/>
        <w:jc w:val="both"/>
      </w:pPr>
      <w:r>
        <w:rPr>
          <w:rFonts w:ascii="Times New Roman"/>
          <w:b w:val="false"/>
          <w:i w:val="false"/>
          <w:color w:val="000000"/>
          <w:sz w:val="28"/>
        </w:rPr>
        <w:t>
      6) бағдарламалық өнімнің құрастырылған модульдері (компоненттері) - әзірлеушілер тікелей құрған бағдарламалық өнім, сондай-ақ бөгде әзірлеушілердің, құрастыру, орнату және толық жұмыс істеуі үшін қажетті баптаулары мен жұмыс деректері бар файлдар.</w:t>
      </w:r>
    </w:p>
    <w:bookmarkEnd w:id="17"/>
    <w:bookmarkStart w:name="z19" w:id="18"/>
    <w:p>
      <w:pPr>
        <w:spacing w:after="0"/>
        <w:ind w:left="0"/>
        <w:jc w:val="both"/>
      </w:pPr>
      <w:r>
        <w:rPr>
          <w:rFonts w:ascii="Times New Roman"/>
          <w:b w:val="false"/>
          <w:i w:val="false"/>
          <w:color w:val="000000"/>
          <w:sz w:val="28"/>
        </w:rPr>
        <w:t>
      3.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сатып алынған бағдарламалық өнімді есепке алудың бірыңғай жүйесін құру, жоғалған кезде алмастыруды қамтамасыз ету, қайтадан пайдалану мүмкіндігін қамтамасыз ету мақсатында жүзеге асырылады.</w:t>
      </w:r>
    </w:p>
    <w:bookmarkEnd w:id="18"/>
    <w:bookmarkStart w:name="z20" w:id="19"/>
    <w:p>
      <w:pPr>
        <w:spacing w:after="0"/>
        <w:ind w:left="0"/>
        <w:jc w:val="left"/>
      </w:pPr>
      <w:r>
        <w:rPr>
          <w:rFonts w:ascii="Times New Roman"/>
          <w:b/>
          <w:i w:val="false"/>
          <w:color w:val="000000"/>
        </w:rPr>
        <w:t xml:space="preserve"> 2-тарау.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есепке алудың және сақтаудың тәртібі</w:t>
      </w:r>
    </w:p>
    <w:bookmarkEnd w:id="19"/>
    <w:bookmarkStart w:name="z21" w:id="20"/>
    <w:p>
      <w:pPr>
        <w:spacing w:after="0"/>
        <w:ind w:left="0"/>
        <w:jc w:val="both"/>
      </w:pPr>
      <w:r>
        <w:rPr>
          <w:rFonts w:ascii="Times New Roman"/>
          <w:b w:val="false"/>
          <w:i w:val="false"/>
          <w:color w:val="000000"/>
          <w:sz w:val="28"/>
        </w:rPr>
        <w:t>
      4.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есепке алуды және сақтауды уәкілетті орган ұйымдастырады және "электрондық үкiметтiң" ақпараттық-коммуникациялық инфрақұрылымының операторы (бұдан әрі – оператор) жүзеге асырады..</w:t>
      </w:r>
    </w:p>
    <w:bookmarkEnd w:id="20"/>
    <w:bookmarkStart w:name="z22" w:id="21"/>
    <w:p>
      <w:pPr>
        <w:spacing w:after="0"/>
        <w:ind w:left="0"/>
        <w:jc w:val="both"/>
      </w:pPr>
      <w:r>
        <w:rPr>
          <w:rFonts w:ascii="Times New Roman"/>
          <w:b w:val="false"/>
          <w:i w:val="false"/>
          <w:color w:val="000000"/>
          <w:sz w:val="28"/>
        </w:rPr>
        <w:t>
      5.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есепке алуға және сақтауға (болған кезде) мынадай объектілер жатады:</w:t>
      </w:r>
    </w:p>
    <w:bookmarkEnd w:id="21"/>
    <w:bookmarkStart w:name="z23" w:id="22"/>
    <w:p>
      <w:pPr>
        <w:spacing w:after="0"/>
        <w:ind w:left="0"/>
        <w:jc w:val="both"/>
      </w:pPr>
      <w:r>
        <w:rPr>
          <w:rFonts w:ascii="Times New Roman"/>
          <w:b w:val="false"/>
          <w:i w:val="false"/>
          <w:color w:val="000000"/>
          <w:sz w:val="28"/>
        </w:rPr>
        <w:t>
      1) мыналарды:</w:t>
      </w:r>
    </w:p>
    <w:bookmarkEnd w:id="22"/>
    <w:bookmarkStart w:name="z24" w:id="23"/>
    <w:p>
      <w:pPr>
        <w:spacing w:after="0"/>
        <w:ind w:left="0"/>
        <w:jc w:val="both"/>
      </w:pPr>
      <w:r>
        <w:rPr>
          <w:rFonts w:ascii="Times New Roman"/>
          <w:b w:val="false"/>
          <w:i w:val="false"/>
          <w:color w:val="000000"/>
          <w:sz w:val="28"/>
        </w:rPr>
        <w:t>
      бағдарламалық өнімді әзірлеушілер тікелей жазған бастапқы бағдарламалық кодтарды, сондай-ақ жобада пайдаланылатын бөгде әзірлеушілер кодтарын;</w:t>
      </w:r>
    </w:p>
    <w:bookmarkEnd w:id="23"/>
    <w:bookmarkStart w:name="z25" w:id="24"/>
    <w:p>
      <w:pPr>
        <w:spacing w:after="0"/>
        <w:ind w:left="0"/>
        <w:jc w:val="both"/>
      </w:pPr>
      <w:r>
        <w:rPr>
          <w:rFonts w:ascii="Times New Roman"/>
          <w:b w:val="false"/>
          <w:i w:val="false"/>
          <w:color w:val="000000"/>
          <w:sz w:val="28"/>
        </w:rPr>
        <w:t>
      қолмен немесе автоматты компиляциялауға арналған қажетті қызметтік файлдарды;</w:t>
      </w:r>
    </w:p>
    <w:bookmarkEnd w:id="24"/>
    <w:bookmarkStart w:name="z26" w:id="25"/>
    <w:p>
      <w:pPr>
        <w:spacing w:after="0"/>
        <w:ind w:left="0"/>
        <w:jc w:val="both"/>
      </w:pPr>
      <w:r>
        <w:rPr>
          <w:rFonts w:ascii="Times New Roman"/>
          <w:b w:val="false"/>
          <w:i w:val="false"/>
          <w:color w:val="000000"/>
          <w:sz w:val="28"/>
        </w:rPr>
        <w:t>
      бағдарламалық өтінімді компиляциялау үшін қажетті компиляциялау процесінің (әзірлеу ортасы мен оның нұсқасы көрсетілген), әзірлеу ортасын күйге келтірулер ерекшеліктерінің сипаттамасын қамтитын "электрондық үкіметтің" ақпараттандыру объектілерінің бастапқы бағдарламалық кодтары;</w:t>
      </w:r>
    </w:p>
    <w:bookmarkEnd w:id="25"/>
    <w:bookmarkStart w:name="z27" w:id="26"/>
    <w:p>
      <w:pPr>
        <w:spacing w:after="0"/>
        <w:ind w:left="0"/>
        <w:jc w:val="both"/>
      </w:pPr>
      <w:r>
        <w:rPr>
          <w:rFonts w:ascii="Times New Roman"/>
          <w:b w:val="false"/>
          <w:i w:val="false"/>
          <w:color w:val="000000"/>
          <w:sz w:val="28"/>
        </w:rPr>
        <w:t>
      2) мыналарды:</w:t>
      </w:r>
    </w:p>
    <w:bookmarkEnd w:id="26"/>
    <w:bookmarkStart w:name="z28" w:id="27"/>
    <w:p>
      <w:pPr>
        <w:spacing w:after="0"/>
        <w:ind w:left="0"/>
        <w:jc w:val="both"/>
      </w:pPr>
      <w:r>
        <w:rPr>
          <w:rFonts w:ascii="Times New Roman"/>
          <w:b w:val="false"/>
          <w:i w:val="false"/>
          <w:color w:val="000000"/>
          <w:sz w:val="28"/>
        </w:rPr>
        <w:t>
      бағдарламалық өнімді орнату бағдарламасының қалыптастырылған пакеттерін;</w:t>
      </w:r>
    </w:p>
    <w:bookmarkEnd w:id="27"/>
    <w:bookmarkStart w:name="z29" w:id="28"/>
    <w:p>
      <w:pPr>
        <w:spacing w:after="0"/>
        <w:ind w:left="0"/>
        <w:jc w:val="both"/>
      </w:pPr>
      <w:r>
        <w:rPr>
          <w:rFonts w:ascii="Times New Roman"/>
          <w:b w:val="false"/>
          <w:i w:val="false"/>
          <w:color w:val="000000"/>
          <w:sz w:val="28"/>
        </w:rPr>
        <w:t>
      3) қажет болған жағдайда ақпараттық жүйенің иесі немесе иеленуші айқындайтын қосымша бағдарламалық қамтылым;</w:t>
      </w:r>
    </w:p>
    <w:bookmarkEnd w:id="28"/>
    <w:bookmarkStart w:name="z30" w:id="29"/>
    <w:p>
      <w:pPr>
        <w:spacing w:after="0"/>
        <w:ind w:left="0"/>
        <w:jc w:val="both"/>
      </w:pPr>
      <w:r>
        <w:rPr>
          <w:rFonts w:ascii="Times New Roman"/>
          <w:b w:val="false"/>
          <w:i w:val="false"/>
          <w:color w:val="000000"/>
          <w:sz w:val="28"/>
        </w:rPr>
        <w:t>
      4) деректер базасы қамтылған файл;</w:t>
      </w:r>
    </w:p>
    <w:bookmarkEnd w:id="29"/>
    <w:bookmarkStart w:name="z31" w:id="30"/>
    <w:p>
      <w:pPr>
        <w:spacing w:after="0"/>
        <w:ind w:left="0"/>
        <w:jc w:val="both"/>
      </w:pPr>
      <w:r>
        <w:rPr>
          <w:rFonts w:ascii="Times New Roman"/>
          <w:b w:val="false"/>
          <w:i w:val="false"/>
          <w:color w:val="000000"/>
          <w:sz w:val="28"/>
        </w:rPr>
        <w:t>
      5) әзірленген бағдарламалық қамтылымды үшін пайдаланылатын лицензиялық бағдарламалық қамтылымды күйге келтірулер кешені;</w:t>
      </w:r>
    </w:p>
    <w:bookmarkEnd w:id="30"/>
    <w:bookmarkStart w:name="z32" w:id="31"/>
    <w:p>
      <w:pPr>
        <w:spacing w:after="0"/>
        <w:ind w:left="0"/>
        <w:jc w:val="both"/>
      </w:pPr>
      <w:r>
        <w:rPr>
          <w:rFonts w:ascii="Times New Roman"/>
          <w:b w:val="false"/>
          <w:i w:val="false"/>
          <w:color w:val="000000"/>
          <w:sz w:val="28"/>
        </w:rPr>
        <w:t>
      6) "Электрондық үкімет" ақпараттық жүйесінің техникалық құжаттамасы.</w:t>
      </w:r>
    </w:p>
    <w:bookmarkEnd w:id="31"/>
    <w:bookmarkStart w:name="z33" w:id="32"/>
    <w:p>
      <w:pPr>
        <w:spacing w:after="0"/>
        <w:ind w:left="0"/>
        <w:jc w:val="both"/>
      </w:pPr>
      <w:r>
        <w:rPr>
          <w:rFonts w:ascii="Times New Roman"/>
          <w:b w:val="false"/>
          <w:i w:val="false"/>
          <w:color w:val="000000"/>
          <w:sz w:val="28"/>
        </w:rPr>
        <w:t>
      6.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есепке алу және сақтау "Электрондық үкіметтің" ақпараттық жүйесін өнеркәсіптік пайдалануға енгізгеннен кейін жүзеге асырылады.</w:t>
      </w:r>
    </w:p>
    <w:bookmarkEnd w:id="32"/>
    <w:bookmarkStart w:name="z34" w:id="33"/>
    <w:p>
      <w:pPr>
        <w:spacing w:after="0"/>
        <w:ind w:left="0"/>
        <w:jc w:val="both"/>
      </w:pPr>
      <w:r>
        <w:rPr>
          <w:rFonts w:ascii="Times New Roman"/>
          <w:b w:val="false"/>
          <w:i w:val="false"/>
          <w:color w:val="000000"/>
          <w:sz w:val="28"/>
        </w:rPr>
        <w:t xml:space="preserve">
      7. Ақпараттық жүйе өнеркәсіптік пайдалануға енгізілгеннен немесе архитектуралық порталда тіркелгеннен кейін мемлекеттік орган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операторға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есепке алуға және сақтауға өтінім (бұдан әрі - өтінім) жібереді.</w:t>
      </w:r>
    </w:p>
    <w:bookmarkEnd w:id="33"/>
    <w:bookmarkStart w:name="z35" w:id="34"/>
    <w:p>
      <w:pPr>
        <w:spacing w:after="0"/>
        <w:ind w:left="0"/>
        <w:jc w:val="both"/>
      </w:pPr>
      <w:r>
        <w:rPr>
          <w:rFonts w:ascii="Times New Roman"/>
          <w:b w:val="false"/>
          <w:i w:val="false"/>
          <w:color w:val="000000"/>
          <w:sz w:val="28"/>
        </w:rPr>
        <w:t xml:space="preserve">
      8. Оператор өтінімді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келіп түскен өтінімдерді "Электрондық үкіметтің" архитектуралық порталында тіркейді және үш жұмыс күні ішінде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қабылдауға арналған репозитарий қалыптастырады.</w:t>
      </w:r>
    </w:p>
    <w:bookmarkEnd w:id="34"/>
    <w:bookmarkStart w:name="z36" w:id="35"/>
    <w:p>
      <w:pPr>
        <w:spacing w:after="0"/>
        <w:ind w:left="0"/>
        <w:jc w:val="both"/>
      </w:pPr>
      <w:r>
        <w:rPr>
          <w:rFonts w:ascii="Times New Roman"/>
          <w:b w:val="false"/>
          <w:i w:val="false"/>
          <w:color w:val="000000"/>
          <w:sz w:val="28"/>
        </w:rPr>
        <w:t>
      9. Репозитарий қалыптастырғаннан кейін үш жұмыс күні ішінде оператор мемлекеттік органнан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қабылдайды.</w:t>
      </w:r>
    </w:p>
    <w:bookmarkEnd w:id="35"/>
    <w:bookmarkStart w:name="z37" w:id="36"/>
    <w:p>
      <w:pPr>
        <w:spacing w:after="0"/>
        <w:ind w:left="0"/>
        <w:jc w:val="both"/>
      </w:pPr>
      <w:r>
        <w:rPr>
          <w:rFonts w:ascii="Times New Roman"/>
          <w:b w:val="false"/>
          <w:i w:val="false"/>
          <w:color w:val="000000"/>
          <w:sz w:val="28"/>
        </w:rPr>
        <w:t>
      10. Оператор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көп рет пайдалану және (немесе) мемлекеттік орган объектілерді жоғалтқан жағдайда, уәкілетті органды хабарландыра отырып, оларды қайта алуы үшін мемлекеттік органға репозитарийге қол жеткізуге рұқсат береді.</w:t>
      </w:r>
    </w:p>
    <w:bookmarkEnd w:id="36"/>
    <w:bookmarkStart w:name="z38" w:id="37"/>
    <w:p>
      <w:pPr>
        <w:spacing w:after="0"/>
        <w:ind w:left="0"/>
        <w:jc w:val="both"/>
      </w:pPr>
      <w:r>
        <w:rPr>
          <w:rFonts w:ascii="Times New Roman"/>
          <w:b w:val="false"/>
          <w:i w:val="false"/>
          <w:color w:val="000000"/>
          <w:sz w:val="28"/>
        </w:rPr>
        <w:t>
      11. "Электрондық үкіметтің" ақпараттандыру объектісін ақпараттық жүйені пайдаланудан алған жағдайда мемлекеттік орган он жұмыс күні ішінде операторды бұл туралы хабарландырады.</w:t>
      </w:r>
    </w:p>
    <w:bookmarkEnd w:id="37"/>
    <w:p>
      <w:pPr>
        <w:spacing w:after="0"/>
        <w:ind w:left="0"/>
        <w:jc w:val="both"/>
      </w:pPr>
      <w:r>
        <w:rPr>
          <w:rFonts w:ascii="Times New Roman"/>
          <w:b w:val="false"/>
          <w:i w:val="false"/>
          <w:color w:val="000000"/>
          <w:sz w:val="28"/>
        </w:rPr>
        <w:t>
      Оператор хабарламаны алғаннан кейін үш жұмыс күні ішінде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мемлекеттік органға беруді жүзеге асырады.</w:t>
      </w:r>
    </w:p>
    <w:bookmarkStart w:name="z39" w:id="38"/>
    <w:p>
      <w:pPr>
        <w:spacing w:after="0"/>
        <w:ind w:left="0"/>
        <w:jc w:val="both"/>
      </w:pPr>
      <w:r>
        <w:rPr>
          <w:rFonts w:ascii="Times New Roman"/>
          <w:b w:val="false"/>
          <w:i w:val="false"/>
          <w:color w:val="000000"/>
          <w:sz w:val="28"/>
        </w:rPr>
        <w:t xml:space="preserve">
      12. Оператордан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алғаннан кейін мемлекеттік орган "Ұлттық мұрағат қоры және мемлекеттік мұрағаттар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белгіленген тәртіппен оларды мұрағатқа тапсыруды қамтамасыз етеді.</w:t>
      </w:r>
    </w:p>
    <w:bookmarkEnd w:id="38"/>
    <w:bookmarkStart w:name="z40" w:id="39"/>
    <w:p>
      <w:pPr>
        <w:spacing w:after="0"/>
        <w:ind w:left="0"/>
        <w:jc w:val="both"/>
      </w:pPr>
      <w:r>
        <w:rPr>
          <w:rFonts w:ascii="Times New Roman"/>
          <w:b w:val="false"/>
          <w:i w:val="false"/>
          <w:color w:val="000000"/>
          <w:sz w:val="28"/>
        </w:rPr>
        <w:t>
      13. Оператор өткен жарты жылдықтан кейінгі айдың 10-нан кешіктірмей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шеңберінде жүргізілген жұмыстар туралы уәкілетті органға есеп береді (еркін нысанда).</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әзірленген бағдарламалық</w:t>
            </w:r>
            <w:r>
              <w:br/>
            </w:r>
            <w:r>
              <w:rPr>
                <w:rFonts w:ascii="Times New Roman"/>
                <w:b w:val="false"/>
                <w:i w:val="false"/>
                <w:color w:val="000000"/>
                <w:sz w:val="20"/>
              </w:rPr>
              <w:t>қамтылымын, бастапқы</w:t>
            </w:r>
            <w:r>
              <w:br/>
            </w:r>
            <w:r>
              <w:rPr>
                <w:rFonts w:ascii="Times New Roman"/>
                <w:b w:val="false"/>
                <w:i w:val="false"/>
                <w:color w:val="000000"/>
                <w:sz w:val="20"/>
              </w:rPr>
              <w:t>бағдарламалық кодтарын</w:t>
            </w:r>
            <w:r>
              <w:br/>
            </w:r>
            <w:r>
              <w:rPr>
                <w:rFonts w:ascii="Times New Roman"/>
                <w:b w:val="false"/>
                <w:i w:val="false"/>
                <w:color w:val="000000"/>
                <w:sz w:val="20"/>
              </w:rPr>
              <w:t>(болған кезде), лицензиялық</w:t>
            </w:r>
            <w:r>
              <w:br/>
            </w:r>
            <w:r>
              <w:rPr>
                <w:rFonts w:ascii="Times New Roman"/>
                <w:b w:val="false"/>
                <w:i w:val="false"/>
                <w:color w:val="000000"/>
                <w:sz w:val="20"/>
              </w:rPr>
              <w:t>бағдарламалық қамтылымын</w:t>
            </w:r>
            <w:r>
              <w:br/>
            </w:r>
            <w:r>
              <w:rPr>
                <w:rFonts w:ascii="Times New Roman"/>
                <w:b w:val="false"/>
                <w:i w:val="false"/>
                <w:color w:val="000000"/>
                <w:sz w:val="20"/>
              </w:rPr>
              <w:t>баптау кешенін есепке алу және</w:t>
            </w:r>
            <w:r>
              <w:br/>
            </w:r>
            <w:r>
              <w:rPr>
                <w:rFonts w:ascii="Times New Roman"/>
                <w:b w:val="false"/>
                <w:i w:val="false"/>
                <w:color w:val="000000"/>
                <w:sz w:val="20"/>
              </w:rPr>
              <w:t>сақтау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40"/>
    <w:p>
      <w:pPr>
        <w:spacing w:after="0"/>
        <w:ind w:left="0"/>
        <w:jc w:val="left"/>
      </w:pPr>
      <w:r>
        <w:rPr>
          <w:rFonts w:ascii="Times New Roman"/>
          <w:b/>
          <w:i w:val="false"/>
          <w:color w:val="000000"/>
        </w:rPr>
        <w:t xml:space="preserve">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алуға және сақтауға өтінім</w:t>
      </w:r>
    </w:p>
    <w:bookmarkEnd w:id="40"/>
    <w:p>
      <w:pPr>
        <w:spacing w:after="0"/>
        <w:ind w:left="0"/>
        <w:jc w:val="both"/>
      </w:pPr>
      <w:r>
        <w:rPr>
          <w:rFonts w:ascii="Times New Roman"/>
          <w:b w:val="false"/>
          <w:i w:val="false"/>
          <w:color w:val="000000"/>
          <w:sz w:val="28"/>
        </w:rPr>
        <w:t>
      Өтініш беруші ұйымның толық атауы немесе өтініш беруші жеке тұлғаның тегі, аты, әкесінің аты (болған кезде):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Ақпараттық жүйенің "Электрондық үкімет" архитектуралық порталындағы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Дана саны: ________________________________________________________________</w:t>
      </w:r>
    </w:p>
    <w:p>
      <w:pPr>
        <w:spacing w:after="0"/>
        <w:ind w:left="0"/>
        <w:jc w:val="left"/>
      </w:pPr>
      <w:r>
        <w:rPr>
          <w:rFonts w:ascii="Times New Roman"/>
          <w:b/>
          <w:i w:val="false"/>
          <w:color w:val="000000"/>
        </w:rPr>
        <w:t xml:space="preserve"> Әрбіреуі мынадай жиынтықта: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файл/құжаттың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сериялық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көлемі (Мгб)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(Т) Көшірме (К)</w:t>
            </w:r>
          </w:p>
        </w:tc>
      </w:tr>
    </w:tbl>
    <w:p>
      <w:pPr>
        <w:spacing w:after="0"/>
        <w:ind w:left="0"/>
        <w:jc w:val="left"/>
      </w:pPr>
      <w:r>
        <w:rPr>
          <w:rFonts w:ascii="Times New Roman"/>
          <w:b/>
          <w:i w:val="false"/>
          <w:color w:val="000000"/>
        </w:rPr>
        <w:t xml:space="preserve"> Бағдарламалық өнімдердің, бағдарламалық кодтардың және нормативтік-техникалық құжаттаманың иеленушісі туралы мәліметтер</w:t>
      </w:r>
    </w:p>
    <w:p>
      <w:pPr>
        <w:spacing w:after="0"/>
        <w:ind w:left="0"/>
        <w:jc w:val="both"/>
      </w:pPr>
      <w:r>
        <w:rPr>
          <w:rFonts w:ascii="Times New Roman"/>
          <w:b w:val="false"/>
          <w:i w:val="false"/>
          <w:color w:val="000000"/>
          <w:sz w:val="28"/>
        </w:rPr>
        <w:t>
      Иеленушінің толық атауы _______________________________________________</w:t>
      </w:r>
    </w:p>
    <w:p>
      <w:pPr>
        <w:spacing w:after="0"/>
        <w:ind w:left="0"/>
        <w:jc w:val="both"/>
      </w:pPr>
      <w:r>
        <w:rPr>
          <w:rFonts w:ascii="Times New Roman"/>
          <w:b w:val="false"/>
          <w:i w:val="false"/>
          <w:color w:val="000000"/>
          <w:sz w:val="28"/>
        </w:rPr>
        <w:t>
      Ведомстволық бағыныстылығы: _________________________________________</w:t>
      </w:r>
    </w:p>
    <w:p>
      <w:pPr>
        <w:spacing w:after="0"/>
        <w:ind w:left="0"/>
        <w:jc w:val="both"/>
      </w:pPr>
      <w:r>
        <w:rPr>
          <w:rFonts w:ascii="Times New Roman"/>
          <w:b w:val="false"/>
          <w:i w:val="false"/>
          <w:color w:val="000000"/>
          <w:sz w:val="28"/>
        </w:rPr>
        <w:t>
      Ұйымның қысқартылған атауы: __________________________________________</w:t>
      </w:r>
    </w:p>
    <w:p>
      <w:pPr>
        <w:spacing w:after="0"/>
        <w:ind w:left="0"/>
        <w:jc w:val="both"/>
      </w:pPr>
      <w:r>
        <w:rPr>
          <w:rFonts w:ascii="Times New Roman"/>
          <w:b w:val="false"/>
          <w:i w:val="false"/>
          <w:color w:val="000000"/>
          <w:sz w:val="28"/>
        </w:rPr>
        <w:t>
      Мекенжайы: /________ /________________________________________ индексі</w:t>
      </w:r>
    </w:p>
    <w:p>
      <w:pPr>
        <w:spacing w:after="0"/>
        <w:ind w:left="0"/>
        <w:jc w:val="both"/>
      </w:pPr>
      <w:r>
        <w:rPr>
          <w:rFonts w:ascii="Times New Roman"/>
          <w:b w:val="false"/>
          <w:i w:val="false"/>
          <w:color w:val="000000"/>
          <w:sz w:val="28"/>
        </w:rPr>
        <w:t>
      Тел.: __________ ______________ Факс: ___________</w:t>
      </w:r>
    </w:p>
    <w:p>
      <w:pPr>
        <w:spacing w:after="0"/>
        <w:ind w:left="0"/>
        <w:jc w:val="both"/>
      </w:pPr>
      <w:r>
        <w:rPr>
          <w:rFonts w:ascii="Times New Roman"/>
          <w:b w:val="false"/>
          <w:i w:val="false"/>
          <w:color w:val="000000"/>
          <w:sz w:val="28"/>
        </w:rPr>
        <w:t>
      E-mail: _____________________ Http://__________</w:t>
      </w:r>
    </w:p>
    <w:p>
      <w:pPr>
        <w:spacing w:after="0"/>
        <w:ind w:left="0"/>
        <w:jc w:val="both"/>
      </w:pPr>
      <w:r>
        <w:rPr>
          <w:rFonts w:ascii="Times New Roman"/>
          <w:b w:val="false"/>
          <w:i w:val="false"/>
          <w:color w:val="000000"/>
          <w:sz w:val="28"/>
        </w:rPr>
        <w:t>
      Байланысушы тұлға: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аты, әкесінің аты (болған кезде) толығымен</w:t>
      </w:r>
    </w:p>
    <w:p>
      <w:pPr>
        <w:spacing w:after="0"/>
        <w:ind w:left="0"/>
        <w:jc w:val="left"/>
      </w:pPr>
      <w:r>
        <w:rPr>
          <w:rFonts w:ascii="Times New Roman"/>
          <w:b/>
          <w:i w:val="false"/>
          <w:color w:val="000000"/>
        </w:rPr>
        <w:t xml:space="preserve"> Бағдарламалық өнімдердің, бағдарламалық кодтардың және нормативтік техникалық құжаттаманың әзірлеушісі туралы мәліметтер</w:t>
      </w:r>
    </w:p>
    <w:p>
      <w:pPr>
        <w:spacing w:after="0"/>
        <w:ind w:left="0"/>
        <w:jc w:val="both"/>
      </w:pPr>
      <w:r>
        <w:rPr>
          <w:rFonts w:ascii="Times New Roman"/>
          <w:b w:val="false"/>
          <w:i w:val="false"/>
          <w:color w:val="000000"/>
          <w:sz w:val="28"/>
        </w:rPr>
        <w:t>
      Ұйымның толық атауы немесе жеке тұлғаның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Ведомстволық бағыныстылығы: _________________________________________</w:t>
      </w:r>
    </w:p>
    <w:p>
      <w:pPr>
        <w:spacing w:after="0"/>
        <w:ind w:left="0"/>
        <w:jc w:val="both"/>
      </w:pPr>
      <w:r>
        <w:rPr>
          <w:rFonts w:ascii="Times New Roman"/>
          <w:b w:val="false"/>
          <w:i w:val="false"/>
          <w:color w:val="000000"/>
          <w:sz w:val="28"/>
        </w:rPr>
        <w:t>
      Ұйымның қысқартылған атауы: _________________________________________</w:t>
      </w:r>
    </w:p>
    <w:p>
      <w:pPr>
        <w:spacing w:after="0"/>
        <w:ind w:left="0"/>
        <w:jc w:val="both"/>
      </w:pPr>
      <w:r>
        <w:rPr>
          <w:rFonts w:ascii="Times New Roman"/>
          <w:b w:val="false"/>
          <w:i w:val="false"/>
          <w:color w:val="000000"/>
          <w:sz w:val="28"/>
        </w:rPr>
        <w:t>
      Мекенжайы: /_________ /________________________________________ индексі</w:t>
      </w:r>
    </w:p>
    <w:p>
      <w:pPr>
        <w:spacing w:after="0"/>
        <w:ind w:left="0"/>
        <w:jc w:val="both"/>
      </w:pPr>
      <w:r>
        <w:rPr>
          <w:rFonts w:ascii="Times New Roman"/>
          <w:b w:val="false"/>
          <w:i w:val="false"/>
          <w:color w:val="000000"/>
          <w:sz w:val="28"/>
        </w:rPr>
        <w:t>
      Тел.: __________ ______________ Факс: ___________</w:t>
      </w:r>
    </w:p>
    <w:p>
      <w:pPr>
        <w:spacing w:after="0"/>
        <w:ind w:left="0"/>
        <w:jc w:val="both"/>
      </w:pPr>
      <w:r>
        <w:rPr>
          <w:rFonts w:ascii="Times New Roman"/>
          <w:b w:val="false"/>
          <w:i w:val="false"/>
          <w:color w:val="000000"/>
          <w:sz w:val="28"/>
        </w:rPr>
        <w:t>
      E-mail: _____________________ Http://__________</w:t>
      </w:r>
    </w:p>
    <w:p>
      <w:pPr>
        <w:spacing w:after="0"/>
        <w:ind w:left="0"/>
        <w:jc w:val="both"/>
      </w:pPr>
      <w:r>
        <w:rPr>
          <w:rFonts w:ascii="Times New Roman"/>
          <w:b w:val="false"/>
          <w:i w:val="false"/>
          <w:color w:val="000000"/>
          <w:sz w:val="28"/>
        </w:rPr>
        <w:t>
      Байланысушы тұлға: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аты, әкесінің аты (болған кезде) толығымен</w:t>
      </w:r>
    </w:p>
    <w:p>
      <w:pPr>
        <w:spacing w:after="0"/>
        <w:ind w:left="0"/>
        <w:jc w:val="both"/>
      </w:pPr>
      <w:r>
        <w:rPr>
          <w:rFonts w:ascii="Times New Roman"/>
          <w:b w:val="false"/>
          <w:i w:val="false"/>
          <w:color w:val="000000"/>
          <w:sz w:val="28"/>
        </w:rPr>
        <w:t>
      Авторлар туралы мәліметтер</w:t>
      </w:r>
    </w:p>
    <w:p>
      <w:pPr>
        <w:spacing w:after="0"/>
        <w:ind w:left="0"/>
        <w:jc w:val="both"/>
      </w:pPr>
      <w:r>
        <w:rPr>
          <w:rFonts w:ascii="Times New Roman"/>
          <w:b w:val="false"/>
          <w:i w:val="false"/>
          <w:color w:val="000000"/>
          <w:sz w:val="28"/>
        </w:rPr>
        <w:t>
      Автор (лар): __________________________________________________________</w:t>
      </w:r>
    </w:p>
    <w:p>
      <w:pPr>
        <w:spacing w:after="0"/>
        <w:ind w:left="0"/>
        <w:jc w:val="both"/>
      </w:pPr>
      <w:r>
        <w:rPr>
          <w:rFonts w:ascii="Times New Roman"/>
          <w:b w:val="false"/>
          <w:i w:val="false"/>
          <w:color w:val="000000"/>
          <w:sz w:val="28"/>
        </w:rPr>
        <w:t>
      Сертификаттау туралы мәліметтер: ______________________________________</w:t>
      </w:r>
    </w:p>
    <w:p>
      <w:pPr>
        <w:spacing w:after="0"/>
        <w:ind w:left="0"/>
        <w:jc w:val="both"/>
      </w:pPr>
      <w:r>
        <w:rPr>
          <w:rFonts w:ascii="Times New Roman"/>
          <w:b w:val="false"/>
          <w:i w:val="false"/>
          <w:color w:val="000000"/>
          <w:sz w:val="28"/>
        </w:rPr>
        <w:t>
      Шығарылған жылы: ___________________________________________________</w:t>
      </w:r>
    </w:p>
    <w:p>
      <w:pPr>
        <w:spacing w:after="0"/>
        <w:ind w:left="0"/>
        <w:jc w:val="both"/>
      </w:pPr>
      <w:r>
        <w:rPr>
          <w:rFonts w:ascii="Times New Roman"/>
          <w:b w:val="false"/>
          <w:i w:val="false"/>
          <w:color w:val="000000"/>
          <w:sz w:val="28"/>
        </w:rPr>
        <w:t>
      Нұсқасы: ____________________________________________________________</w:t>
      </w:r>
    </w:p>
    <w:p>
      <w:pPr>
        <w:spacing w:after="0"/>
        <w:ind w:left="0"/>
        <w:jc w:val="both"/>
      </w:pPr>
      <w:r>
        <w:rPr>
          <w:rFonts w:ascii="Times New Roman"/>
          <w:b w:val="false"/>
          <w:i w:val="false"/>
          <w:color w:val="000000"/>
          <w:sz w:val="28"/>
        </w:rPr>
        <w:t>
      Бағдарламалау тілі: ___________________________________________________</w:t>
      </w:r>
    </w:p>
    <w:p>
      <w:pPr>
        <w:spacing w:after="0"/>
        <w:ind w:left="0"/>
        <w:jc w:val="both"/>
      </w:pPr>
      <w:r>
        <w:rPr>
          <w:rFonts w:ascii="Times New Roman"/>
          <w:b w:val="false"/>
          <w:i w:val="false"/>
          <w:color w:val="000000"/>
          <w:sz w:val="28"/>
        </w:rPr>
        <w:t>
      Шығарылған күні: ____________________________________________________</w:t>
      </w:r>
    </w:p>
    <w:p>
      <w:pPr>
        <w:spacing w:after="0"/>
        <w:ind w:left="0"/>
        <w:jc w:val="both"/>
      </w:pPr>
      <w:r>
        <w:rPr>
          <w:rFonts w:ascii="Times New Roman"/>
          <w:b w:val="false"/>
          <w:i w:val="false"/>
          <w:color w:val="000000"/>
          <w:sz w:val="28"/>
        </w:rPr>
        <w:t>
      Аңдатпа (мақсаты): ___________________________________________________</w:t>
      </w:r>
    </w:p>
    <w:p>
      <w:pPr>
        <w:spacing w:after="0"/>
        <w:ind w:left="0"/>
        <w:jc w:val="both"/>
      </w:pPr>
      <w:r>
        <w:rPr>
          <w:rFonts w:ascii="Times New Roman"/>
          <w:b w:val="false"/>
          <w:i w:val="false"/>
          <w:color w:val="000000"/>
          <w:sz w:val="28"/>
        </w:rPr>
        <w:t>
      Ең төменгі жүйелік талаптар</w:t>
      </w:r>
    </w:p>
    <w:p>
      <w:pPr>
        <w:spacing w:after="0"/>
        <w:ind w:left="0"/>
        <w:jc w:val="both"/>
      </w:pPr>
      <w:r>
        <w:rPr>
          <w:rFonts w:ascii="Times New Roman"/>
          <w:b w:val="false"/>
          <w:i w:val="false"/>
          <w:color w:val="000000"/>
          <w:sz w:val="28"/>
        </w:rPr>
        <w:t>
      Компьютер, процессор түрі,</w:t>
      </w:r>
    </w:p>
    <w:p>
      <w:pPr>
        <w:spacing w:after="0"/>
        <w:ind w:left="0"/>
        <w:jc w:val="both"/>
      </w:pPr>
      <w:r>
        <w:rPr>
          <w:rFonts w:ascii="Times New Roman"/>
          <w:b w:val="false"/>
          <w:i w:val="false"/>
          <w:color w:val="000000"/>
          <w:sz w:val="28"/>
        </w:rPr>
        <w:t>
      Қосымша процессор, жиілік: ___________________________________________</w:t>
      </w:r>
    </w:p>
    <w:p>
      <w:pPr>
        <w:spacing w:after="0"/>
        <w:ind w:left="0"/>
        <w:jc w:val="both"/>
      </w:pPr>
      <w:r>
        <w:rPr>
          <w:rFonts w:ascii="Times New Roman"/>
          <w:b w:val="false"/>
          <w:i w:val="false"/>
          <w:color w:val="000000"/>
          <w:sz w:val="28"/>
        </w:rPr>
        <w:t>
      Оперативтік жады Винчестерде</w:t>
      </w:r>
    </w:p>
    <w:p>
      <w:pPr>
        <w:spacing w:after="0"/>
        <w:ind w:left="0"/>
        <w:jc w:val="both"/>
      </w:pPr>
      <w:r>
        <w:rPr>
          <w:rFonts w:ascii="Times New Roman"/>
          <w:b w:val="false"/>
          <w:i w:val="false"/>
          <w:color w:val="000000"/>
          <w:sz w:val="28"/>
        </w:rPr>
        <w:t>
      (RAM): ______________ қажет: _________________________________________</w:t>
      </w:r>
    </w:p>
    <w:p>
      <w:pPr>
        <w:spacing w:after="0"/>
        <w:ind w:left="0"/>
        <w:jc w:val="both"/>
      </w:pPr>
      <w:r>
        <w:rPr>
          <w:rFonts w:ascii="Times New Roman"/>
          <w:b w:val="false"/>
          <w:i w:val="false"/>
          <w:color w:val="000000"/>
          <w:sz w:val="28"/>
        </w:rPr>
        <w:t>
      Операциялық жүйелер: _______________________________________________</w:t>
      </w:r>
    </w:p>
    <w:p>
      <w:pPr>
        <w:spacing w:after="0"/>
        <w:ind w:left="0"/>
        <w:jc w:val="both"/>
      </w:pPr>
      <w:r>
        <w:rPr>
          <w:rFonts w:ascii="Times New Roman"/>
          <w:b w:val="false"/>
          <w:i w:val="false"/>
          <w:color w:val="000000"/>
          <w:sz w:val="28"/>
        </w:rPr>
        <w:t>
      Бейнежүйе: _________________________________________________________</w:t>
      </w:r>
    </w:p>
    <w:p>
      <w:pPr>
        <w:spacing w:after="0"/>
        <w:ind w:left="0"/>
        <w:jc w:val="both"/>
      </w:pPr>
      <w:r>
        <w:rPr>
          <w:rFonts w:ascii="Times New Roman"/>
          <w:b w:val="false"/>
          <w:i w:val="false"/>
          <w:color w:val="000000"/>
          <w:sz w:val="28"/>
        </w:rPr>
        <w:t>
      Акустикалық жүйе: ___________________________________________________</w:t>
      </w:r>
    </w:p>
    <w:p>
      <w:pPr>
        <w:spacing w:after="0"/>
        <w:ind w:left="0"/>
        <w:jc w:val="both"/>
      </w:pPr>
      <w:r>
        <w:rPr>
          <w:rFonts w:ascii="Times New Roman"/>
          <w:b w:val="false"/>
          <w:i w:val="false"/>
          <w:color w:val="000000"/>
          <w:sz w:val="28"/>
        </w:rPr>
        <w:t>
      Қосымша жабдық: ___________________________________________________</w:t>
      </w:r>
    </w:p>
    <w:p>
      <w:pPr>
        <w:spacing w:after="0"/>
        <w:ind w:left="0"/>
        <w:jc w:val="both"/>
      </w:pPr>
      <w:r>
        <w:rPr>
          <w:rFonts w:ascii="Times New Roman"/>
          <w:b w:val="false"/>
          <w:i w:val="false"/>
          <w:color w:val="000000"/>
          <w:sz w:val="28"/>
        </w:rPr>
        <w:t>
      Қосымша бағдарламалық құралдар: ____________________________________</w:t>
      </w:r>
    </w:p>
    <w:p>
      <w:pPr>
        <w:spacing w:after="0"/>
        <w:ind w:left="0"/>
        <w:jc w:val="both"/>
      </w:pPr>
      <w:r>
        <w:rPr>
          <w:rFonts w:ascii="Times New Roman"/>
          <w:b w:val="false"/>
          <w:i w:val="false"/>
          <w:color w:val="000000"/>
          <w:sz w:val="28"/>
        </w:rPr>
        <w:t>
      Басқалар: ___________________________________________________________</w:t>
      </w:r>
    </w:p>
    <w:p>
      <w:pPr>
        <w:spacing w:after="0"/>
        <w:ind w:left="0"/>
        <w:jc w:val="both"/>
      </w:pPr>
      <w:r>
        <w:rPr>
          <w:rFonts w:ascii="Times New Roman"/>
          <w:b w:val="false"/>
          <w:i w:val="false"/>
          <w:color w:val="000000"/>
          <w:sz w:val="28"/>
        </w:rPr>
        <w:t>
      Заңсыз таралудан қорғау (бар болуы, жалпы сипаттамасы): _________________</w:t>
      </w:r>
    </w:p>
    <w:p>
      <w:pPr>
        <w:spacing w:after="0"/>
        <w:ind w:left="0"/>
        <w:jc w:val="both"/>
      </w:pPr>
      <w:r>
        <w:rPr>
          <w:rFonts w:ascii="Times New Roman"/>
          <w:b w:val="false"/>
          <w:i w:val="false"/>
          <w:color w:val="000000"/>
          <w:sz w:val="28"/>
        </w:rPr>
        <w:t>
      Қаржыландыру көздері (астын сызу): республикалық бюджет, жергілікті бюджет, мемлекеттік бюджеттік емес қорлар, жеке қаражат, грант қаражаттары, сыртқы қарыздар, несие, өзге де заңды және жеке тұлғалардың қаражаты.</w:t>
      </w:r>
    </w:p>
    <w:p>
      <w:pPr>
        <w:spacing w:after="0"/>
        <w:ind w:left="0"/>
        <w:jc w:val="both"/>
      </w:pPr>
      <w:r>
        <w:rPr>
          <w:rFonts w:ascii="Times New Roman"/>
          <w:b w:val="false"/>
          <w:i w:val="false"/>
          <w:color w:val="000000"/>
          <w:sz w:val="28"/>
        </w:rPr>
        <w:t>
      МО (болған кезде)</w:t>
      </w:r>
    </w:p>
    <w:p>
      <w:pPr>
        <w:spacing w:after="0"/>
        <w:ind w:left="0"/>
        <w:jc w:val="both"/>
      </w:pPr>
      <w:r>
        <w:rPr>
          <w:rFonts w:ascii="Times New Roman"/>
          <w:b w:val="false"/>
          <w:i w:val="false"/>
          <w:color w:val="000000"/>
          <w:sz w:val="28"/>
        </w:rPr>
        <w:t>
      Күні                                          __________________ иеленуші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әзірленген бағдарламалық</w:t>
            </w:r>
            <w:r>
              <w:br/>
            </w:r>
            <w:r>
              <w:rPr>
                <w:rFonts w:ascii="Times New Roman"/>
                <w:b w:val="false"/>
                <w:i w:val="false"/>
                <w:color w:val="000000"/>
                <w:sz w:val="20"/>
              </w:rPr>
              <w:t>қамтылымын, бастапқы</w:t>
            </w:r>
            <w:r>
              <w:br/>
            </w:r>
            <w:r>
              <w:rPr>
                <w:rFonts w:ascii="Times New Roman"/>
                <w:b w:val="false"/>
                <w:i w:val="false"/>
                <w:color w:val="000000"/>
                <w:sz w:val="20"/>
              </w:rPr>
              <w:t>бағдарламалық кодтарын</w:t>
            </w:r>
            <w:r>
              <w:br/>
            </w:r>
            <w:r>
              <w:rPr>
                <w:rFonts w:ascii="Times New Roman"/>
                <w:b w:val="false"/>
                <w:i w:val="false"/>
                <w:color w:val="000000"/>
                <w:sz w:val="20"/>
              </w:rPr>
              <w:t>(болған кезде), лицензиялық</w:t>
            </w:r>
            <w:r>
              <w:br/>
            </w:r>
            <w:r>
              <w:rPr>
                <w:rFonts w:ascii="Times New Roman"/>
                <w:b w:val="false"/>
                <w:i w:val="false"/>
                <w:color w:val="000000"/>
                <w:sz w:val="20"/>
              </w:rPr>
              <w:t>бағдарламалық қамтылымын</w:t>
            </w:r>
            <w:r>
              <w:br/>
            </w:r>
            <w:r>
              <w:rPr>
                <w:rFonts w:ascii="Times New Roman"/>
                <w:b w:val="false"/>
                <w:i w:val="false"/>
                <w:color w:val="000000"/>
                <w:sz w:val="20"/>
              </w:rPr>
              <w:t>баптау кешенін есепке алу және</w:t>
            </w:r>
            <w:r>
              <w:br/>
            </w:r>
            <w:r>
              <w:rPr>
                <w:rFonts w:ascii="Times New Roman"/>
                <w:b w:val="false"/>
                <w:i w:val="false"/>
                <w:color w:val="000000"/>
                <w:sz w:val="20"/>
              </w:rPr>
              <w:t>сақтау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Келіп түскен өтінімдерді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(өтінімге қол қойған басшы)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