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a08d" w14:textId="d0ba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28 қыркүйектегі № 31 бұйрығы. Қазақстан Республикасының Әділет министрлігінде 2022 жылғы 29 қыркүйекте № 29894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Мемлекеттік статистика саласындағы өзгерістер мен толықтырулар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1"/>
    <w:bookmarkStart w:name="z2"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3"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агенттігінің</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Әділет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Ғылым және жоғары</w:t>
            </w:r>
          </w:p>
          <w:p>
            <w:pPr>
              <w:spacing w:after="20"/>
              <w:ind w:left="20"/>
              <w:jc w:val="both"/>
            </w:pPr>
            <w:r>
              <w:rPr>
                <w:rFonts w:ascii="Times New Roman"/>
                <w:b w:val="false"/>
                <w:i/>
                <w:color w:val="000000"/>
                <w:sz w:val="20"/>
              </w:rPr>
              <w:t>білім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w:t>
            </w:r>
          </w:p>
          <w:p>
            <w:pPr>
              <w:spacing w:after="20"/>
              <w:ind w:left="20"/>
              <w:jc w:val="both"/>
            </w:pPr>
            <w:r>
              <w:rPr>
                <w:rFonts w:ascii="Times New Roman"/>
                <w:b w:val="false"/>
                <w:i/>
                <w:color w:val="000000"/>
                <w:sz w:val="20"/>
              </w:rPr>
              <w:t>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Қорғаныс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Мемлекеттік қызмет істері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Мемлекеттік статистика саласындағы өзгерістер мен толықтырулар енгізілетін кейбір бұйрықтардың тізбесі</w:t>
      </w:r>
    </w:p>
    <w:bookmarkEnd w:id="6"/>
    <w:bookmarkStart w:name="z8" w:id="7"/>
    <w:p>
      <w:pPr>
        <w:spacing w:after="0"/>
        <w:ind w:left="0"/>
        <w:jc w:val="both"/>
      </w:pPr>
      <w:r>
        <w:rPr>
          <w:rFonts w:ascii="Times New Roman"/>
          <w:b w:val="false"/>
          <w:i w:val="false"/>
          <w:color w:val="000000"/>
          <w:sz w:val="28"/>
        </w:rPr>
        <w:t xml:space="preserve">
      1. "Мемлекеттік статистика органдарының статистикалық әдіснаманы әзірлеуге және қалыптастыруға қатысу қағидаларын бекіту туралы" Қазақстан Республикасы Статистика агенттігі төрағасының 2010 жылғы 9 шілдедегі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6458 болып тіркелген) мынадай өзгерістер енгізілсін:</w:t>
      </w:r>
    </w:p>
    <w:bookmarkEnd w:id="7"/>
    <w:bookmarkStart w:name="z9" w:id="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2) тармақшасына, сондай-ақ Қазақстан Републикасының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49)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Мемлекеттік статистика органдарының статистикалық әдіснаманы әзірлеуге және қалыптастыруға қатысу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xml:space="preserve">
      "1. Осы Мемлекеттік статистика органдарының статистикалық әдіснаманы әзірлеуге және қалыптастыруға қатысу қағидалары (бұдан әрі – Қағидалар) "Мемлекеттік статистика туралы" Қазақстан Республикасы Заңының (бұдан әрі – Заң) </w:t>
      </w:r>
      <w:r>
        <w:rPr>
          <w:rFonts w:ascii="Times New Roman"/>
          <w:b w:val="false"/>
          <w:i w:val="false"/>
          <w:color w:val="000000"/>
          <w:sz w:val="28"/>
        </w:rPr>
        <w:t>13-бабы</w:t>
      </w:r>
      <w:r>
        <w:rPr>
          <w:rFonts w:ascii="Times New Roman"/>
          <w:b w:val="false"/>
          <w:i w:val="false"/>
          <w:color w:val="000000"/>
          <w:sz w:val="28"/>
        </w:rPr>
        <w:t xml:space="preserve"> 2) тармақшасына сәйкес әзірленді және мемлекеттік статистика органдарының статистикалық әдіснаманы әзірлеуге және қалыптастыруға қатысу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"6. Жалпымемлекеттік статистикалық байқауды жүргізу және ресми статистикалық ақпаратты қалыптастыру бойынша статистикалық әдіснама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(бұдан әрі – Ереже) </w:t>
      </w:r>
      <w:r>
        <w:rPr>
          <w:rFonts w:ascii="Times New Roman"/>
          <w:b w:val="false"/>
          <w:i w:val="false"/>
          <w:color w:val="000000"/>
          <w:sz w:val="28"/>
        </w:rPr>
        <w:t>15-тармағы</w:t>
      </w:r>
      <w:r>
        <w:rPr>
          <w:rFonts w:ascii="Times New Roman"/>
          <w:b w:val="false"/>
          <w:i w:val="false"/>
          <w:color w:val="000000"/>
          <w:sz w:val="28"/>
        </w:rPr>
        <w:t xml:space="preserve"> 24) тармақшасына сәйкес әзірленеді және бекітіледі.";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"7. Ведомстволық статистикалық байқауларды жүргізу және ресми статистикалық ақпаратты қалыптастыру бойынша статистикалық әдіснаманы (бұдан әрі – ведомстволық әдіснама) уәкілетті органмен келісу бойынша мемлекеттік статистика органдарына жататын мемлекеттік органдар және Қазақстан Республикасының Ұлттық Банкі әзірлейді, қалыптастырады және бекітеді.</w:t>
      </w:r>
    </w:p>
    <w:bookmarkEnd w:id="13"/>
    <w:bookmarkStart w:name="z18" w:id="14"/>
    <w:p>
      <w:pPr>
        <w:spacing w:after="0"/>
        <w:ind w:left="0"/>
        <w:jc w:val="both"/>
      </w:pPr>
      <w:r>
        <w:rPr>
          <w:rFonts w:ascii="Times New Roman"/>
          <w:b w:val="false"/>
          <w:i w:val="false"/>
          <w:color w:val="000000"/>
          <w:sz w:val="28"/>
        </w:rPr>
        <w:t>
      Мемлекеттік статистика органы-әзірлеуші (бұдан әрі – әзірлеуші) ведомстволық әдіснама жобасын ведомствоға қарау үшін жолдайды.</w:t>
      </w:r>
    </w:p>
    <w:bookmarkEnd w:id="14"/>
    <w:bookmarkStart w:name="z19" w:id="15"/>
    <w:p>
      <w:pPr>
        <w:spacing w:after="0"/>
        <w:ind w:left="0"/>
        <w:jc w:val="both"/>
      </w:pPr>
      <w:r>
        <w:rPr>
          <w:rFonts w:ascii="Times New Roman"/>
          <w:b w:val="false"/>
          <w:i w:val="false"/>
          <w:color w:val="000000"/>
          <w:sz w:val="28"/>
        </w:rPr>
        <w:t>
      Ведомство ведомстволық әдіснама жобасын алған күнінен бастап, күнтізбелік отыз күн ішінде ведомстволық әдіснама жобасын ескертулерсіз келісетіндігі туралы жауап береді немесе негіздемелері бар ескертулер мен ұсыныстарды жолдайды.</w:t>
      </w:r>
    </w:p>
    <w:bookmarkEnd w:id="15"/>
    <w:bookmarkStart w:name="z20" w:id="16"/>
    <w:p>
      <w:pPr>
        <w:spacing w:after="0"/>
        <w:ind w:left="0"/>
        <w:jc w:val="both"/>
      </w:pPr>
      <w:r>
        <w:rPr>
          <w:rFonts w:ascii="Times New Roman"/>
          <w:b w:val="false"/>
          <w:i w:val="false"/>
          <w:color w:val="000000"/>
          <w:sz w:val="28"/>
        </w:rPr>
        <w:t>
      Әзірлеуші ескертулер мен ұсыныстарды алған күнінен бастап пысықталған ведомстволық әдіснама жобасын он жұмыс күні ішінде қайта келісу үшін ведомствоға жолдайды.</w:t>
      </w:r>
    </w:p>
    <w:bookmarkEnd w:id="16"/>
    <w:bookmarkStart w:name="z21" w:id="17"/>
    <w:p>
      <w:pPr>
        <w:spacing w:after="0"/>
        <w:ind w:left="0"/>
        <w:jc w:val="both"/>
      </w:pPr>
      <w:r>
        <w:rPr>
          <w:rFonts w:ascii="Times New Roman"/>
          <w:b w:val="false"/>
          <w:i w:val="false"/>
          <w:color w:val="000000"/>
          <w:sz w:val="28"/>
        </w:rPr>
        <w:t>
      Ведомстволық әдіснама жобасына алынған ескертулермен және ұсыныстармен келіспеген жағдайда, әзірлеуші ескертулер мен ұсыныстардың қабылданбауы туралы жазбаша негіздеме жолдайды.</w:t>
      </w:r>
    </w:p>
    <w:bookmarkEnd w:id="17"/>
    <w:bookmarkStart w:name="z22" w:id="18"/>
    <w:p>
      <w:pPr>
        <w:spacing w:after="0"/>
        <w:ind w:left="0"/>
        <w:jc w:val="both"/>
      </w:pPr>
      <w:r>
        <w:rPr>
          <w:rFonts w:ascii="Times New Roman"/>
          <w:b w:val="false"/>
          <w:i w:val="false"/>
          <w:color w:val="000000"/>
          <w:sz w:val="28"/>
        </w:rPr>
        <w:t>
      Ведомство ұсынылған негіздемені алған күннен бастап бес жұмыс күні ішінде талқылау және ведомстволық әдіснама жобасының түпкілікті редакциясын қабылдау үшін жұмыс кездесуін, соның ішінде бейнеконференцбайланыс өткізу арқылы ұйымдастырады.</w:t>
      </w:r>
    </w:p>
    <w:bookmarkEnd w:id="18"/>
    <w:bookmarkStart w:name="z23" w:id="19"/>
    <w:p>
      <w:pPr>
        <w:spacing w:after="0"/>
        <w:ind w:left="0"/>
        <w:jc w:val="both"/>
      </w:pPr>
      <w:r>
        <w:rPr>
          <w:rFonts w:ascii="Times New Roman"/>
          <w:b w:val="false"/>
          <w:i w:val="false"/>
          <w:color w:val="000000"/>
          <w:sz w:val="28"/>
        </w:rPr>
        <w:t xml:space="preserve">
      Қағидалардың осы тармағына сәйкес келісілген, мемлекеттік статистика органдарына жататын мемлекеттік органдардың және Қазақстан Республикасы Ұлттық Банкінің ведомстволық әдіснамасы Заңның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бекітіледі.".</w:t>
      </w:r>
    </w:p>
    <w:bookmarkEnd w:id="19"/>
    <w:bookmarkStart w:name="z24" w:id="20"/>
    <w:p>
      <w:pPr>
        <w:spacing w:after="0"/>
        <w:ind w:left="0"/>
        <w:jc w:val="both"/>
      </w:pPr>
      <w:r>
        <w:rPr>
          <w:rFonts w:ascii="Times New Roman"/>
          <w:b w:val="false"/>
          <w:i w:val="false"/>
          <w:color w:val="000000"/>
          <w:sz w:val="28"/>
        </w:rPr>
        <w:t xml:space="preserve">
      2. "Респонденттердің алғашқы статистикалық деректерді ұсыну қағидаларын бекіту туралы" Қазақстан Республикасы Статистика агенттігі төрағасының 2010 жылғы 9 шілдедегі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6459 болып тіркелген) мынадай өзгерістер мен толықтырулар енгізілсін:</w:t>
      </w:r>
    </w:p>
    <w:bookmarkEnd w:id="20"/>
    <w:bookmarkStart w:name="z25" w:id="2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9) тармақшасына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Респонденттердің алғашқы статистикалық деректерді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xml:space="preserve">
      "1. Респонденттердің алғашқы статистикалық деректерді ұсыну қағидалары (бұдан әрі – Қағидалар)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9) тармақшасына сәйкес әзірленді және мемлекеттік статистика органдарына алғашқы статистикалық деректерді ұсыну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"5. Жалпымемлекеттік статистикалық байқаулардың статистикалық нысандарын ұсыну күні:</w:t>
      </w:r>
    </w:p>
    <w:bookmarkEnd w:id="25"/>
    <w:bookmarkStart w:name="z32" w:id="26"/>
    <w:p>
      <w:pPr>
        <w:spacing w:after="0"/>
        <w:ind w:left="0"/>
        <w:jc w:val="both"/>
      </w:pPr>
      <w:r>
        <w:rPr>
          <w:rFonts w:ascii="Times New Roman"/>
          <w:b w:val="false"/>
          <w:i w:val="false"/>
          <w:color w:val="000000"/>
          <w:sz w:val="28"/>
        </w:rPr>
        <w:t>
      1) қағаз жеткізгіште титулдық бетте мемлекеттік статистика саласындағы уәкілетті орган ведомствосының аумақтық бөлімшелерінің (бұдан әрі – аумақтық бөлімшелер) мөртабанымен бекітіледі;</w:t>
      </w:r>
    </w:p>
    <w:bookmarkEnd w:id="26"/>
    <w:bookmarkStart w:name="z33" w:id="27"/>
    <w:p>
      <w:pPr>
        <w:spacing w:after="0"/>
        <w:ind w:left="0"/>
        <w:jc w:val="both"/>
      </w:pPr>
      <w:r>
        <w:rPr>
          <w:rFonts w:ascii="Times New Roman"/>
          <w:b w:val="false"/>
          <w:i w:val="false"/>
          <w:color w:val="000000"/>
          <w:sz w:val="28"/>
        </w:rPr>
        <w:t>
      2) электрондық түрде Қазақстан Республикасы Стратегиялық жоспарлау және реформалар агенттігі Ұлттық статистика бюросының (бұдан әрі – Бюро) www.stat.gov.kz ресми интернет-ресурсындағы "Респондент кабинеті" арқылы жүйелік күн автоматты түрде бекітіледі;</w:t>
      </w:r>
    </w:p>
    <w:bookmarkEnd w:id="27"/>
    <w:bookmarkStart w:name="z34" w:id="28"/>
    <w:p>
      <w:pPr>
        <w:spacing w:after="0"/>
        <w:ind w:left="0"/>
        <w:jc w:val="both"/>
      </w:pPr>
      <w:r>
        <w:rPr>
          <w:rFonts w:ascii="Times New Roman"/>
          <w:b w:val="false"/>
          <w:i w:val="false"/>
          <w:color w:val="000000"/>
          <w:sz w:val="28"/>
        </w:rPr>
        <w:t>
      3) телефон арқылы сауал салудың компьютерлендірілген жүйесі арқылы жүйелік күн автоматты түрде бекітіледі;</w:t>
      </w:r>
    </w:p>
    <w:bookmarkEnd w:id="28"/>
    <w:bookmarkStart w:name="z35" w:id="29"/>
    <w:p>
      <w:pPr>
        <w:spacing w:after="0"/>
        <w:ind w:left="0"/>
        <w:jc w:val="both"/>
      </w:pPr>
      <w:r>
        <w:rPr>
          <w:rFonts w:ascii="Times New Roman"/>
          <w:b w:val="false"/>
          <w:i w:val="false"/>
          <w:color w:val="000000"/>
          <w:sz w:val="28"/>
        </w:rPr>
        <w:t>
      4) интервьюердің қағаз жеткізгішті және (немесе) жеке есептеуіш құрылғысын пайдаланумен (планшет) респондентке жеке сауал салу жүргізу кезінде жүйелік күн автоматты түрде бекітіледі.</w:t>
      </w:r>
    </w:p>
    <w:bookmarkEnd w:id="29"/>
    <w:bookmarkStart w:name="z36" w:id="30"/>
    <w:p>
      <w:pPr>
        <w:spacing w:after="0"/>
        <w:ind w:left="0"/>
        <w:jc w:val="both"/>
      </w:pPr>
      <w:r>
        <w:rPr>
          <w:rFonts w:ascii="Times New Roman"/>
          <w:b w:val="false"/>
          <w:i w:val="false"/>
          <w:color w:val="000000"/>
          <w:sz w:val="28"/>
        </w:rPr>
        <w:t>
      Ведомстволық статистикалық байқаулардың статистикалық нысандарын ұсыну күні:</w:t>
      </w:r>
    </w:p>
    <w:bookmarkEnd w:id="30"/>
    <w:bookmarkStart w:name="z37" w:id="31"/>
    <w:p>
      <w:pPr>
        <w:spacing w:after="0"/>
        <w:ind w:left="0"/>
        <w:jc w:val="both"/>
      </w:pPr>
      <w:r>
        <w:rPr>
          <w:rFonts w:ascii="Times New Roman"/>
          <w:b w:val="false"/>
          <w:i w:val="false"/>
          <w:color w:val="000000"/>
          <w:sz w:val="28"/>
        </w:rPr>
        <w:t>
      1) қағаз жеткізгіштерде ведомстволық статистикалық байқауларды жүргізетін мемлекеттік органдар мен Қазақстан Республикасы Ұлттық Банк қызметкерлері бекітеді;</w:t>
      </w:r>
    </w:p>
    <w:bookmarkEnd w:id="31"/>
    <w:bookmarkStart w:name="z38" w:id="32"/>
    <w:p>
      <w:pPr>
        <w:spacing w:after="0"/>
        <w:ind w:left="0"/>
        <w:jc w:val="both"/>
      </w:pPr>
      <w:r>
        <w:rPr>
          <w:rFonts w:ascii="Times New Roman"/>
          <w:b w:val="false"/>
          <w:i w:val="false"/>
          <w:color w:val="000000"/>
          <w:sz w:val="28"/>
        </w:rPr>
        <w:t>
      2) электрондық түрде жүйелік күн автоматты түрде бекітіледі.</w:t>
      </w:r>
    </w:p>
    <w:bookmarkEnd w:id="32"/>
    <w:bookmarkStart w:name="z39" w:id="33"/>
    <w:p>
      <w:pPr>
        <w:spacing w:after="0"/>
        <w:ind w:left="0"/>
        <w:jc w:val="both"/>
      </w:pPr>
      <w:r>
        <w:rPr>
          <w:rFonts w:ascii="Times New Roman"/>
          <w:b w:val="false"/>
          <w:i w:val="false"/>
          <w:color w:val="000000"/>
          <w:sz w:val="28"/>
        </w:rPr>
        <w:t>
      Егер статистикалық нысандарды ұсыну мерзімінің соңғы күні жұмыс емес күнге келсе, статистикалық нысандарды ұсыну мерзімінің аяқталу күні одан кейінгі жұмыс күні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"7. Жалпымемлекеттік статистикалық байқаулар бойынша респонденттер ұсынуға қажетті статистикалық нысандар тізбесін респонденттің сұрауы бойынша немесе өз бетінше Бюроның www.stat.gov.kz. ресми интернет-ресурсында орналасқан "Респондент кабинетінде" жеке тұлғаның жеке сәйкестендіру нөмірін (ЖСН) немесе заңды тұлғаның бизнес сәйкестендіру нөмірін (БСН) енгізу арқылы статистикалық нысандар тізбесін алады.</w:t>
      </w:r>
    </w:p>
    <w:bookmarkEnd w:id="34"/>
    <w:bookmarkStart w:name="z42" w:id="35"/>
    <w:p>
      <w:pPr>
        <w:spacing w:after="0"/>
        <w:ind w:left="0"/>
        <w:jc w:val="both"/>
      </w:pPr>
      <w:r>
        <w:rPr>
          <w:rFonts w:ascii="Times New Roman"/>
          <w:b w:val="false"/>
          <w:i w:val="false"/>
          <w:color w:val="000000"/>
          <w:sz w:val="28"/>
        </w:rPr>
        <w:t>
      Аумақтық бөлімшелерге ұсынуға қажетті алынған статистикалық нысандар тізбесіне сәйкес респонденттер іріктемелі зерттеуге қосу нәтижесін Бюроның www.stat.gov.kz. ресми интернет-ресурсындағы "Респондент кабинеті" арқылы немесе тұратын жері бойынша аумақтық бөлімшелерде өз бетінше нақтылайды.</w:t>
      </w:r>
    </w:p>
    <w:bookmarkEnd w:id="35"/>
    <w:bookmarkStart w:name="z43" w:id="36"/>
    <w:p>
      <w:pPr>
        <w:spacing w:after="0"/>
        <w:ind w:left="0"/>
        <w:jc w:val="both"/>
      </w:pPr>
      <w:r>
        <w:rPr>
          <w:rFonts w:ascii="Times New Roman"/>
          <w:b w:val="false"/>
          <w:i w:val="false"/>
          <w:color w:val="000000"/>
          <w:sz w:val="28"/>
        </w:rPr>
        <w:t>
      Ұсынуға қажетті статистикалық нысандар тізбесі сәйкес жылға Заңда белгіленген тәртіппен бекітілетін статистикалық жұмыстар жоспарына сәйкес қалыптастырылады.";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"13. Үй шаруашылықтары алғашқы статистикалық деректерді аумақтық бөлімшелердің интервьюерлеріне тапсырады.";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xml:space="preserve">
      "16. Есепті кезеңде (ай, тоқсан, жыл) қызметі болмаған кезде респондент Графикте көрсетілген аталған есепті кезең үшін статистикалық нысандарды ұсынудың ең ерте мерзімдерінің соңғы аяқталу күнінен кешіктірмей, статистикалық нысандардың орнына Қызметінің болмағандығы туралы хабарламаны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нысанға сәйкес қағаз жеткізгіште немесе электронды түрде тиісті мемлекеттік статистика органына ұсынады.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Қызметінің болмағандығы туралы хабарлама таралмайтын статистикалық нысандар тізбесінде көрсетілген статистикалық нысандарды қоспағанда, Қызметінің болмағандығы туралы хабарламада қызметінің болмау себептері мен аталған қызмет жүзеге асырылмаған мерзім көрсетіле отырып, кезеңділікке сәйкес келетін барлық статистикалық нысандар көрсетіледі.</w:t>
      </w:r>
    </w:p>
    <w:bookmarkEnd w:id="38"/>
    <w:bookmarkStart w:name="z48" w:id="39"/>
    <w:p>
      <w:pPr>
        <w:spacing w:after="0"/>
        <w:ind w:left="0"/>
        <w:jc w:val="both"/>
      </w:pPr>
      <w:r>
        <w:rPr>
          <w:rFonts w:ascii="Times New Roman"/>
          <w:b w:val="false"/>
          <w:i w:val="false"/>
          <w:color w:val="000000"/>
          <w:sz w:val="28"/>
        </w:rPr>
        <w:t>
      Бюроның www.stat.gov.kz ресми интернет-ресурсында электрондық цифрлық қолтаңбаны пайдаланумен "Респондент кабинеті" арқылы жалпымемлекеттік статистикалық байқаулар бойынша Қызметінің болмағандығы туралы хабарлама электронды түрде ұсынылады.";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"19. Респондент бұрын ұсынған жалпымемлекеттік статистикалық байқаулардың статистикалық нысандары бойынша қателерін өзі анықтаған кезде, респондент қателерді екі жұмыс күні ішінде түзетеді және осы Қағидалардың 21 және 21-1-тармақтарына сәйкес аумақтық бөлімшелерге статистикалық нысанның түзетілген нұсқасын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"21-1. Аумақтық бөлімшеге жалпымемлекеттік статистикалық байқаудың статистикалық нысанының түзетілген нұсқасын электронды түрде ұсынған жағдайда, респондент Бюроның www.stat.gov.kz ресми интернет-ресурсының "Он-лайн режимде деректерді жинау" бөлімінен "Респондент кабинеті" арқылы басып шығарылған статистикалық нысанның қағаз нұсқасын ұсынады. Статистикалық нысанның басып шығарылған қағаз нұсқасына өзгерістер енгізіледі және "түзетілгені дұрыс" деген сөздермен расталады, түзету күні көрсетіледі және орындаушы мен басшының (басшы болмаған жағдайда, міндетін атқарушы адам) және (немесе) алғашқы статистикалық деректерді ұсынуға және анықтығына жауапты адамдардың қолы қойылады.";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"23. Респонденттер негізгі немесе қосалқы экономикалық қызмет түрін өзгерту туралы шешім қабылданған күннен бастап бір айлық мерзімде немесе қызметкерлер саны өзгерген жағдайда бұл туралы мемлекеттік статистика органдарын осы Қағидаларға 3-қосымшаға сәйкес нысан бойынша немесе "Респондент кабинеті" арқылы Бюроның www.stat.gov.kz ресми интернет-ресурсында электрондық цифрлық қолтаңбаны пайдалана отырып хабардар етеді.</w:t>
      </w:r>
    </w:p>
    <w:bookmarkEnd w:id="42"/>
    <w:bookmarkStart w:name="z55" w:id="43"/>
    <w:p>
      <w:pPr>
        <w:spacing w:after="0"/>
        <w:ind w:left="0"/>
        <w:jc w:val="both"/>
      </w:pPr>
      <w:r>
        <w:rPr>
          <w:rFonts w:ascii="Times New Roman"/>
          <w:b w:val="false"/>
          <w:i w:val="false"/>
          <w:color w:val="000000"/>
          <w:sz w:val="28"/>
        </w:rPr>
        <w:t>
      Аумақтық бөлімшелер түскен хабарламаларды қарайды және үш жұмыс күні ішінде экономикалық қызметтің негізгі, қосалқы түрлерінің, статистикалық тіркелімдердегі респонденттер бойынша қызметкерлер санының өзгеруі туралы шешім қабылдайды.</w:t>
      </w:r>
    </w:p>
    <w:bookmarkEnd w:id="43"/>
    <w:bookmarkStart w:name="z56" w:id="44"/>
    <w:p>
      <w:pPr>
        <w:spacing w:after="0"/>
        <w:ind w:left="0"/>
        <w:jc w:val="both"/>
      </w:pPr>
      <w:r>
        <w:rPr>
          <w:rFonts w:ascii="Times New Roman"/>
          <w:b w:val="false"/>
          <w:i w:val="false"/>
          <w:color w:val="000000"/>
          <w:sz w:val="28"/>
        </w:rPr>
        <w:t>
      Хабарламаны қарау нәтижесі хабарламада көрсетілген электрондық мекенжайға (мекенжайларға) жіберіледі.";</w:t>
      </w:r>
    </w:p>
    <w:bookmarkEnd w:id="44"/>
    <w:bookmarkStart w:name="z57" w:id="45"/>
    <w:p>
      <w:pPr>
        <w:spacing w:after="0"/>
        <w:ind w:left="0"/>
        <w:jc w:val="both"/>
      </w:pPr>
      <w:r>
        <w:rPr>
          <w:rFonts w:ascii="Times New Roman"/>
          <w:b w:val="false"/>
          <w:i w:val="false"/>
          <w:color w:val="000000"/>
          <w:sz w:val="28"/>
        </w:rPr>
        <w:t>
      мынадай мазмұндағы 24-тармақпен толықтырылсын:</w:t>
      </w:r>
    </w:p>
    <w:bookmarkEnd w:id="45"/>
    <w:bookmarkStart w:name="z58" w:id="46"/>
    <w:p>
      <w:pPr>
        <w:spacing w:after="0"/>
        <w:ind w:left="0"/>
        <w:jc w:val="both"/>
      </w:pPr>
      <w:r>
        <w:rPr>
          <w:rFonts w:ascii="Times New Roman"/>
          <w:b w:val="false"/>
          <w:i w:val="false"/>
          <w:color w:val="000000"/>
          <w:sz w:val="28"/>
        </w:rPr>
        <w:t>
      "24. Егер статистикалық нысандарды тапсырудың соңғы күні ішінде бағдарламалық іркілістердің басталуы және (немесе) табиғи және техногендік себептерге байланысты ақпараттық жүйенің жұмысында пайда болатын іркілістің салдарынан ақпараттық жүйеде техникалық ақаулар туындаған кезде және оны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ресми растауымен (Анықталған техникалық ақаулар бойынша акт) жұмыс уақытының соңына дейін жою мүмкін болмаса, осы Қағидаларға 4-қосымшаға сәйкес Респонденттердің алғашқы статистикалық деректерді ұсыну мерзімін ұзарту және мерзімін ауыстыру туралы хабарлама (бұдан әрі – Хабарлама) уәкілетті органның ресми интернет-ресурсында орналастырылады.</w:t>
      </w:r>
    </w:p>
    <w:bookmarkEnd w:id="46"/>
    <w:bookmarkStart w:name="z59" w:id="47"/>
    <w:p>
      <w:pPr>
        <w:spacing w:after="0"/>
        <w:ind w:left="0"/>
        <w:jc w:val="both"/>
      </w:pPr>
      <w:r>
        <w:rPr>
          <w:rFonts w:ascii="Times New Roman"/>
          <w:b w:val="false"/>
          <w:i w:val="false"/>
          <w:color w:val="000000"/>
          <w:sz w:val="28"/>
        </w:rPr>
        <w:t>
      Респонденттер уәкілетті органның ресми интернет-ресурсында орналастырылған респонденттердің алғашқы статистикалық деректерді ұсыну мерзімін ұзарту және мерзімін ауыстыру туралы хабарламаның негізінде ақпараттық жүйеде статистикалық нысандарды ұсыну мерзімінің соңғы күні респонденттердің алғашқы статистикалық деректерді ұсынбауына әкеп соққан техникалық ақаулардың туындағанын растау болған кезде статистикалық нысандарды техникалық ақаулар жойылғаннан кейін келесі жұмыс күні осы Қағидалардың 15-тармағы 1) және 2) тармақшаларында көрсетілген тәсілдердің бірімен ұсынуға міндетті.";</w:t>
      </w:r>
    </w:p>
    <w:bookmarkEnd w:id="47"/>
    <w:bookmarkStart w:name="z60" w:id="4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4-қосымшамен толықтырылсын.</w:t>
      </w:r>
    </w:p>
    <w:bookmarkEnd w:id="48"/>
    <w:bookmarkStart w:name="z61" w:id="49"/>
    <w:p>
      <w:pPr>
        <w:spacing w:after="0"/>
        <w:ind w:left="0"/>
        <w:jc w:val="both"/>
      </w:pPr>
      <w:r>
        <w:rPr>
          <w:rFonts w:ascii="Times New Roman"/>
          <w:b w:val="false"/>
          <w:i w:val="false"/>
          <w:color w:val="000000"/>
          <w:sz w:val="28"/>
        </w:rPr>
        <w:t xml:space="preserve">
      3.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 Статистика агенттігі төрағасының 2010 жылғы 9 шілдедегі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6460 болып тіркелген) мынадай өзгерістер мен толықтыру енгізілсін:</w:t>
      </w:r>
    </w:p>
    <w:bookmarkEnd w:id="49"/>
    <w:bookmarkStart w:name="z62" w:id="5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p>
    <w:bookmarkEnd w:id="50"/>
    <w:bookmarkStart w:name="z63" w:id="5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2-1-тармақшасына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xml:space="preserve">
      Жалпымемлекеттік және ведомстволық статистикалық байқаулар жүргізу үшін статистикалық нысандарды, оларды толтыру жөніндегі нұсқаулықтарды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xml:space="preserve">
      "1. Осы Жалпымемлекеттік және ведомстволық статистикалық байқауларды жүргізу үшін статистикалық нысандарды, оларды толтыру жөніндегі нұсқаулықтарды бекіту қағидалары (бұдан әрі – Қағидалар)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2-1 тармақшасына сәйкес әзірленді және алғашқы статистикалық деректерді алу немесе тіркеуге арналған, жалпымемлекеттік статистикалық байқауларды жүргізу үшін статистикалық нысандарды, оларды толтыру жөніндегі нұсқаулықтарды бекіту тәртібін айқындайды.";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xml:space="preserve">
      "5. Ведомстволық статистикалық байқаулардың статистикалық нысандарын және оларды толтыру жөніндегі нұсқаулықтарды (бұдан әрі – ведомстволық нысан) мемлекеттік органдар мен Қазақстан Республикасының Ұлттық Банкі (бұдан әрі – МО және ҰБ) "Құқықтық актілер туралы" Қазақстан Республикасы Заңының талаптарына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мемлекеттік тіркеуді келісу және олардың күшін жою қағидаларына сәйкес уәкілетті органмен келісу бойынша қазақ және орыс тілдерінде әзірлейді және бекітеді.";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xml:space="preserve">
      "9. Жалпымемлекеттік статистикалық байқаулардың статистикалық нысандарын және оларды толтыру жөніндегі нұсқаулықтарды ведомство "Құқықтық актілер туралы" Қазақстан Республикасы Заңының талаптарына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келісу, мемлекеттік тіркеу және олардың күшін жою қағидаларына сәйкес қазақ және орыс тілдерінде бекітеді.";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74" w:id="5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7-қосымшамен толықтырылсын.</w:t>
      </w:r>
    </w:p>
    <w:bookmarkEnd w:id="56"/>
    <w:bookmarkStart w:name="z75" w:id="57"/>
    <w:p>
      <w:pPr>
        <w:spacing w:after="0"/>
        <w:ind w:left="0"/>
        <w:jc w:val="both"/>
      </w:pPr>
      <w:r>
        <w:rPr>
          <w:rFonts w:ascii="Times New Roman"/>
          <w:b w:val="false"/>
          <w:i w:val="false"/>
          <w:color w:val="000000"/>
          <w:sz w:val="28"/>
        </w:rPr>
        <w:t xml:space="preserve">
      4.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туралы тізілімінде № 6394 болып тіркелген) мынадай өзгеріс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дереккөздердің әкімшілік деректерді өтеусіз негізде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"8. Әкімшілік дереккөздер әкімшілік деректерді жинауға арналған нысандарды, сондай-ақ көрсеткіштерді есептеу әдістемелерін уәкілетті органның ведомствосымен келісу бойынша бекітеді.".</w:t>
      </w:r>
    </w:p>
    <w:bookmarkEnd w:id="58"/>
    <w:bookmarkStart w:name="z79" w:id="59"/>
    <w:p>
      <w:pPr>
        <w:spacing w:after="0"/>
        <w:ind w:left="0"/>
        <w:jc w:val="both"/>
      </w:pPr>
      <w:r>
        <w:rPr>
          <w:rFonts w:ascii="Times New Roman"/>
          <w:b w:val="false"/>
          <w:i w:val="false"/>
          <w:color w:val="000000"/>
          <w:sz w:val="28"/>
        </w:rPr>
        <w:t xml:space="preserve">
      5. "Мемлекеттік органдардың статистикалық ақпаратты түзу процесін сипаттаудың үлгілік әдістемесін бекіту туралы" Қазақстан Республикасы Ұлттық экономика министрлігі Статистика комитеті төрағасының 2015 жылғы 30 наурыздағы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10893 болып тіркелген) мынадай өзгерістер мен толықтырулар енгізілсін:</w:t>
      </w:r>
    </w:p>
    <w:bookmarkEnd w:id="59"/>
    <w:bookmarkStart w:name="z80" w:id="6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60"/>
    <w:bookmarkStart w:name="z81" w:id="6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11) тармақшасына,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61"/>
    <w:bookmarkStart w:name="z82" w:id="62"/>
    <w:p>
      <w:pPr>
        <w:spacing w:after="0"/>
        <w:ind w:left="0"/>
        <w:jc w:val="both"/>
      </w:pPr>
      <w:r>
        <w:rPr>
          <w:rFonts w:ascii="Times New Roman"/>
          <w:b w:val="false"/>
          <w:i w:val="false"/>
          <w:color w:val="000000"/>
          <w:sz w:val="28"/>
        </w:rPr>
        <w:t xml:space="preserve">
      Мемлекеттік органдардың статистикалық ақпаратты түзу процесін сипаттаудың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63"/>
    <w:p>
      <w:pPr>
        <w:spacing w:after="0"/>
        <w:ind w:left="0"/>
        <w:jc w:val="both"/>
      </w:pPr>
      <w:r>
        <w:rPr>
          <w:rFonts w:ascii="Times New Roman"/>
          <w:b w:val="false"/>
          <w:i w:val="false"/>
          <w:color w:val="000000"/>
          <w:sz w:val="28"/>
        </w:rPr>
        <w:t xml:space="preserve">
      "1. Осы Мемлекеттік органдардың статистикалық ақпаратты түзу үдерісін сипаттаудың үлгілік әдістемесі (бұдан әрі – Үлгілік әдістеме) "Мемлекеттік статистика туралы" Қазақстан Республикасы Заңының (бұдан әрі –Заң) </w:t>
      </w:r>
      <w:r>
        <w:rPr>
          <w:rFonts w:ascii="Times New Roman"/>
          <w:b w:val="false"/>
          <w:i w:val="false"/>
          <w:color w:val="000000"/>
          <w:sz w:val="28"/>
        </w:rPr>
        <w:t>12-бабы</w:t>
      </w:r>
      <w:r>
        <w:rPr>
          <w:rFonts w:ascii="Times New Roman"/>
          <w:b w:val="false"/>
          <w:i w:val="false"/>
          <w:color w:val="000000"/>
          <w:sz w:val="28"/>
        </w:rPr>
        <w:t xml:space="preserve"> 11) тармақшасына, сондай-ақ Қазақстан Републикасының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19) тармақшасына сәйкес әзірленді.";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6" w:id="64"/>
    <w:p>
      <w:pPr>
        <w:spacing w:after="0"/>
        <w:ind w:left="0"/>
        <w:jc w:val="both"/>
      </w:pPr>
      <w:r>
        <w:rPr>
          <w:rFonts w:ascii="Times New Roman"/>
          <w:b w:val="false"/>
          <w:i w:val="false"/>
          <w:color w:val="000000"/>
          <w:sz w:val="28"/>
        </w:rPr>
        <w:t>
      "4. Осы Үлгілік әдістемеде Заңда айқындалған мәндердегі ұғымдар және келесі ұғымдар қолданылады:</w:t>
      </w:r>
    </w:p>
    <w:bookmarkEnd w:id="64"/>
    <w:bookmarkStart w:name="z87" w:id="65"/>
    <w:p>
      <w:pPr>
        <w:spacing w:after="0"/>
        <w:ind w:left="0"/>
        <w:jc w:val="both"/>
      </w:pPr>
      <w:r>
        <w:rPr>
          <w:rFonts w:ascii="Times New Roman"/>
          <w:b w:val="false"/>
          <w:i w:val="false"/>
          <w:color w:val="000000"/>
          <w:sz w:val="28"/>
        </w:rPr>
        <w:t>
      1) жіктелім – көптеген объектілерді қабылданған белгілеріне сәйкес ұқсастығы немесе айырмашылығы бойынша топтарға бөлу;</w:t>
      </w:r>
    </w:p>
    <w:bookmarkEnd w:id="65"/>
    <w:bookmarkStart w:name="z88" w:id="66"/>
    <w:p>
      <w:pPr>
        <w:spacing w:after="0"/>
        <w:ind w:left="0"/>
        <w:jc w:val="both"/>
      </w:pPr>
      <w:r>
        <w:rPr>
          <w:rFonts w:ascii="Times New Roman"/>
          <w:b w:val="false"/>
          <w:i w:val="false"/>
          <w:color w:val="000000"/>
          <w:sz w:val="28"/>
        </w:rPr>
        <w:t>
      2) импутация – түсіп қалған, дұрыс емес немесе дәрменсіз мәндерді басқа мәндермен алмастыру үдерісі;</w:t>
      </w:r>
    </w:p>
    <w:bookmarkEnd w:id="66"/>
    <w:bookmarkStart w:name="z89" w:id="67"/>
    <w:p>
      <w:pPr>
        <w:spacing w:after="0"/>
        <w:ind w:left="0"/>
        <w:jc w:val="both"/>
      </w:pPr>
      <w:r>
        <w:rPr>
          <w:rFonts w:ascii="Times New Roman"/>
          <w:b w:val="false"/>
          <w:i w:val="false"/>
          <w:color w:val="000000"/>
          <w:sz w:val="28"/>
        </w:rPr>
        <w:t>
      3) индекс салмағы – бұл әрбір дара элементтің олардың жалпы жиынтығындағы маңыздылығын көрсететін мөлшер;</w:t>
      </w:r>
    </w:p>
    <w:bookmarkEnd w:id="67"/>
    <w:bookmarkStart w:name="z90" w:id="68"/>
    <w:p>
      <w:pPr>
        <w:spacing w:after="0"/>
        <w:ind w:left="0"/>
        <w:jc w:val="both"/>
      </w:pPr>
      <w:r>
        <w:rPr>
          <w:rFonts w:ascii="Times New Roman"/>
          <w:b w:val="false"/>
          <w:i w:val="false"/>
          <w:color w:val="000000"/>
          <w:sz w:val="28"/>
        </w:rPr>
        <w:t>
      4) өлшеу – жиынтық көрсеткіштер алу үшін индекстік есептеулерде қолданылатын және тікелей жинақтауға берілмейтін әртүрлі тауарлардың өлшемдестігін қамтамасыз ететін рәсім;</w:t>
      </w:r>
    </w:p>
    <w:bookmarkEnd w:id="68"/>
    <w:bookmarkStart w:name="z91" w:id="69"/>
    <w:p>
      <w:pPr>
        <w:spacing w:after="0"/>
        <w:ind w:left="0"/>
        <w:jc w:val="both"/>
      </w:pPr>
      <w:r>
        <w:rPr>
          <w:rFonts w:ascii="Times New Roman"/>
          <w:b w:val="false"/>
          <w:i w:val="false"/>
          <w:color w:val="000000"/>
          <w:sz w:val="28"/>
        </w:rPr>
        <w:t>
      5) ресми статистикалық ақпарат - Статистикалық жұмыстар жоспарына сәйкес мемлекеттік статистика органдары қалыптастыратын статистикалық ақпарат;</w:t>
      </w:r>
    </w:p>
    <w:bookmarkEnd w:id="69"/>
    <w:bookmarkStart w:name="z92" w:id="70"/>
    <w:p>
      <w:pPr>
        <w:spacing w:after="0"/>
        <w:ind w:left="0"/>
        <w:jc w:val="both"/>
      </w:pPr>
      <w:r>
        <w:rPr>
          <w:rFonts w:ascii="Times New Roman"/>
          <w:b w:val="false"/>
          <w:i w:val="false"/>
          <w:color w:val="000000"/>
          <w:sz w:val="28"/>
        </w:rPr>
        <w:t>
      6) статистикалық ақпарат - алғашқы статистикалық деректерді және (немесе) әкімшілік деректерді өңдеу үдерісінде алынып, біріктірілген деректер;</w:t>
      </w:r>
    </w:p>
    <w:bookmarkEnd w:id="70"/>
    <w:bookmarkStart w:name="z93" w:id="71"/>
    <w:p>
      <w:pPr>
        <w:spacing w:after="0"/>
        <w:ind w:left="0"/>
        <w:jc w:val="both"/>
      </w:pPr>
      <w:r>
        <w:rPr>
          <w:rFonts w:ascii="Times New Roman"/>
          <w:b w:val="false"/>
          <w:i w:val="false"/>
          <w:color w:val="000000"/>
          <w:sz w:val="28"/>
        </w:rPr>
        <w:t>
      7) статистикалық көрсеткіш – бұл орынның және уақыттың нақты жағдайларында құбылыстың немесе үдерістің мәнін көрсететін, қоғамдағы әлеуметтік-экономикалық құбылыстар мен үдерістердің сапалық сипаттамасы;</w:t>
      </w:r>
    </w:p>
    <w:bookmarkEnd w:id="71"/>
    <w:bookmarkStart w:name="z94" w:id="72"/>
    <w:p>
      <w:pPr>
        <w:spacing w:after="0"/>
        <w:ind w:left="0"/>
        <w:jc w:val="both"/>
      </w:pPr>
      <w:r>
        <w:rPr>
          <w:rFonts w:ascii="Times New Roman"/>
          <w:b w:val="false"/>
          <w:i w:val="false"/>
          <w:color w:val="000000"/>
          <w:sz w:val="28"/>
        </w:rPr>
        <w:t>
      8) іріктеме – статистикалық деректерді жинау және өңдеу кезінде қолданылатын, бекітілген жіктеуіштер, номенклатуралар және анықтамалықтардан алынған жеке айқындамалар, сондай-ақ келесі терминдер мен анықтамалар ҚР СТ ИСО 9000-2007 "Негізгі ережелер. Сөздік" Қазақстан Республикасының Мемлекеттік стандартында анықталған мәндерде:</w:t>
      </w:r>
    </w:p>
    <w:bookmarkEnd w:id="72"/>
    <w:bookmarkStart w:name="z95" w:id="73"/>
    <w:p>
      <w:pPr>
        <w:spacing w:after="0"/>
        <w:ind w:left="0"/>
        <w:jc w:val="both"/>
      </w:pPr>
      <w:r>
        <w:rPr>
          <w:rFonts w:ascii="Times New Roman"/>
          <w:b w:val="false"/>
          <w:i w:val="false"/>
          <w:color w:val="000000"/>
          <w:sz w:val="28"/>
        </w:rPr>
        <w:t>
      9) ақпарат – мәнді деректер;</w:t>
      </w:r>
    </w:p>
    <w:bookmarkEnd w:id="73"/>
    <w:bookmarkStart w:name="z96" w:id="74"/>
    <w:p>
      <w:pPr>
        <w:spacing w:after="0"/>
        <w:ind w:left="0"/>
        <w:jc w:val="both"/>
      </w:pPr>
      <w:r>
        <w:rPr>
          <w:rFonts w:ascii="Times New Roman"/>
          <w:b w:val="false"/>
          <w:i w:val="false"/>
          <w:color w:val="000000"/>
          <w:sz w:val="28"/>
        </w:rPr>
        <w:t>
      10) валидация – объективті куәліктерді ұсыну арқылы нақты пайдалану немесе қолдануға арналған талаптардың орындалғанын растау;</w:t>
      </w:r>
    </w:p>
    <w:bookmarkEnd w:id="74"/>
    <w:bookmarkStart w:name="z97" w:id="75"/>
    <w:p>
      <w:pPr>
        <w:spacing w:after="0"/>
        <w:ind w:left="0"/>
        <w:jc w:val="both"/>
      </w:pPr>
      <w:r>
        <w:rPr>
          <w:rFonts w:ascii="Times New Roman"/>
          <w:b w:val="false"/>
          <w:i w:val="false"/>
          <w:color w:val="000000"/>
          <w:sz w:val="28"/>
        </w:rPr>
        <w:t>
      11) жүйе – өзара байланысты және өзара іс-қимыл жасайтын элементтер жиынтығы;</w:t>
      </w:r>
    </w:p>
    <w:bookmarkEnd w:id="75"/>
    <w:bookmarkStart w:name="z98" w:id="76"/>
    <w:p>
      <w:pPr>
        <w:spacing w:after="0"/>
        <w:ind w:left="0"/>
        <w:jc w:val="both"/>
      </w:pPr>
      <w:r>
        <w:rPr>
          <w:rFonts w:ascii="Times New Roman"/>
          <w:b w:val="false"/>
          <w:i w:val="false"/>
          <w:color w:val="000000"/>
          <w:sz w:val="28"/>
        </w:rPr>
        <w:t>
      12) нәтижелілік – қол жеткізілген нәтиже мен пайдаланылған ресурстар арасындағы байланыс;</w:t>
      </w:r>
    </w:p>
    <w:bookmarkEnd w:id="76"/>
    <w:bookmarkStart w:name="z99" w:id="77"/>
    <w:p>
      <w:pPr>
        <w:spacing w:after="0"/>
        <w:ind w:left="0"/>
        <w:jc w:val="both"/>
      </w:pPr>
      <w:r>
        <w:rPr>
          <w:rFonts w:ascii="Times New Roman"/>
          <w:b w:val="false"/>
          <w:i w:val="false"/>
          <w:color w:val="000000"/>
          <w:sz w:val="28"/>
        </w:rPr>
        <w:t>
      13) өндірістік орта – жұмыс орындалатын жердегі жағдайлар жиынтығы;</w:t>
      </w:r>
    </w:p>
    <w:bookmarkEnd w:id="77"/>
    <w:bookmarkStart w:name="z100" w:id="78"/>
    <w:p>
      <w:pPr>
        <w:spacing w:after="0"/>
        <w:ind w:left="0"/>
        <w:jc w:val="both"/>
      </w:pPr>
      <w:r>
        <w:rPr>
          <w:rFonts w:ascii="Times New Roman"/>
          <w:b w:val="false"/>
          <w:i w:val="false"/>
          <w:color w:val="000000"/>
          <w:sz w:val="28"/>
        </w:rPr>
        <w:t>
      14) өнім – үдеріс нәтижесі;</w:t>
      </w:r>
    </w:p>
    <w:bookmarkEnd w:id="78"/>
    <w:bookmarkStart w:name="z101" w:id="79"/>
    <w:p>
      <w:pPr>
        <w:spacing w:after="0"/>
        <w:ind w:left="0"/>
        <w:jc w:val="both"/>
      </w:pPr>
      <w:r>
        <w:rPr>
          <w:rFonts w:ascii="Times New Roman"/>
          <w:b w:val="false"/>
          <w:i w:val="false"/>
          <w:color w:val="000000"/>
          <w:sz w:val="28"/>
        </w:rPr>
        <w:t>
      15) рәсім – қызметті немесе үдерісті жүзеге асырудың белгіленген тәсілі;</w:t>
      </w:r>
    </w:p>
    <w:bookmarkEnd w:id="79"/>
    <w:bookmarkStart w:name="z102" w:id="80"/>
    <w:p>
      <w:pPr>
        <w:spacing w:after="0"/>
        <w:ind w:left="0"/>
        <w:jc w:val="both"/>
      </w:pPr>
      <w:r>
        <w:rPr>
          <w:rFonts w:ascii="Times New Roman"/>
          <w:b w:val="false"/>
          <w:i w:val="false"/>
          <w:color w:val="000000"/>
          <w:sz w:val="28"/>
        </w:rPr>
        <w:t>
      16) сапа – өзіндік сипаттамалар жиынтығының талаптарға сәйкестік дәрежесі;</w:t>
      </w:r>
    </w:p>
    <w:bookmarkEnd w:id="80"/>
    <w:bookmarkStart w:name="z103" w:id="81"/>
    <w:p>
      <w:pPr>
        <w:spacing w:after="0"/>
        <w:ind w:left="0"/>
        <w:jc w:val="both"/>
      </w:pPr>
      <w:r>
        <w:rPr>
          <w:rFonts w:ascii="Times New Roman"/>
          <w:b w:val="false"/>
          <w:i w:val="false"/>
          <w:color w:val="000000"/>
          <w:sz w:val="28"/>
        </w:rPr>
        <w:t>
      17) сапаны басқару – сапаға қойылатын талаптарды орындауға бағытталған сапа менеджментінің бөлігі;</w:t>
      </w:r>
    </w:p>
    <w:bookmarkEnd w:id="81"/>
    <w:bookmarkStart w:name="z104" w:id="82"/>
    <w:p>
      <w:pPr>
        <w:spacing w:after="0"/>
        <w:ind w:left="0"/>
        <w:jc w:val="both"/>
      </w:pPr>
      <w:r>
        <w:rPr>
          <w:rFonts w:ascii="Times New Roman"/>
          <w:b w:val="false"/>
          <w:i w:val="false"/>
          <w:color w:val="000000"/>
          <w:sz w:val="28"/>
        </w:rPr>
        <w:t>
      18) сапаны қамтамасыз ету – сапаға қойылатын талаптардың орындалатынына сенімділік ұялатуға бағытталған сапа менеджментінің бөлігі;</w:t>
      </w:r>
    </w:p>
    <w:bookmarkEnd w:id="82"/>
    <w:bookmarkStart w:name="z105" w:id="83"/>
    <w:p>
      <w:pPr>
        <w:spacing w:after="0"/>
        <w:ind w:left="0"/>
        <w:jc w:val="both"/>
      </w:pPr>
      <w:r>
        <w:rPr>
          <w:rFonts w:ascii="Times New Roman"/>
          <w:b w:val="false"/>
          <w:i w:val="false"/>
          <w:color w:val="000000"/>
          <w:sz w:val="28"/>
        </w:rPr>
        <w:t>
      19) үдеріс – кірісті шығысқа айналдыратын, өзара байланысты және өзара іс-қимыл жасайтын қызмет түрлерінің жиынтығы;</w:t>
      </w:r>
    </w:p>
    <w:bookmarkEnd w:id="83"/>
    <w:bookmarkStart w:name="z106" w:id="84"/>
    <w:p>
      <w:pPr>
        <w:spacing w:after="0"/>
        <w:ind w:left="0"/>
        <w:jc w:val="both"/>
      </w:pPr>
      <w:r>
        <w:rPr>
          <w:rFonts w:ascii="Times New Roman"/>
          <w:b w:val="false"/>
          <w:i w:val="false"/>
          <w:color w:val="000000"/>
          <w:sz w:val="28"/>
        </w:rPr>
        <w:t>
      20) талдау – белгіленген мақсаттарға жету үшін қарастырылып отырған объектінің жарамдылығын, барабарлығын, тиімділігін белгілеу үшін қолданылатын қызмет;</w:t>
      </w:r>
    </w:p>
    <w:bookmarkEnd w:id="84"/>
    <w:bookmarkStart w:name="z107" w:id="85"/>
    <w:p>
      <w:pPr>
        <w:spacing w:after="0"/>
        <w:ind w:left="0"/>
        <w:jc w:val="both"/>
      </w:pPr>
      <w:r>
        <w:rPr>
          <w:rFonts w:ascii="Times New Roman"/>
          <w:b w:val="false"/>
          <w:i w:val="false"/>
          <w:color w:val="000000"/>
          <w:sz w:val="28"/>
        </w:rPr>
        <w:t>
      21) тиімділік – жоспарланған қызметті іске асыру және жоспарланған нәтижелерге қол жеткізу дәрежесі.";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9" w:id="86"/>
    <w:p>
      <w:pPr>
        <w:spacing w:after="0"/>
        <w:ind w:left="0"/>
        <w:jc w:val="both"/>
      </w:pPr>
      <w:r>
        <w:rPr>
          <w:rFonts w:ascii="Times New Roman"/>
          <w:b w:val="false"/>
          <w:i w:val="false"/>
          <w:color w:val="000000"/>
          <w:sz w:val="28"/>
        </w:rPr>
        <w:t>
      "5. Ресми статистикалық ақпаратты түзу осы Үлгілік әдістемеге 1-қосымшаға сәйкес оларға кіретін қосалқы үдерістерді ескерумен келесі үдерістерден (кезеңдерден) тұрады:</w:t>
      </w:r>
    </w:p>
    <w:bookmarkEnd w:id="86"/>
    <w:bookmarkStart w:name="z110" w:id="87"/>
    <w:p>
      <w:pPr>
        <w:spacing w:after="0"/>
        <w:ind w:left="0"/>
        <w:jc w:val="both"/>
      </w:pPr>
      <w:r>
        <w:rPr>
          <w:rFonts w:ascii="Times New Roman"/>
          <w:b w:val="false"/>
          <w:i w:val="false"/>
          <w:color w:val="000000"/>
          <w:sz w:val="28"/>
        </w:rPr>
        <w:t>
      1) қажеттіліктерді зерделеу;</w:t>
      </w:r>
    </w:p>
    <w:bookmarkEnd w:id="87"/>
    <w:bookmarkStart w:name="z111" w:id="88"/>
    <w:p>
      <w:pPr>
        <w:spacing w:after="0"/>
        <w:ind w:left="0"/>
        <w:jc w:val="both"/>
      </w:pPr>
      <w:r>
        <w:rPr>
          <w:rFonts w:ascii="Times New Roman"/>
          <w:b w:val="false"/>
          <w:i w:val="false"/>
          <w:color w:val="000000"/>
          <w:sz w:val="28"/>
        </w:rPr>
        <w:t>
      2) түзу үдерісін жобалау;</w:t>
      </w:r>
    </w:p>
    <w:bookmarkEnd w:id="88"/>
    <w:bookmarkStart w:name="z112" w:id="89"/>
    <w:p>
      <w:pPr>
        <w:spacing w:after="0"/>
        <w:ind w:left="0"/>
        <w:jc w:val="both"/>
      </w:pPr>
      <w:r>
        <w:rPr>
          <w:rFonts w:ascii="Times New Roman"/>
          <w:b w:val="false"/>
          <w:i w:val="false"/>
          <w:color w:val="000000"/>
          <w:sz w:val="28"/>
        </w:rPr>
        <w:t>
      3) түзу үдерісін құру;</w:t>
      </w:r>
    </w:p>
    <w:bookmarkEnd w:id="89"/>
    <w:bookmarkStart w:name="z113" w:id="90"/>
    <w:p>
      <w:pPr>
        <w:spacing w:after="0"/>
        <w:ind w:left="0"/>
        <w:jc w:val="both"/>
      </w:pPr>
      <w:r>
        <w:rPr>
          <w:rFonts w:ascii="Times New Roman"/>
          <w:b w:val="false"/>
          <w:i w:val="false"/>
          <w:color w:val="000000"/>
          <w:sz w:val="28"/>
        </w:rPr>
        <w:t>
      4) алғашқы статистикалық деректерді жинау;</w:t>
      </w:r>
    </w:p>
    <w:bookmarkEnd w:id="90"/>
    <w:bookmarkStart w:name="z114" w:id="91"/>
    <w:p>
      <w:pPr>
        <w:spacing w:after="0"/>
        <w:ind w:left="0"/>
        <w:jc w:val="both"/>
      </w:pPr>
      <w:r>
        <w:rPr>
          <w:rFonts w:ascii="Times New Roman"/>
          <w:b w:val="false"/>
          <w:i w:val="false"/>
          <w:color w:val="000000"/>
          <w:sz w:val="28"/>
        </w:rPr>
        <w:t>
      5) деректерді өңдеу;</w:t>
      </w:r>
    </w:p>
    <w:bookmarkEnd w:id="91"/>
    <w:bookmarkStart w:name="z115" w:id="92"/>
    <w:p>
      <w:pPr>
        <w:spacing w:after="0"/>
        <w:ind w:left="0"/>
        <w:jc w:val="both"/>
      </w:pPr>
      <w:r>
        <w:rPr>
          <w:rFonts w:ascii="Times New Roman"/>
          <w:b w:val="false"/>
          <w:i w:val="false"/>
          <w:color w:val="000000"/>
          <w:sz w:val="28"/>
        </w:rPr>
        <w:t>
      6) деректерді талдау;</w:t>
      </w:r>
    </w:p>
    <w:bookmarkEnd w:id="92"/>
    <w:bookmarkStart w:name="z116" w:id="93"/>
    <w:p>
      <w:pPr>
        <w:spacing w:after="0"/>
        <w:ind w:left="0"/>
        <w:jc w:val="both"/>
      </w:pPr>
      <w:r>
        <w:rPr>
          <w:rFonts w:ascii="Times New Roman"/>
          <w:b w:val="false"/>
          <w:i w:val="false"/>
          <w:color w:val="000000"/>
          <w:sz w:val="28"/>
        </w:rPr>
        <w:t>
      7) ресми статистикалық ақпаратты тарату;</w:t>
      </w:r>
    </w:p>
    <w:bookmarkEnd w:id="93"/>
    <w:bookmarkStart w:name="z117" w:id="94"/>
    <w:p>
      <w:pPr>
        <w:spacing w:after="0"/>
        <w:ind w:left="0"/>
        <w:jc w:val="both"/>
      </w:pPr>
      <w:r>
        <w:rPr>
          <w:rFonts w:ascii="Times New Roman"/>
          <w:b w:val="false"/>
          <w:i w:val="false"/>
          <w:color w:val="000000"/>
          <w:sz w:val="28"/>
        </w:rPr>
        <w:t>
      8) өндірістік циклді бағалау.</w:t>
      </w:r>
    </w:p>
    <w:bookmarkEnd w:id="94"/>
    <w:bookmarkStart w:name="z118" w:id="95"/>
    <w:p>
      <w:pPr>
        <w:spacing w:after="0"/>
        <w:ind w:left="0"/>
        <w:jc w:val="both"/>
      </w:pPr>
      <w:r>
        <w:rPr>
          <w:rFonts w:ascii="Times New Roman"/>
          <w:b w:val="false"/>
          <w:i w:val="false"/>
          <w:color w:val="000000"/>
          <w:sz w:val="28"/>
        </w:rPr>
        <w:t>
      Осы Үлгілік әдістемеде мемлекеттік статистика органдары жалпымемлекеттік және ведомстволық статистикалық байқауларды қалыптастыру кезінде олар өз қызметінде қолданатын үдерістер мен қосалқы үдерістерді ғана ұстанады.";</w:t>
      </w:r>
    </w:p>
    <w:bookmarkEnd w:id="95"/>
    <w:bookmarkStart w:name="z119" w:id="96"/>
    <w:p>
      <w:pPr>
        <w:spacing w:after="0"/>
        <w:ind w:left="0"/>
        <w:jc w:val="both"/>
      </w:pPr>
      <w:r>
        <w:rPr>
          <w:rFonts w:ascii="Times New Roman"/>
          <w:b w:val="false"/>
          <w:i w:val="false"/>
          <w:color w:val="000000"/>
          <w:sz w:val="28"/>
        </w:rPr>
        <w:t>
      мынадай мазмұндағы 3-тараумен толықтырылсын:</w:t>
      </w:r>
    </w:p>
    <w:bookmarkEnd w:id="96"/>
    <w:bookmarkStart w:name="z120" w:id="97"/>
    <w:p>
      <w:pPr>
        <w:spacing w:after="0"/>
        <w:ind w:left="0"/>
        <w:jc w:val="both"/>
      </w:pPr>
      <w:r>
        <w:rPr>
          <w:rFonts w:ascii="Times New Roman"/>
          <w:b w:val="false"/>
          <w:i w:val="false"/>
          <w:color w:val="000000"/>
          <w:sz w:val="28"/>
        </w:rPr>
        <w:t>
      "3. Уәкілетті орган бекіткен, Ведомстволық статистикалық байқаулар бойынша статистикалық қызметке мемлекеттік статистика органдарының статистикалық қызметіне сәйкестігіне талдау жүргізу тәртібі.";</w:t>
      </w:r>
    </w:p>
    <w:bookmarkEnd w:id="97"/>
    <w:bookmarkStart w:name="z121" w:id="98"/>
    <w:p>
      <w:pPr>
        <w:spacing w:after="0"/>
        <w:ind w:left="0"/>
        <w:jc w:val="both"/>
      </w:pPr>
      <w:r>
        <w:rPr>
          <w:rFonts w:ascii="Times New Roman"/>
          <w:b w:val="false"/>
          <w:i w:val="false"/>
          <w:color w:val="000000"/>
          <w:sz w:val="28"/>
        </w:rPr>
        <w:t>
      14. Уәкілетті орган бекіткен, мемлекеттік статистика органдарының статистикалық қызметінің ведомстволық статистикалық байқаулар бойынша статистикалық әдіснамаға сәйкестігін талдау (бұдан әрі – статистикалық қызметті талдау) жаңа байқаулар бойынша – міндетті түрде, қолданыстағы байқаулар бойынша – өзгерістер мен толықтырулар енгізілген жағдайда, қажеттілігіне қарай ресми статистикалық ақпараттың сапасын қамтамасыз ету үшін жүргізіледі.</w:t>
      </w:r>
    </w:p>
    <w:bookmarkEnd w:id="98"/>
    <w:bookmarkStart w:name="z122" w:id="99"/>
    <w:p>
      <w:pPr>
        <w:spacing w:after="0"/>
        <w:ind w:left="0"/>
        <w:jc w:val="both"/>
      </w:pPr>
      <w:r>
        <w:rPr>
          <w:rFonts w:ascii="Times New Roman"/>
          <w:b w:val="false"/>
          <w:i w:val="false"/>
          <w:color w:val="000000"/>
          <w:sz w:val="28"/>
        </w:rPr>
        <w:t>
      15. Мемлекеттік органдардың статистикалық қызметіне талдау жүргізу үшін ақпараттық база (бұдан әрі – ақпараттық база) мыналар болып табылады:</w:t>
      </w:r>
    </w:p>
    <w:bookmarkEnd w:id="99"/>
    <w:bookmarkStart w:name="z123" w:id="100"/>
    <w:p>
      <w:pPr>
        <w:spacing w:after="0"/>
        <w:ind w:left="0"/>
        <w:jc w:val="both"/>
      </w:pPr>
      <w:r>
        <w:rPr>
          <w:rFonts w:ascii="Times New Roman"/>
          <w:b w:val="false"/>
          <w:i w:val="false"/>
          <w:color w:val="000000"/>
          <w:sz w:val="28"/>
        </w:rPr>
        <w:t>
      1) мемлекеттік органдардың ведомстволық әдіснамасы;</w:t>
      </w:r>
    </w:p>
    <w:bookmarkEnd w:id="100"/>
    <w:bookmarkStart w:name="z124" w:id="101"/>
    <w:p>
      <w:pPr>
        <w:spacing w:after="0"/>
        <w:ind w:left="0"/>
        <w:jc w:val="both"/>
      </w:pPr>
      <w:r>
        <w:rPr>
          <w:rFonts w:ascii="Times New Roman"/>
          <w:b w:val="false"/>
          <w:i w:val="false"/>
          <w:color w:val="000000"/>
          <w:sz w:val="28"/>
        </w:rPr>
        <w:t>
      2) жалпымемлекеттік/ведомстволық статистикалық байқаулардың статистикалық нысандары;</w:t>
      </w:r>
    </w:p>
    <w:bookmarkEnd w:id="101"/>
    <w:bookmarkStart w:name="z125" w:id="102"/>
    <w:p>
      <w:pPr>
        <w:spacing w:after="0"/>
        <w:ind w:left="0"/>
        <w:jc w:val="both"/>
      </w:pPr>
      <w:r>
        <w:rPr>
          <w:rFonts w:ascii="Times New Roman"/>
          <w:b w:val="false"/>
          <w:i w:val="false"/>
          <w:color w:val="000000"/>
          <w:sz w:val="28"/>
        </w:rPr>
        <w:t>
      3) мемлекеттік органдардың интернет-ресурсындағы ресми статистикалық ақпарат;</w:t>
      </w:r>
    </w:p>
    <w:bookmarkEnd w:id="102"/>
    <w:bookmarkStart w:name="z126" w:id="103"/>
    <w:p>
      <w:pPr>
        <w:spacing w:after="0"/>
        <w:ind w:left="0"/>
        <w:jc w:val="both"/>
      </w:pPr>
      <w:r>
        <w:rPr>
          <w:rFonts w:ascii="Times New Roman"/>
          <w:b w:val="false"/>
          <w:i w:val="false"/>
          <w:color w:val="000000"/>
          <w:sz w:val="28"/>
        </w:rPr>
        <w:t>
      4) осы Үлгілік әдістемеге 2-қосымшаға сәйкес ұсынылатын Қазақстан Республикасының Стратегиялық жоспарлау және реформалар агенттігі Ұлттық статистика бюросының құрылымдық бөлімшелерінің, мемлекеттік органдардың ақпараты;</w:t>
      </w:r>
    </w:p>
    <w:bookmarkEnd w:id="103"/>
    <w:bookmarkStart w:name="z127" w:id="104"/>
    <w:p>
      <w:pPr>
        <w:spacing w:after="0"/>
        <w:ind w:left="0"/>
        <w:jc w:val="both"/>
      </w:pPr>
      <w:r>
        <w:rPr>
          <w:rFonts w:ascii="Times New Roman"/>
          <w:b w:val="false"/>
          <w:i w:val="false"/>
          <w:color w:val="000000"/>
          <w:sz w:val="28"/>
        </w:rPr>
        <w:t>
      5) ведомствоның сұрау салуы бойынша мемлекеттік органдар ұсынатын өзге де ақпарат.</w:t>
      </w:r>
    </w:p>
    <w:bookmarkEnd w:id="104"/>
    <w:bookmarkStart w:name="z128" w:id="105"/>
    <w:p>
      <w:pPr>
        <w:spacing w:after="0"/>
        <w:ind w:left="0"/>
        <w:jc w:val="both"/>
      </w:pPr>
      <w:r>
        <w:rPr>
          <w:rFonts w:ascii="Times New Roman"/>
          <w:b w:val="false"/>
          <w:i w:val="false"/>
          <w:color w:val="000000"/>
          <w:sz w:val="28"/>
        </w:rPr>
        <w:t xml:space="preserve">
      16. Бюро Заңның </w:t>
      </w:r>
      <w:r>
        <w:rPr>
          <w:rFonts w:ascii="Times New Roman"/>
          <w:b w:val="false"/>
          <w:i w:val="false"/>
          <w:color w:val="000000"/>
          <w:sz w:val="28"/>
        </w:rPr>
        <w:t>1-бабы</w:t>
      </w:r>
      <w:r>
        <w:rPr>
          <w:rFonts w:ascii="Times New Roman"/>
          <w:b w:val="false"/>
          <w:i w:val="false"/>
          <w:color w:val="000000"/>
          <w:sz w:val="28"/>
        </w:rPr>
        <w:t xml:space="preserve"> 18) тармақшасына, </w:t>
      </w:r>
      <w:r>
        <w:rPr>
          <w:rFonts w:ascii="Times New Roman"/>
          <w:b w:val="false"/>
          <w:i w:val="false"/>
          <w:color w:val="000000"/>
          <w:sz w:val="28"/>
        </w:rPr>
        <w:t>5-бабына</w:t>
      </w:r>
      <w:r>
        <w:rPr>
          <w:rFonts w:ascii="Times New Roman"/>
          <w:b w:val="false"/>
          <w:i w:val="false"/>
          <w:color w:val="000000"/>
          <w:sz w:val="28"/>
        </w:rPr>
        <w:t xml:space="preserve"> және </w:t>
      </w:r>
      <w:r>
        <w:rPr>
          <w:rFonts w:ascii="Times New Roman"/>
          <w:b w:val="false"/>
          <w:i w:val="false"/>
          <w:color w:val="000000"/>
          <w:sz w:val="28"/>
        </w:rPr>
        <w:t>22-бабының</w:t>
      </w:r>
      <w:r>
        <w:rPr>
          <w:rFonts w:ascii="Times New Roman"/>
          <w:b w:val="false"/>
          <w:i w:val="false"/>
          <w:color w:val="000000"/>
          <w:sz w:val="28"/>
        </w:rPr>
        <w:t xml:space="preserve"> 1-тармағына, сондай-ақ осы Үлгілік әдістеменің талаптарына сәйкес ақпараттық базаны зерделейді.</w:t>
      </w:r>
    </w:p>
    <w:bookmarkEnd w:id="105"/>
    <w:bookmarkStart w:name="z129" w:id="106"/>
    <w:p>
      <w:pPr>
        <w:spacing w:after="0"/>
        <w:ind w:left="0"/>
        <w:jc w:val="both"/>
      </w:pPr>
      <w:r>
        <w:rPr>
          <w:rFonts w:ascii="Times New Roman"/>
          <w:b w:val="false"/>
          <w:i w:val="false"/>
          <w:color w:val="000000"/>
          <w:sz w:val="28"/>
        </w:rPr>
        <w:t>
      17. Ведомство мемлекеттік органдардың статистикалық қызметін талдау қорытындылары бойынша мемлекеттік статистика принциптерін және осы Үлгілік әдістеменің талаптарын сақтау бойынша талдамалық анықтама жасайды және мемлекеттік органдарға жібереді.</w:t>
      </w:r>
    </w:p>
    <w:bookmarkEnd w:id="106"/>
    <w:bookmarkStart w:name="z130" w:id="107"/>
    <w:p>
      <w:pPr>
        <w:spacing w:after="0"/>
        <w:ind w:left="0"/>
        <w:jc w:val="both"/>
      </w:pPr>
      <w:r>
        <w:rPr>
          <w:rFonts w:ascii="Times New Roman"/>
          <w:b w:val="false"/>
          <w:i w:val="false"/>
          <w:color w:val="000000"/>
          <w:sz w:val="28"/>
        </w:rPr>
        <w:t>
      18. Мемлекеттік статистика принциптерін және осы Үлгілік әдістеменің талаптарын сақтау мемлекеттік органдар жүргізуге жоспарлап отырған ведомстволық статистикалық байқауларды жыл сайынғы Статистикалық жұмыстар жоспарына енгізу үшін шарт болып табылады.";</w:t>
      </w:r>
    </w:p>
    <w:bookmarkEnd w:id="107"/>
    <w:bookmarkStart w:name="z131" w:id="108"/>
    <w:p>
      <w:pPr>
        <w:spacing w:after="0"/>
        <w:ind w:left="0"/>
        <w:jc w:val="both"/>
      </w:pPr>
      <w:r>
        <w:rPr>
          <w:rFonts w:ascii="Times New Roman"/>
          <w:b w:val="false"/>
          <w:i w:val="false"/>
          <w:color w:val="000000"/>
          <w:sz w:val="28"/>
        </w:rPr>
        <w:t xml:space="preserve">
      Мемлекеттік органдардың статистикалық ақпаратты түзу процесін сипаттаудың Үлгілік әдістемесіне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статистикалық ақпаратты түзу</w:t>
            </w:r>
            <w:r>
              <w:br/>
            </w:r>
            <w:r>
              <w:rPr>
                <w:rFonts w:ascii="Times New Roman"/>
                <w:b w:val="false"/>
                <w:i w:val="false"/>
                <w:color w:val="000000"/>
                <w:sz w:val="20"/>
              </w:rPr>
              <w:t>процесін сипаттаудың</w:t>
            </w:r>
            <w:r>
              <w:br/>
            </w:r>
            <w:r>
              <w:rPr>
                <w:rFonts w:ascii="Times New Roman"/>
                <w:b w:val="false"/>
                <w:i w:val="false"/>
                <w:color w:val="000000"/>
                <w:sz w:val="20"/>
              </w:rPr>
              <w:t>үлгілік әдістемесіне</w:t>
            </w:r>
          </w:p>
        </w:tc>
      </w:tr>
    </w:tbl>
    <w:bookmarkStart w:name="z133" w:id="109"/>
    <w:p>
      <w:pPr>
        <w:spacing w:after="0"/>
        <w:ind w:left="0"/>
        <w:jc w:val="both"/>
      </w:pPr>
      <w:r>
        <w:rPr>
          <w:rFonts w:ascii="Times New Roman"/>
          <w:b w:val="false"/>
          <w:i w:val="false"/>
          <w:color w:val="000000"/>
          <w:sz w:val="28"/>
        </w:rPr>
        <w:t>
      1-қосымша";</w:t>
      </w:r>
    </w:p>
    <w:bookmarkEnd w:id="109"/>
    <w:bookmarkStart w:name="z134" w:id="11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2-қосымшамен толықтырылсын.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Тізбеге</w:t>
            </w:r>
            <w:r>
              <w:br/>
            </w:r>
            <w:r>
              <w:rPr>
                <w:rFonts w:ascii="Times New Roman"/>
                <w:b w:val="false"/>
                <w:i w:val="false"/>
                <w:color w:val="000000"/>
                <w:sz w:val="20"/>
              </w:rPr>
              <w:t>1-қосымша</w:t>
            </w:r>
            <w:r>
              <w:br/>
            </w:r>
            <w:r>
              <w:rPr>
                <w:rFonts w:ascii="Times New Roman"/>
                <w:b w:val="false"/>
                <w:i w:val="false"/>
                <w:color w:val="000000"/>
                <w:sz w:val="20"/>
              </w:rPr>
              <w:t>Респонденттердің алғашқы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136" w:id="111"/>
    <w:p>
      <w:pPr>
        <w:spacing w:after="0"/>
        <w:ind w:left="0"/>
        <w:jc w:val="left"/>
      </w:pPr>
      <w:r>
        <w:rPr>
          <w:rFonts w:ascii="Times New Roman"/>
          <w:b/>
          <w:i w:val="false"/>
          <w:color w:val="000000"/>
        </w:rPr>
        <w:t xml:space="preserve"> Респонденттердің алғашқы статистикалық деректерді ұсыну мерзімін ұзарту және кейінге қалдыру туралы хабарлама</w:t>
      </w:r>
    </w:p>
    <w:bookmarkEnd w:id="111"/>
    <w:p>
      <w:pPr>
        <w:spacing w:after="0"/>
        <w:ind w:left="0"/>
        <w:jc w:val="both"/>
      </w:pPr>
      <w:r>
        <w:rPr>
          <w:rFonts w:ascii="Times New Roman"/>
          <w:b w:val="false"/>
          <w:i w:val="false"/>
          <w:color w:val="000000"/>
          <w:sz w:val="28"/>
        </w:rPr>
        <w:t>
      Құрметті респонденттер!</w:t>
      </w:r>
    </w:p>
    <w:p>
      <w:pPr>
        <w:spacing w:after="0"/>
        <w:ind w:left="0"/>
        <w:jc w:val="both"/>
      </w:pPr>
      <w:r>
        <w:rPr>
          <w:rFonts w:ascii="Times New Roman"/>
          <w:b w:val="false"/>
          <w:i w:val="false"/>
          <w:color w:val="000000"/>
          <w:sz w:val="28"/>
        </w:rPr>
        <w:t>
      ________________________ статистикалық нысандары бойынша есептілікті тапсыру мерзімі 20 ____ жылдың __________ дейін ұзартылды.</w:t>
      </w:r>
    </w:p>
    <w:p>
      <w:pPr>
        <w:spacing w:after="0"/>
        <w:ind w:left="0"/>
        <w:jc w:val="both"/>
      </w:pPr>
      <w:r>
        <w:rPr>
          <w:rFonts w:ascii="Times New Roman"/>
          <w:b w:val="false"/>
          <w:i w:val="false"/>
          <w:color w:val="000000"/>
          <w:sz w:val="28"/>
        </w:rPr>
        <w:t>
      Уақытша қолайсыздықтар үшін кешірім өтінеміз!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Тізбеге</w:t>
            </w:r>
            <w:r>
              <w:br/>
            </w:r>
            <w:r>
              <w:rPr>
                <w:rFonts w:ascii="Times New Roman"/>
                <w:b w:val="false"/>
                <w:i w:val="false"/>
                <w:color w:val="000000"/>
                <w:sz w:val="20"/>
              </w:rPr>
              <w:t>2-қосымша</w:t>
            </w:r>
            <w:r>
              <w:br/>
            </w: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 20___ жылғы "___"_____ № __ бұйрығына ___ -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w:t>
            </w:r>
          </w:p>
          <w:p>
            <w:pPr>
              <w:spacing w:after="20"/>
              <w:ind w:left="20"/>
              <w:jc w:val="both"/>
            </w:pPr>
            <w:r>
              <w:rPr>
                <w:rFonts w:ascii="Times New Roman"/>
                <w:b w:val="false"/>
                <w:i w:val="false"/>
                <w:color w:val="000000"/>
                <w:sz w:val="20"/>
              </w:rPr>
              <w:t>
приказу руководителя Бюро</w:t>
            </w:r>
          </w:p>
          <w:p>
            <w:pPr>
              <w:spacing w:after="20"/>
              <w:ind w:left="20"/>
              <w:jc w:val="both"/>
            </w:pPr>
            <w:r>
              <w:rPr>
                <w:rFonts w:ascii="Times New Roman"/>
                <w:b w:val="false"/>
                <w:i w:val="false"/>
                <w:color w:val="000000"/>
                <w:sz w:val="20"/>
              </w:rPr>
              <w:t>
национальной статистики</w:t>
            </w:r>
          </w:p>
          <w:p>
            <w:pPr>
              <w:spacing w:after="20"/>
              <w:ind w:left="20"/>
              <w:jc w:val="both"/>
            </w:pPr>
            <w:r>
              <w:rPr>
                <w:rFonts w:ascii="Times New Roman"/>
                <w:b w:val="false"/>
                <w:i w:val="false"/>
                <w:color w:val="000000"/>
                <w:sz w:val="20"/>
              </w:rPr>
              <w:t>
Агентства по стратегическому</w:t>
            </w:r>
          </w:p>
          <w:p>
            <w:pPr>
              <w:spacing w:after="20"/>
              <w:ind w:left="20"/>
              <w:jc w:val="both"/>
            </w:pPr>
            <w:r>
              <w:rPr>
                <w:rFonts w:ascii="Times New Roman"/>
                <w:b w:val="false"/>
                <w:i w:val="false"/>
                <w:color w:val="000000"/>
                <w:sz w:val="20"/>
              </w:rPr>
              <w:t>
планированию и реформам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 20__ года № 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статистической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p>
            <w:pPr>
              <w:spacing w:after="20"/>
              <w:ind w:left="20"/>
              <w:jc w:val="both"/>
            </w:pPr>
            <w:r>
              <w:rPr>
                <w:rFonts w:ascii="Times New Roman"/>
                <w:b w:val="false"/>
                <w:i w:val="false"/>
                <w:color w:val="000000"/>
                <w:sz w:val="20"/>
              </w:rPr>
              <w:t>
</w:t>
            </w:r>
            <w:r>
              <w:rPr>
                <w:rFonts w:ascii="Times New Roman"/>
                <w:b/>
                <w:i w:val="false"/>
                <w:color w:val="000000"/>
                <w:sz w:val="20"/>
              </w:rPr>
              <w:t>Индекс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p>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p>
            <w:pPr>
              <w:spacing w:after="20"/>
              <w:ind w:left="20"/>
              <w:jc w:val="both"/>
            </w:pPr>
            <w:r>
              <w:rPr>
                <w:rFonts w:ascii="Times New Roman"/>
                <w:b w:val="false"/>
                <w:i w:val="false"/>
                <w:color w:val="000000"/>
                <w:sz w:val="20"/>
              </w:rPr>
              <w:t>
</w:t>
            </w:r>
            <w:r>
              <w:rPr>
                <w:rFonts w:ascii="Times New Roman"/>
                <w:b/>
                <w:i w:val="false"/>
                <w:color w:val="000000"/>
                <w:sz w:val="20"/>
              </w:rPr>
              <w:t>Круг респондентов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p>
            <w:pPr>
              <w:spacing w:after="20"/>
              <w:ind w:left="20"/>
              <w:jc w:val="both"/>
            </w:pPr>
            <w:r>
              <w:rPr>
                <w:rFonts w:ascii="Times New Roman"/>
                <w:b w:val="false"/>
                <w:i w:val="false"/>
                <w:color w:val="000000"/>
                <w:sz w:val="20"/>
              </w:rPr>
              <w:t>
</w:t>
            </w:r>
            <w:r>
              <w:rPr>
                <w:rFonts w:ascii="Times New Roman"/>
                <w:b/>
                <w:i w:val="false"/>
                <w:color w:val="000000"/>
                <w:sz w:val="20"/>
              </w:rPr>
              <w:t>Срок представления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Тізбеге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байқауларды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толтыру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нұсқаулықтарды бекіту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органдарға және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государственным органам и Национальному Банку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 __________</w:t>
            </w:r>
          </w:p>
          <w:p>
            <w:pPr>
              <w:spacing w:after="20"/>
              <w:ind w:left="20"/>
              <w:jc w:val="both"/>
            </w:pPr>
            <w:r>
              <w:rPr>
                <w:rFonts w:ascii="Times New Roman"/>
                <w:b w:val="false"/>
                <w:i w:val="false"/>
                <w:color w:val="000000"/>
                <w:sz w:val="20"/>
              </w:rPr>
              <w:t>
</w:t>
            </w:r>
            <w:r>
              <w:rPr>
                <w:rFonts w:ascii="Times New Roman"/>
                <w:b/>
                <w:i w:val="false"/>
                <w:color w:val="000000"/>
                <w:sz w:val="20"/>
              </w:rPr>
              <w:t>№ ___ бұйрығына __-қосымша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w:t>
            </w:r>
          </w:p>
          <w:p>
            <w:pPr>
              <w:spacing w:after="20"/>
              <w:ind w:left="20"/>
              <w:jc w:val="both"/>
            </w:pPr>
            <w:r>
              <w:rPr>
                <w:rFonts w:ascii="Times New Roman"/>
                <w:b w:val="false"/>
                <w:i w:val="false"/>
                <w:color w:val="000000"/>
                <w:sz w:val="20"/>
              </w:rPr>
              <w:t>
(Государственный орган, должность)</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 20__ года № 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p>
            <w:pPr>
              <w:spacing w:after="20"/>
              <w:ind w:left="20"/>
              <w:jc w:val="both"/>
            </w:pPr>
            <w:r>
              <w:rPr>
                <w:rFonts w:ascii="Times New Roman"/>
                <w:b w:val="false"/>
                <w:i w:val="false"/>
                <w:color w:val="000000"/>
                <w:sz w:val="20"/>
              </w:rPr>
              <w:t>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индексі</w:t>
            </w:r>
          </w:p>
          <w:p>
            <w:pPr>
              <w:spacing w:after="20"/>
              <w:ind w:left="20"/>
              <w:jc w:val="both"/>
            </w:pPr>
            <w:r>
              <w:rPr>
                <w:rFonts w:ascii="Times New Roman"/>
                <w:b w:val="false"/>
                <w:i w:val="false"/>
                <w:color w:val="000000"/>
                <w:sz w:val="20"/>
              </w:rPr>
              <w:t>
Индекс статистической формы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p>
          <w:p>
            <w:pPr>
              <w:spacing w:after="20"/>
              <w:ind w:left="20"/>
              <w:jc w:val="both"/>
            </w:pP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p>
          <w:p>
            <w:pPr>
              <w:spacing w:after="20"/>
              <w:ind w:left="20"/>
              <w:jc w:val="both"/>
            </w:pPr>
            <w:r>
              <w:rPr>
                <w:rFonts w:ascii="Times New Roman"/>
                <w:b w:val="false"/>
                <w:i w:val="false"/>
                <w:color w:val="000000"/>
                <w:sz w:val="20"/>
              </w:rPr>
              <w:t>
Круг респондентов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p>
          <w:p>
            <w:pPr>
              <w:spacing w:after="20"/>
              <w:ind w:left="20"/>
              <w:jc w:val="both"/>
            </w:pPr>
            <w:r>
              <w:rPr>
                <w:rFonts w:ascii="Times New Roman"/>
                <w:b w:val="false"/>
                <w:i w:val="false"/>
                <w:color w:val="000000"/>
                <w:sz w:val="20"/>
              </w:rPr>
              <w:t>
Срок представления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Тізбеге</w:t>
            </w:r>
            <w:r>
              <w:br/>
            </w:r>
            <w:r>
              <w:rPr>
                <w:rFonts w:ascii="Times New Roman"/>
                <w:b w:val="false"/>
                <w:i w:val="false"/>
                <w:color w:val="000000"/>
                <w:sz w:val="20"/>
              </w:rPr>
              <w:t>4-қосымша</w:t>
            </w:r>
            <w:r>
              <w:br/>
            </w: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20__ жылғы "__"__________</w:t>
            </w:r>
            <w:r>
              <w:br/>
            </w:r>
            <w:r>
              <w:rPr>
                <w:rFonts w:ascii="Times New Roman"/>
                <w:b w:val="false"/>
                <w:i w:val="false"/>
                <w:color w:val="000000"/>
                <w:sz w:val="20"/>
              </w:rPr>
              <w:t>№ ___ бұйрығына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"Статистикалық нысанның атауы" (статистикалық нысанның индексі, статистикалық байқауды өткізу кезеңділігі) жалпымемлекеттік статистикалық байқауының статистикалық нысанын толтыру жөніндегі нұсқаулық</w:t>
      </w:r>
    </w:p>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Тізбеге</w:t>
            </w:r>
            <w:r>
              <w:br/>
            </w:r>
            <w:r>
              <w:rPr>
                <w:rFonts w:ascii="Times New Roman"/>
                <w:b w:val="false"/>
                <w:i w:val="false"/>
                <w:color w:val="000000"/>
                <w:sz w:val="20"/>
              </w:rPr>
              <w:t>5-қосымша</w:t>
            </w:r>
            <w:r>
              <w:br/>
            </w: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(Мемлекеттік орган, лауазымы)</w:t>
            </w:r>
            <w:r>
              <w:br/>
            </w:r>
            <w:r>
              <w:rPr>
                <w:rFonts w:ascii="Times New Roman"/>
                <w:b w:val="false"/>
                <w:i w:val="false"/>
                <w:color w:val="000000"/>
                <w:sz w:val="20"/>
              </w:rPr>
              <w:t>20__ жылғы "__"__________</w:t>
            </w:r>
            <w:r>
              <w:br/>
            </w:r>
            <w:r>
              <w:rPr>
                <w:rFonts w:ascii="Times New Roman"/>
                <w:b w:val="false"/>
                <w:i w:val="false"/>
                <w:color w:val="000000"/>
                <w:sz w:val="20"/>
              </w:rPr>
              <w:t>№ ___ бұйрығына__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қосымша</w:t>
            </w:r>
          </w:p>
        </w:tc>
      </w:tr>
    </w:tbl>
    <w:bookmarkStart w:name="z144" w:id="112"/>
    <w:p>
      <w:pPr>
        <w:spacing w:after="0"/>
        <w:ind w:left="0"/>
        <w:jc w:val="left"/>
      </w:pPr>
      <w:r>
        <w:rPr>
          <w:rFonts w:ascii="Times New Roman"/>
          <w:b/>
          <w:i w:val="false"/>
          <w:color w:val="000000"/>
        </w:rPr>
        <w:t xml:space="preserve"> "Статистикалық нысанның атауы" (статистикалық нысанның индексі, статистикалық байқауды өткізу кезеңділігі) ведомстволық статистикалық байқауының статистикалық нысанын толтыру жөніндегі нұсқаулық</w:t>
      </w:r>
    </w:p>
    <w:bookmarkEnd w:id="112"/>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28 қыркүйектегі</w:t>
            </w:r>
            <w:r>
              <w:br/>
            </w:r>
            <w:r>
              <w:rPr>
                <w:rFonts w:ascii="Times New Roman"/>
                <w:b w:val="false"/>
                <w:i w:val="false"/>
                <w:color w:val="000000"/>
                <w:sz w:val="20"/>
              </w:rPr>
              <w:t>№ 31 Тізбеге</w:t>
            </w:r>
            <w:r>
              <w:br/>
            </w:r>
            <w:r>
              <w:rPr>
                <w:rFonts w:ascii="Times New Roman"/>
                <w:b w:val="false"/>
                <w:i w:val="false"/>
                <w:color w:val="000000"/>
                <w:sz w:val="20"/>
              </w:rPr>
              <w:t>6-қосымша</w:t>
            </w:r>
            <w:r>
              <w:br/>
            </w:r>
            <w:r>
              <w:rPr>
                <w:rFonts w:ascii="Times New Roman"/>
                <w:b w:val="false"/>
                <w:i w:val="false"/>
                <w:color w:val="000000"/>
                <w:sz w:val="20"/>
              </w:rPr>
              <w:t>Мемлекеттік органдардың</w:t>
            </w:r>
            <w:r>
              <w:br/>
            </w:r>
            <w:r>
              <w:rPr>
                <w:rFonts w:ascii="Times New Roman"/>
                <w:b w:val="false"/>
                <w:i w:val="false"/>
                <w:color w:val="000000"/>
                <w:sz w:val="20"/>
              </w:rPr>
              <w:t>статистикалық ақпартты</w:t>
            </w:r>
            <w:r>
              <w:br/>
            </w:r>
            <w:r>
              <w:rPr>
                <w:rFonts w:ascii="Times New Roman"/>
                <w:b w:val="false"/>
                <w:i w:val="false"/>
                <w:color w:val="000000"/>
                <w:sz w:val="20"/>
              </w:rPr>
              <w:t>түзу процесін сипаттаудың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орган__________________________________________</w:t>
      </w:r>
    </w:p>
    <w:p>
      <w:pPr>
        <w:spacing w:after="0"/>
        <w:ind w:left="0"/>
        <w:jc w:val="both"/>
      </w:pPr>
      <w:r>
        <w:rPr>
          <w:rFonts w:ascii="Times New Roman"/>
          <w:b w:val="false"/>
          <w:i w:val="false"/>
          <w:color w:val="000000"/>
          <w:sz w:val="28"/>
        </w:rPr>
        <w:t>
      1. Жалпымемлекеттік/ведомстволық статистикалық байқаудың статистикалық нысанының атауы, индексі және байқауды жүргізу кезеңділігі.</w:t>
      </w:r>
    </w:p>
    <w:p>
      <w:pPr>
        <w:spacing w:after="0"/>
        <w:ind w:left="0"/>
        <w:jc w:val="both"/>
      </w:pPr>
      <w:r>
        <w:rPr>
          <w:rFonts w:ascii="Times New Roman"/>
          <w:b w:val="false"/>
          <w:i w:val="false"/>
          <w:color w:val="000000"/>
          <w:sz w:val="28"/>
        </w:rPr>
        <w:t>
      2. Алғашқы статистикалық деректерді жинау үшін негіздеме (тиісті құжаттардың көшірмелерін қоса берумен).</w:t>
      </w:r>
    </w:p>
    <w:p>
      <w:pPr>
        <w:spacing w:after="0"/>
        <w:ind w:left="0"/>
        <w:jc w:val="both"/>
      </w:pPr>
      <w:r>
        <w:rPr>
          <w:rFonts w:ascii="Times New Roman"/>
          <w:b w:val="false"/>
          <w:i w:val="false"/>
          <w:color w:val="000000"/>
          <w:sz w:val="28"/>
        </w:rPr>
        <w:t>
      3. Алғашқы статистикалық деректерді жинау әдісі (қағаз жеткізгіште және (немесе) электрондық түрде).</w:t>
      </w:r>
    </w:p>
    <w:p>
      <w:pPr>
        <w:spacing w:after="0"/>
        <w:ind w:left="0"/>
        <w:jc w:val="both"/>
      </w:pPr>
      <w:r>
        <w:rPr>
          <w:rFonts w:ascii="Times New Roman"/>
          <w:b w:val="false"/>
          <w:i w:val="false"/>
          <w:color w:val="000000"/>
          <w:sz w:val="28"/>
        </w:rPr>
        <w:t>
      4. Респонденттер тобының сипаттамасы. Статистикалық нысан бойынша есеп беруге тиіс респонденттердің саны және нақты есеп берген респонденттердің саны.</w:t>
      </w:r>
    </w:p>
    <w:p>
      <w:pPr>
        <w:spacing w:after="0"/>
        <w:ind w:left="0"/>
        <w:jc w:val="both"/>
      </w:pPr>
      <w:r>
        <w:rPr>
          <w:rFonts w:ascii="Times New Roman"/>
          <w:b w:val="false"/>
          <w:i w:val="false"/>
          <w:color w:val="000000"/>
          <w:sz w:val="28"/>
        </w:rPr>
        <w:t>
      5. Статистикалық ақпаратты түзу процесінің сипаттамасы.</w:t>
      </w:r>
    </w:p>
    <w:p>
      <w:pPr>
        <w:spacing w:after="0"/>
        <w:ind w:left="0"/>
        <w:jc w:val="both"/>
      </w:pPr>
      <w:r>
        <w:rPr>
          <w:rFonts w:ascii="Times New Roman"/>
          <w:b w:val="false"/>
          <w:i w:val="false"/>
          <w:color w:val="000000"/>
          <w:sz w:val="28"/>
        </w:rPr>
        <w:t>
      6. Алғашқы статистикалық деректерді жинау кезінде құпиялылықты қамтамасыз ету (қағаз жеткізгіштерді сақтау шарттары, қорғалған көлік ортасының болуы, әзірленген және бекітілген қауіпсіздік саясаты).</w:t>
      </w:r>
    </w:p>
    <w:p>
      <w:pPr>
        <w:spacing w:after="0"/>
        <w:ind w:left="0"/>
        <w:jc w:val="both"/>
      </w:pPr>
      <w:r>
        <w:rPr>
          <w:rFonts w:ascii="Times New Roman"/>
          <w:b w:val="false"/>
          <w:i w:val="false"/>
          <w:color w:val="000000"/>
          <w:sz w:val="28"/>
        </w:rPr>
        <w:t>
      7. Ресми статистикалық ақпаратты (шығыс ақпаратты) жинау және қалыптастыру үшін статистикалық әдіснаманың болуы, оны бекіту туралы құжаттың күні мен нөмірі.</w:t>
      </w:r>
    </w:p>
    <w:p>
      <w:pPr>
        <w:spacing w:after="0"/>
        <w:ind w:left="0"/>
        <w:jc w:val="both"/>
      </w:pPr>
      <w:r>
        <w:rPr>
          <w:rFonts w:ascii="Times New Roman"/>
          <w:b w:val="false"/>
          <w:i w:val="false"/>
          <w:color w:val="000000"/>
          <w:sz w:val="28"/>
        </w:rPr>
        <w:t>
      8. Ресми статистикалық ақпараттың (шығыс ақпараттың) атауы, жариялау кезеңділігі мен мерзімі, орналастыру (жариялау) орны, Интернет-ресурстың мекенжайын, бөлімді көрсетумен.</w:t>
      </w:r>
    </w:p>
    <w:p>
      <w:pPr>
        <w:spacing w:after="0"/>
        <w:ind w:left="0"/>
        <w:jc w:val="both"/>
      </w:pPr>
      <w:r>
        <w:rPr>
          <w:rFonts w:ascii="Times New Roman"/>
          <w:b w:val="false"/>
          <w:i w:val="false"/>
          <w:color w:val="000000"/>
          <w:sz w:val="28"/>
        </w:rPr>
        <w:t>
      9. Деректерді жинау және өңдеу, статистикалық ақпаратты қалыптастыру (электрондық орта) үшін бағдарламалық қамтылымның (ақпараттық жүйенің) болуы, сондай-ақ "е-Статистика" ақпараттық жүйесімен интеграцияланудың болуы.</w:t>
      </w:r>
    </w:p>
    <w:p>
      <w:pPr>
        <w:spacing w:after="0"/>
        <w:ind w:left="0"/>
        <w:jc w:val="both"/>
      </w:pPr>
      <w:r>
        <w:rPr>
          <w:rFonts w:ascii="Times New Roman"/>
          <w:b w:val="false"/>
          <w:i w:val="false"/>
          <w:color w:val="000000"/>
          <w:sz w:val="28"/>
        </w:rPr>
        <w:t>
      10. Ішкі ведомстволық бақылауға байланысты деректерді тексеру және валидациялау рәсімдерінің сипаттамасы (олардың ведомстволық әдіснамада сипаттамасы болмаған жағдайда).</w:t>
      </w:r>
    </w:p>
    <w:p>
      <w:pPr>
        <w:spacing w:after="0"/>
        <w:ind w:left="0"/>
        <w:jc w:val="both"/>
      </w:pPr>
      <w:r>
        <w:rPr>
          <w:rFonts w:ascii="Times New Roman"/>
          <w:b w:val="false"/>
          <w:i w:val="false"/>
          <w:color w:val="000000"/>
          <w:sz w:val="28"/>
        </w:rPr>
        <w:t>
      11. Пайдаланылатын жіктемелер мен анықтамалықтардың тізбесі.</w:t>
      </w:r>
    </w:p>
    <w:p>
      <w:pPr>
        <w:spacing w:after="0"/>
        <w:ind w:left="0"/>
        <w:jc w:val="both"/>
      </w:pPr>
      <w:r>
        <w:rPr>
          <w:rFonts w:ascii="Times New Roman"/>
          <w:b w:val="false"/>
          <w:i w:val="false"/>
          <w:color w:val="000000"/>
          <w:sz w:val="28"/>
        </w:rPr>
        <w:t>
      12. Бизнес-тіркелімді пайдалану.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