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0d1e" w14:textId="5040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тапсырысты қалыптастыру, іске асыру мониторингі және осы тапсырыстың нәтижелерін бағалау қағидаларын бекіту туралы" Қазақстан Республикасы Қоғамдық даму министрінің 2018 жылғы 15 тамыздағы № 18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26 қыркүйектегі № 407 бұйрығы. Қазақстан Республикасының Әділет министрлігінде 2022 жылғы 27 қыркүйекте № 29850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әлеуметтік тапсырысты қалыптастыру, іске асыру мониторингі және осы тапсырыстың нәтижелерін бағалау қағидаларын бекіту туралы" Қазақстан Республикасы Қоғамдық даму министрінің 2018 жылғы 15 тамыздағы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"Мемлекеттік әлеуметтік тапсырысты қалыптастыру, оның іске асырылу мониторингі және нәтижелерін бағалау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 Мемлекеттік әлеуметтік тапсырысты қалыптастыру, оның іске асырылу мониторингі және нәтижелерін бағалау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әлеуметтік тапсырысты қалыптастыру, іске асыру мониторингі және осы тапсырыстың нәтижелерін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0" w:id="3"/>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 қамтамасыз етсін:</w:t>
      </w:r>
    </w:p>
    <w:bookmarkEnd w:id="3"/>
    <w:bookmarkStart w:name="z11"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тіркеуді; </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Қаржы нарығын </w:t>
      </w:r>
    </w:p>
    <w:p>
      <w:pPr>
        <w:spacing w:after="0"/>
        <w:ind w:left="0"/>
        <w:jc w:val="both"/>
      </w:pPr>
      <w:r>
        <w:rPr>
          <w:rFonts w:ascii="Times New Roman"/>
          <w:b w:val="false"/>
          <w:i w:val="false"/>
          <w:color w:val="000000"/>
          <w:sz w:val="28"/>
        </w:rPr>
        <w:t>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реформалар </w:t>
      </w:r>
    </w:p>
    <w:p>
      <w:pPr>
        <w:spacing w:after="0"/>
        <w:ind w:left="0"/>
        <w:jc w:val="both"/>
      </w:pPr>
      <w:r>
        <w:rPr>
          <w:rFonts w:ascii="Times New Roman"/>
          <w:b w:val="false"/>
          <w:i w:val="false"/>
          <w:color w:val="000000"/>
          <w:sz w:val="28"/>
        </w:rPr>
        <w:t>
      агенттігінің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Экология, </w:t>
      </w:r>
    </w:p>
    <w:p>
      <w:pPr>
        <w:spacing w:after="0"/>
        <w:ind w:left="0"/>
        <w:jc w:val="both"/>
      </w:pPr>
      <w:r>
        <w:rPr>
          <w:rFonts w:ascii="Times New Roman"/>
          <w:b w:val="false"/>
          <w:i w:val="false"/>
          <w:color w:val="000000"/>
          <w:sz w:val="28"/>
        </w:rPr>
        <w:t>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26 қыркүйектегі</w:t>
            </w:r>
            <w:r>
              <w:br/>
            </w:r>
            <w:r>
              <w:rPr>
                <w:rFonts w:ascii="Times New Roman"/>
                <w:b w:val="false"/>
                <w:i w:val="false"/>
                <w:color w:val="000000"/>
                <w:sz w:val="20"/>
              </w:rPr>
              <w:t>№ 407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15 тамыздағы</w:t>
            </w:r>
            <w:r>
              <w:br/>
            </w:r>
            <w:r>
              <w:rPr>
                <w:rFonts w:ascii="Times New Roman"/>
                <w:b w:val="false"/>
                <w:i w:val="false"/>
                <w:color w:val="000000"/>
                <w:sz w:val="20"/>
              </w:rPr>
              <w:t>№ 18 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Мемлекеттік әлеуметтік тапсырысты қалыптастыру, оның іске асырылу мониторингі және нәтижелерін бағалау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мемлекеттік әлеуметтік тапсырысты қалыптастыру, оның іске асырылу мониторингі және нәтижелерін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әлеуметтік тапсырыс саласындағы мемлекеттік органның мемлекеттік әлеуметтік тапсырысын қалыптастыру, оның іске асырылу мониторингін және нәтижелерін бағалау тәртібін айқындайды.</w:t>
      </w:r>
    </w:p>
    <w:bookmarkStart w:name="z2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3" w:id="11"/>
    <w:p>
      <w:pPr>
        <w:spacing w:after="0"/>
        <w:ind w:left="0"/>
        <w:jc w:val="both"/>
      </w:pPr>
      <w:r>
        <w:rPr>
          <w:rFonts w:ascii="Times New Roman"/>
          <w:b w:val="false"/>
          <w:i w:val="false"/>
          <w:color w:val="000000"/>
          <w:sz w:val="28"/>
        </w:rPr>
        <w:t>
      1) мемлекеттік әлеуметтік тапсырысты қалыптастыру – мемлекеттік органның құзыретіне сәйкес мемлекеттік әлеуметтік тапсырыстың тақырыптарын жоспарлау процесі;</w:t>
      </w:r>
    </w:p>
    <w:bookmarkEnd w:id="11"/>
    <w:bookmarkStart w:name="z24" w:id="12"/>
    <w:p>
      <w:pPr>
        <w:spacing w:after="0"/>
        <w:ind w:left="0"/>
        <w:jc w:val="both"/>
      </w:pPr>
      <w:r>
        <w:rPr>
          <w:rFonts w:ascii="Times New Roman"/>
          <w:b w:val="false"/>
          <w:i w:val="false"/>
          <w:color w:val="000000"/>
          <w:sz w:val="28"/>
        </w:rPr>
        <w:t>
      2) мемлекеттік әлеуметтік тапсырыстың іске асырылу мониторингі – мемлекеттік әлеуметтік тапсырыстың іске асырылуы туралы ақпаратты жинау, өңдеу және талдау;</w:t>
      </w:r>
    </w:p>
    <w:bookmarkEnd w:id="12"/>
    <w:bookmarkStart w:name="z25" w:id="13"/>
    <w:p>
      <w:pPr>
        <w:spacing w:after="0"/>
        <w:ind w:left="0"/>
        <w:jc w:val="both"/>
      </w:pPr>
      <w:r>
        <w:rPr>
          <w:rFonts w:ascii="Times New Roman"/>
          <w:b w:val="false"/>
          <w:i w:val="false"/>
          <w:color w:val="000000"/>
          <w:sz w:val="28"/>
        </w:rPr>
        <w:t>
      3) мемлекеттік әлеуметтік тапсырыстың нәтижелерін бағалау – мемлекеттік әлеуметтік тапсырысты іске асыру тиімділігін талдау;</w:t>
      </w:r>
    </w:p>
    <w:bookmarkEnd w:id="13"/>
    <w:bookmarkStart w:name="z26" w:id="14"/>
    <w:p>
      <w:pPr>
        <w:spacing w:after="0"/>
        <w:ind w:left="0"/>
        <w:jc w:val="both"/>
      </w:pPr>
      <w:r>
        <w:rPr>
          <w:rFonts w:ascii="Times New Roman"/>
          <w:b w:val="false"/>
          <w:i w:val="false"/>
          <w:color w:val="000000"/>
          <w:sz w:val="28"/>
        </w:rPr>
        <w:t>
      4) мемлекеттік әлеуметтік тапсырыс және үкіметтік емес ұйымдарға арналған гранттар саласындағы мемлекеттік орган (бұдан әрі – мемлекеттік орган) – мемлекеттік әлеуметтік тапсырысты қалыптастыру, оның іске асырылу мониторингі және нәтижелерін бағалау, үкіметтік емес ұйымдарға арналған мемлекеттік гранттарды қалыптастыру және олардың тиімділігін бағалау жөніндегі қызметті жүзеге асыратын мемлекеттік орган, оның ішінде орталық мемлекеттік және жергілікті атқарушы органдар;</w:t>
      </w:r>
    </w:p>
    <w:bookmarkEnd w:id="14"/>
    <w:bookmarkStart w:name="z27" w:id="15"/>
    <w:p>
      <w:pPr>
        <w:spacing w:after="0"/>
        <w:ind w:left="0"/>
        <w:jc w:val="both"/>
      </w:pPr>
      <w:r>
        <w:rPr>
          <w:rFonts w:ascii="Times New Roman"/>
          <w:b w:val="false"/>
          <w:i w:val="false"/>
          <w:color w:val="000000"/>
          <w:sz w:val="28"/>
        </w:rPr>
        <w:t>
      5) мүдделер қақтығысы – тәуелсіз сарапшылардың немесе сараптамалық кеңес мүшелерінің жеке мүдделілігі объективті шешім қабылдауға әсер етуі мүмкін жағдай;</w:t>
      </w:r>
    </w:p>
    <w:bookmarkEnd w:id="15"/>
    <w:bookmarkStart w:name="z28" w:id="16"/>
    <w:p>
      <w:pPr>
        <w:spacing w:after="0"/>
        <w:ind w:left="0"/>
        <w:jc w:val="both"/>
      </w:pPr>
      <w:r>
        <w:rPr>
          <w:rFonts w:ascii="Times New Roman"/>
          <w:b w:val="false"/>
          <w:i w:val="false"/>
          <w:color w:val="000000"/>
          <w:sz w:val="28"/>
        </w:rPr>
        <w:t>
      6) үкіметтік емес ұйымдармен өзара іс-қимыл саласындағы уәкілетті орган (бұдан әрі – уәкілетті орган) – үкіметтік емес ұйымдармен өзара іс-қимыл саласындағы басшылықты және салааралық үйлестіруді жүзеге асыратын мемлекеттік орган;</w:t>
      </w:r>
    </w:p>
    <w:bookmarkEnd w:id="16"/>
    <w:bookmarkStart w:name="z29" w:id="17"/>
    <w:p>
      <w:pPr>
        <w:spacing w:after="0"/>
        <w:ind w:left="0"/>
        <w:jc w:val="both"/>
      </w:pPr>
      <w:r>
        <w:rPr>
          <w:rFonts w:ascii="Times New Roman"/>
          <w:b w:val="false"/>
          <w:i w:val="false"/>
          <w:color w:val="000000"/>
          <w:sz w:val="28"/>
        </w:rPr>
        <w:t>
      7)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bookmarkEnd w:id="17"/>
    <w:bookmarkStart w:name="z30" w:id="18"/>
    <w:p>
      <w:pPr>
        <w:spacing w:after="0"/>
        <w:ind w:left="0"/>
        <w:jc w:val="left"/>
      </w:pPr>
      <w:r>
        <w:rPr>
          <w:rFonts w:ascii="Times New Roman"/>
          <w:b/>
          <w:i w:val="false"/>
          <w:color w:val="000000"/>
        </w:rPr>
        <w:t xml:space="preserve"> 2-тарау. Мемлекеттік әлеуметтік тапсырысты қалыптастыру тәртібі</w:t>
      </w:r>
    </w:p>
    <w:bookmarkEnd w:id="18"/>
    <w:bookmarkStart w:name="z31" w:id="19"/>
    <w:p>
      <w:pPr>
        <w:spacing w:after="0"/>
        <w:ind w:left="0"/>
        <w:jc w:val="both"/>
      </w:pPr>
      <w:r>
        <w:rPr>
          <w:rFonts w:ascii="Times New Roman"/>
          <w:b w:val="false"/>
          <w:i w:val="false"/>
          <w:color w:val="000000"/>
          <w:sz w:val="28"/>
        </w:rPr>
        <w:t>
      3. Мемлекеттік әлеуметтік тапсырысты қалыптастыру мемлекеттік органның құзыретіне сәйкес ақпаратты жинаудан, белгіленген қызмет саласындағы ахуалды талдаудан, мемлекеттік әлеуметтік тапсырыс тақырыптарын жоспарлаудан, бюджетік өтінімге енгізуден және оны Қазақстан Республикасының бюджеттік заңнамасында белгіленген тәртіппен қараудан тұрады.</w:t>
      </w:r>
    </w:p>
    <w:bookmarkEnd w:id="19"/>
    <w:bookmarkStart w:name="z32" w:id="20"/>
    <w:p>
      <w:pPr>
        <w:spacing w:after="0"/>
        <w:ind w:left="0"/>
        <w:jc w:val="both"/>
      </w:pPr>
      <w:r>
        <w:rPr>
          <w:rFonts w:ascii="Times New Roman"/>
          <w:b w:val="false"/>
          <w:i w:val="false"/>
          <w:color w:val="000000"/>
          <w:sz w:val="28"/>
        </w:rPr>
        <w:t>
      4. Мемлекеттік әлеуметтік тапсырысты қалыптастыру мынадай қағидаттарға негізделеді:</w:t>
      </w:r>
    </w:p>
    <w:bookmarkEnd w:id="20"/>
    <w:bookmarkStart w:name="z33" w:id="21"/>
    <w:p>
      <w:pPr>
        <w:spacing w:after="0"/>
        <w:ind w:left="0"/>
        <w:jc w:val="both"/>
      </w:pPr>
      <w:r>
        <w:rPr>
          <w:rFonts w:ascii="Times New Roman"/>
          <w:b w:val="false"/>
          <w:i w:val="false"/>
          <w:color w:val="000000"/>
          <w:sz w:val="28"/>
        </w:rPr>
        <w:t>
      1) заңдылық;</w:t>
      </w:r>
    </w:p>
    <w:bookmarkEnd w:id="21"/>
    <w:bookmarkStart w:name="z34" w:id="22"/>
    <w:p>
      <w:pPr>
        <w:spacing w:after="0"/>
        <w:ind w:left="0"/>
        <w:jc w:val="both"/>
      </w:pPr>
      <w:r>
        <w:rPr>
          <w:rFonts w:ascii="Times New Roman"/>
          <w:b w:val="false"/>
          <w:i w:val="false"/>
          <w:color w:val="000000"/>
          <w:sz w:val="28"/>
        </w:rPr>
        <w:t>
      2) Қазақстан Республикасындағы әлеуметтік жобаларды және (немесе) әлеуметтік бағдарламаларды іске асыру тиімділігін арттыру;</w:t>
      </w:r>
    </w:p>
    <w:bookmarkEnd w:id="22"/>
    <w:bookmarkStart w:name="z35" w:id="23"/>
    <w:p>
      <w:pPr>
        <w:spacing w:after="0"/>
        <w:ind w:left="0"/>
        <w:jc w:val="both"/>
      </w:pPr>
      <w:r>
        <w:rPr>
          <w:rFonts w:ascii="Times New Roman"/>
          <w:b w:val="false"/>
          <w:i w:val="false"/>
          <w:color w:val="000000"/>
          <w:sz w:val="28"/>
        </w:rPr>
        <w:t>
      3) Қазақстан Республикасы азаматтарының әлеуметтік міндеттерді шешуге қатысуы;</w:t>
      </w:r>
    </w:p>
    <w:bookmarkEnd w:id="23"/>
    <w:bookmarkStart w:name="z36" w:id="24"/>
    <w:p>
      <w:pPr>
        <w:spacing w:after="0"/>
        <w:ind w:left="0"/>
        <w:jc w:val="both"/>
      </w:pPr>
      <w:r>
        <w:rPr>
          <w:rFonts w:ascii="Times New Roman"/>
          <w:b w:val="false"/>
          <w:i w:val="false"/>
          <w:color w:val="000000"/>
          <w:sz w:val="28"/>
        </w:rPr>
        <w:t>
      4) үкіметтік емес ұйымдар үшін тең мүмкіндіктерді қамтамасыз ету;</w:t>
      </w:r>
    </w:p>
    <w:bookmarkEnd w:id="24"/>
    <w:bookmarkStart w:name="z37" w:id="25"/>
    <w:p>
      <w:pPr>
        <w:spacing w:after="0"/>
        <w:ind w:left="0"/>
        <w:jc w:val="both"/>
      </w:pPr>
      <w:r>
        <w:rPr>
          <w:rFonts w:ascii="Times New Roman"/>
          <w:b w:val="false"/>
          <w:i w:val="false"/>
          <w:color w:val="000000"/>
          <w:sz w:val="28"/>
        </w:rPr>
        <w:t>
      5) мемлекеттік әлеуметтік тапсырыс процесінің жариялылығы мен ашықтығы.</w:t>
      </w:r>
    </w:p>
    <w:bookmarkEnd w:id="25"/>
    <w:bookmarkStart w:name="z38" w:id="26"/>
    <w:p>
      <w:pPr>
        <w:spacing w:after="0"/>
        <w:ind w:left="0"/>
        <w:jc w:val="both"/>
      </w:pPr>
      <w:r>
        <w:rPr>
          <w:rFonts w:ascii="Times New Roman"/>
          <w:b w:val="false"/>
          <w:i w:val="false"/>
          <w:color w:val="000000"/>
          <w:sz w:val="28"/>
        </w:rPr>
        <w:t>
      5. Мемлекеттік әлеуметтік тапсырысты қалыптастыру республикалық және жергілікті бюджетте көзделген шығыстар шегінде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әлеуметтік тапсырысты қалыптастыру стратегиялық және бағдарламалық құжаттар, мемлекеттік органдар мен үкіметтік емес ұйымдардың ұсыныстары, сондай-ақ Заңның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халықтың мұқтаждықтары мен қажеттіліктерін бағалау деректері негізінде жүзеге асырылады.</w:t>
      </w:r>
    </w:p>
    <w:bookmarkStart w:name="z40" w:id="27"/>
    <w:p>
      <w:pPr>
        <w:spacing w:after="0"/>
        <w:ind w:left="0"/>
        <w:jc w:val="both"/>
      </w:pPr>
      <w:r>
        <w:rPr>
          <w:rFonts w:ascii="Times New Roman"/>
          <w:b w:val="false"/>
          <w:i w:val="false"/>
          <w:color w:val="000000"/>
          <w:sz w:val="28"/>
        </w:rPr>
        <w:t>
      7. Мемлекеттік әлеуметтік тапсырысты қалыптастыру төрт кезеңде іске асырылады.</w:t>
      </w:r>
    </w:p>
    <w:bookmarkEnd w:id="27"/>
    <w:bookmarkStart w:name="z41" w:id="28"/>
    <w:p>
      <w:pPr>
        <w:spacing w:after="0"/>
        <w:ind w:left="0"/>
        <w:jc w:val="both"/>
      </w:pPr>
      <w:r>
        <w:rPr>
          <w:rFonts w:ascii="Times New Roman"/>
          <w:b w:val="false"/>
          <w:i w:val="false"/>
          <w:color w:val="000000"/>
          <w:sz w:val="28"/>
        </w:rPr>
        <w:t>
      1) Бірінші кезең – ақпаратты жинау және жағдайды талдау.</w:t>
      </w:r>
    </w:p>
    <w:bookmarkEnd w:id="28"/>
    <w:p>
      <w:pPr>
        <w:spacing w:after="0"/>
        <w:ind w:left="0"/>
        <w:jc w:val="both"/>
      </w:pPr>
      <w:r>
        <w:rPr>
          <w:rFonts w:ascii="Times New Roman"/>
          <w:b w:val="false"/>
          <w:i w:val="false"/>
          <w:color w:val="000000"/>
          <w:sz w:val="28"/>
        </w:rPr>
        <w:t>
      Жағдайды талдау үшін:</w:t>
      </w:r>
    </w:p>
    <w:p>
      <w:pPr>
        <w:spacing w:after="0"/>
        <w:ind w:left="0"/>
        <w:jc w:val="both"/>
      </w:pPr>
      <w:r>
        <w:rPr>
          <w:rFonts w:ascii="Times New Roman"/>
          <w:b w:val="false"/>
          <w:i w:val="false"/>
          <w:color w:val="000000"/>
          <w:sz w:val="28"/>
        </w:rPr>
        <w:t>
      халықтың мұқтаждықтары мен қажеттіліктерін бағалау деректері. Халықтың мұқтаждықтары мен қажеттіліктерін бағалауды мемлекеттік органдар кемінде екі жылда бір рет жүргізеді;</w:t>
      </w:r>
    </w:p>
    <w:p>
      <w:pPr>
        <w:spacing w:after="0"/>
        <w:ind w:left="0"/>
        <w:jc w:val="both"/>
      </w:pPr>
      <w:r>
        <w:rPr>
          <w:rFonts w:ascii="Times New Roman"/>
          <w:b w:val="false"/>
          <w:i w:val="false"/>
          <w:color w:val="000000"/>
          <w:sz w:val="28"/>
        </w:rPr>
        <w:t>
      Қазақстан Республикасының мемлекеттік саясатының басымдықтары, Қазақстан Республикасының мемлекеттік жоспарлау жүйесінің құжаттары, Қазақстан Республикасы Президентінің жолдаулары;</w:t>
      </w:r>
    </w:p>
    <w:p>
      <w:pPr>
        <w:spacing w:after="0"/>
        <w:ind w:left="0"/>
        <w:jc w:val="both"/>
      </w:pPr>
      <w:r>
        <w:rPr>
          <w:rFonts w:ascii="Times New Roman"/>
          <w:b w:val="false"/>
          <w:i w:val="false"/>
          <w:color w:val="000000"/>
          <w:sz w:val="28"/>
        </w:rPr>
        <w:t>
      әлеуметтік жобаларды және (немесе) әлеуметтік бағдарламаларды тексеру, іске асыру мониторингі және нәтижелерін бағалау қорытындылары;</w:t>
      </w:r>
    </w:p>
    <w:p>
      <w:pPr>
        <w:spacing w:after="0"/>
        <w:ind w:left="0"/>
        <w:jc w:val="both"/>
      </w:pPr>
      <w:r>
        <w:rPr>
          <w:rFonts w:ascii="Times New Roman"/>
          <w:b w:val="false"/>
          <w:i w:val="false"/>
          <w:color w:val="000000"/>
          <w:sz w:val="28"/>
        </w:rPr>
        <w:t>
      стратегиялық және бағдарламалық құжаттардың іске асырылуы туралы ресми статистикалық есептер;</w:t>
      </w:r>
    </w:p>
    <w:p>
      <w:pPr>
        <w:spacing w:after="0"/>
        <w:ind w:left="0"/>
        <w:jc w:val="both"/>
      </w:pPr>
      <w:r>
        <w:rPr>
          <w:rFonts w:ascii="Times New Roman"/>
          <w:b w:val="false"/>
          <w:i w:val="false"/>
          <w:color w:val="000000"/>
          <w:sz w:val="28"/>
        </w:rPr>
        <w:t>
      әлеуметтанулық зерттеулердің нәтижелері;</w:t>
      </w:r>
    </w:p>
    <w:p>
      <w:pPr>
        <w:spacing w:after="0"/>
        <w:ind w:left="0"/>
        <w:jc w:val="both"/>
      </w:pPr>
      <w:r>
        <w:rPr>
          <w:rFonts w:ascii="Times New Roman"/>
          <w:b w:val="false"/>
          <w:i w:val="false"/>
          <w:color w:val="000000"/>
          <w:sz w:val="28"/>
        </w:rPr>
        <w:t>
      үкіметтік емес ұйымдар мен азаматтардың ұсыныстары;</w:t>
      </w:r>
    </w:p>
    <w:p>
      <w:pPr>
        <w:spacing w:after="0"/>
        <w:ind w:left="0"/>
        <w:jc w:val="both"/>
      </w:pPr>
      <w:r>
        <w:rPr>
          <w:rFonts w:ascii="Times New Roman"/>
          <w:b w:val="false"/>
          <w:i w:val="false"/>
          <w:color w:val="000000"/>
          <w:sz w:val="28"/>
        </w:rPr>
        <w:t>
      бұқаралық ақпарат құралдарының контент-талдау нәтижелері;</w:t>
      </w:r>
    </w:p>
    <w:p>
      <w:pPr>
        <w:spacing w:after="0"/>
        <w:ind w:left="0"/>
        <w:jc w:val="both"/>
      </w:pPr>
      <w:r>
        <w:rPr>
          <w:rFonts w:ascii="Times New Roman"/>
          <w:b w:val="false"/>
          <w:i w:val="false"/>
          <w:color w:val="000000"/>
          <w:sz w:val="28"/>
        </w:rPr>
        <w:t>
      тәуелсіз сарапшылардың қорытындылары;</w:t>
      </w:r>
    </w:p>
    <w:p>
      <w:pPr>
        <w:spacing w:after="0"/>
        <w:ind w:left="0"/>
        <w:jc w:val="both"/>
      </w:pPr>
      <w:r>
        <w:rPr>
          <w:rFonts w:ascii="Times New Roman"/>
          <w:b w:val="false"/>
          <w:i w:val="false"/>
          <w:color w:val="000000"/>
          <w:sz w:val="28"/>
        </w:rPr>
        <w:t>
      "Ашық диалог" интернет-порталында сауалнамалар мен интернет-конференциялар ақпарат көздері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Екінші кезең – мемлекеттік әлеуметтік тапсырыстың тақырыптарын жоспарлау. Мемлекеттік органдар талдау негізінде мемлекеттік әлеуметтік тапсырыстың тақырыптарын қалыптастырады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cәйкес нысан бойынша тиісті жылға жоспарланатын мемлекеттік әлеуметтік тапсырыстың тақырыптары туралы ақпаратты үкіметтік емес ұйымдармен және азаматтармен жария талқылау үшін өзінің интернет-ресурсында орналастырады.</w:t>
      </w:r>
    </w:p>
    <w:p>
      <w:pPr>
        <w:spacing w:after="0"/>
        <w:ind w:left="0"/>
        <w:jc w:val="both"/>
      </w:pPr>
      <w:r>
        <w:rPr>
          <w:rFonts w:ascii="Times New Roman"/>
          <w:b w:val="false"/>
          <w:i w:val="false"/>
          <w:color w:val="000000"/>
          <w:sz w:val="28"/>
        </w:rPr>
        <w:t>
      Мемлекеттік әлеуметтік тапсырыстың тақырыптарын мемлекеттік органның интернет-ресурсында жария талқылау мерзімі олар орналастырылған күннен бастап 10 (он) жұмыс күннен кем емес.</w:t>
      </w:r>
    </w:p>
    <w:p>
      <w:pPr>
        <w:spacing w:after="0"/>
        <w:ind w:left="0"/>
        <w:jc w:val="both"/>
      </w:pPr>
      <w:r>
        <w:rPr>
          <w:rFonts w:ascii="Times New Roman"/>
          <w:b w:val="false"/>
          <w:i w:val="false"/>
          <w:color w:val="000000"/>
          <w:sz w:val="28"/>
        </w:rPr>
        <w:t>
      Мемлекеттік әлеуметтік тапсырыстың тақырыптарын жария талқылау мерзімі аяқталғаннан кейін келіп түскен ескертулер және (немесе) ұсыныстар қаралмайды.</w:t>
      </w:r>
    </w:p>
    <w:p>
      <w:pPr>
        <w:spacing w:after="0"/>
        <w:ind w:left="0"/>
        <w:jc w:val="both"/>
      </w:pPr>
      <w:r>
        <w:rPr>
          <w:rFonts w:ascii="Times New Roman"/>
          <w:b w:val="false"/>
          <w:i w:val="false"/>
          <w:color w:val="000000"/>
          <w:sz w:val="28"/>
        </w:rPr>
        <w:t>
      Мемлекеттік органдар мемлекеттік әлеуметтік тапсырыстың тақырыптары бойынша ескертулерді және (немесе) ұсыныстарды жария талқылау аяқталғаннан кейін 3 (үш) жұмыс күні ішінде қарайды және негіздемелерін көрсете отырып, оларды қабылдау не қабылдамау туралы шешім қабылдайды.</w:t>
      </w:r>
    </w:p>
    <w:p>
      <w:pPr>
        <w:spacing w:after="0"/>
        <w:ind w:left="0"/>
        <w:jc w:val="both"/>
      </w:pPr>
      <w:r>
        <w:rPr>
          <w:rFonts w:ascii="Times New Roman"/>
          <w:b w:val="false"/>
          <w:i w:val="false"/>
          <w:color w:val="000000"/>
          <w:sz w:val="28"/>
        </w:rPr>
        <w:t xml:space="preserve">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cәйкес нысан бойынша мемлекеттік әлеуметтік тапсырыстың тақырыптарын жария талқылаудың аяқталғаны туралы есепті қалыптастырады және өзінің интернет ресурсында жариялайды.</w:t>
      </w:r>
    </w:p>
    <w:bookmarkStart w:name="z43" w:id="29"/>
    <w:p>
      <w:pPr>
        <w:spacing w:after="0"/>
        <w:ind w:left="0"/>
        <w:jc w:val="both"/>
      </w:pPr>
      <w:r>
        <w:rPr>
          <w:rFonts w:ascii="Times New Roman"/>
          <w:b w:val="false"/>
          <w:i w:val="false"/>
          <w:color w:val="000000"/>
          <w:sz w:val="28"/>
        </w:rPr>
        <w:t>
      3) Үшінші кезең – мемлекеттік әлеуметтік тапсырыстың тақырыптарын уәкілетті орган жанындағы Үйлестіру кеңесінің немесе мемлекеттік органдар жанынан құрылатын үкіметтік емес ұйымдармен өзара іс-қимыл және ынтымақтастық жөніндегі кеңестердің қарауына енгізу.</w:t>
      </w:r>
    </w:p>
    <w:bookmarkEnd w:id="29"/>
    <w:p>
      <w:pPr>
        <w:spacing w:after="0"/>
        <w:ind w:left="0"/>
        <w:jc w:val="both"/>
      </w:pPr>
      <w:r>
        <w:rPr>
          <w:rFonts w:ascii="Times New Roman"/>
          <w:b w:val="false"/>
          <w:i w:val="false"/>
          <w:color w:val="000000"/>
          <w:sz w:val="28"/>
        </w:rPr>
        <w:t xml:space="preserve">
      Орталық мемлекеттік органдар жыл сайын 5 қаңтардан кешіктірмей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жария талқылаудан кейін тиісті жылға арналған іске асырылуы жоспарланып отырған мемлекеттік әлеуметтік тапсырыстың әлеуметтік жобалары және (немесе) әлеуметтік бағдарламалары туралы ақпаратты (бұдан әрі – Ақпарат) жібереді.</w:t>
      </w:r>
    </w:p>
    <w:p>
      <w:pPr>
        <w:spacing w:after="0"/>
        <w:ind w:left="0"/>
        <w:jc w:val="both"/>
      </w:pPr>
      <w:r>
        <w:rPr>
          <w:rFonts w:ascii="Times New Roman"/>
          <w:b w:val="false"/>
          <w:i w:val="false"/>
          <w:color w:val="000000"/>
          <w:sz w:val="28"/>
        </w:rPr>
        <w:t>
      Уәкілетті орган Ақпаратты уәкілетті орган жанындағы Үйлестіру кеңесінің қарауына шығарады.</w:t>
      </w:r>
    </w:p>
    <w:p>
      <w:pPr>
        <w:spacing w:after="0"/>
        <w:ind w:left="0"/>
        <w:jc w:val="both"/>
      </w:pPr>
      <w:r>
        <w:rPr>
          <w:rFonts w:ascii="Times New Roman"/>
          <w:b w:val="false"/>
          <w:i w:val="false"/>
          <w:color w:val="000000"/>
          <w:sz w:val="28"/>
        </w:rPr>
        <w:t>
      Уәкілетті орган орталық мемлекеттік органдарға құзыретіне сәйкес мемлекеттік әлеуметтік тапсырыс тақырыптары бойынша уәкілетті орган жанындағы Үйлестіру кеңесінің ұсынымдарын жібереді.</w:t>
      </w:r>
    </w:p>
    <w:p>
      <w:pPr>
        <w:spacing w:after="0"/>
        <w:ind w:left="0"/>
        <w:jc w:val="both"/>
      </w:pPr>
      <w:r>
        <w:rPr>
          <w:rFonts w:ascii="Times New Roman"/>
          <w:b w:val="false"/>
          <w:i w:val="false"/>
          <w:color w:val="000000"/>
          <w:sz w:val="28"/>
        </w:rPr>
        <w:t>
      Жергілікті атқарушы органдар Ақпаратты жыл сайын 1 тамызға дейін тиісті деңгейдегі кеңестердің қарауына шығарады.</w:t>
      </w:r>
    </w:p>
    <w:p>
      <w:pPr>
        <w:spacing w:after="0"/>
        <w:ind w:left="0"/>
        <w:jc w:val="both"/>
      </w:pPr>
      <w:r>
        <w:rPr>
          <w:rFonts w:ascii="Times New Roman"/>
          <w:b w:val="false"/>
          <w:i w:val="false"/>
          <w:color w:val="000000"/>
          <w:sz w:val="28"/>
        </w:rPr>
        <w:t xml:space="preserve">
      Мемлекеттік органдар уәкілетті орган жанындағы Үйлестіру кеңесінің немесе мемлекеттік органдар жанынан құрылатын үкіметтік емес ұйымдармен өзара іс-қимыл және ынтымақтастық жөніндегі кеңестің ұсынымдары негізінде мемлекеттік әлеуметтік тапсырыс тақырыптарының тізбесін қалыптастырады және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стандартына "Мемлекеттік әлеуметтік тапсырыс стандартын бекіту туралы" (Нормативтік құқықтық актілерді мемлекеттік тіркеу тізілімінде № 17314 болып тіркелген) (бұдан әрі – Стандарт), сондай-ақ Қазақстан Республикасының Мемлекеттік сатып алу туралы заңнамасына сәйкес техникалық ерекшеліктердің жобаларын әзірлейді. </w:t>
      </w:r>
    </w:p>
    <w:bookmarkStart w:name="z44" w:id="30"/>
    <w:p>
      <w:pPr>
        <w:spacing w:after="0"/>
        <w:ind w:left="0"/>
        <w:jc w:val="both"/>
      </w:pPr>
      <w:r>
        <w:rPr>
          <w:rFonts w:ascii="Times New Roman"/>
          <w:b w:val="false"/>
          <w:i w:val="false"/>
          <w:color w:val="000000"/>
          <w:sz w:val="28"/>
        </w:rPr>
        <w:t>
      4) Төртінші кезең – Қазақстан Республикасының бюджеттік заңнамасында белгіленген тәртіппен бюджеттік өтінімге қосу. Техникалық ерекшеліктерді әзірлегеннен кейін мемлекеттік органдар Қазақстан Республикасының бюджеттік заңнамасында белгіленген тәртіппен бюджеттік өтінімге мемлекеттік әлеуметтік тапсырысты қаржыландырудың тақырыптары мен көлемін енгізеді.</w:t>
      </w:r>
    </w:p>
    <w:bookmarkEnd w:id="30"/>
    <w:p>
      <w:pPr>
        <w:spacing w:after="0"/>
        <w:ind w:left="0"/>
        <w:jc w:val="both"/>
      </w:pPr>
      <w:r>
        <w:rPr>
          <w:rFonts w:ascii="Times New Roman"/>
          <w:b w:val="false"/>
          <w:i w:val="false"/>
          <w:color w:val="000000"/>
          <w:sz w:val="28"/>
        </w:rPr>
        <w:t>
      Бюджет бекітілгеннен кейін мемлекеттік органдар Ақпаратты жыл сайын 25 қаңтарға дейін өздерінің интернет-ресурсында орналастырады және уәкілетті органға жібереді.</w:t>
      </w:r>
    </w:p>
    <w:bookmarkStart w:name="z45" w:id="31"/>
    <w:p>
      <w:pPr>
        <w:spacing w:after="0"/>
        <w:ind w:left="0"/>
        <w:jc w:val="left"/>
      </w:pPr>
      <w:r>
        <w:rPr>
          <w:rFonts w:ascii="Times New Roman"/>
          <w:b/>
          <w:i w:val="false"/>
          <w:color w:val="000000"/>
        </w:rPr>
        <w:t xml:space="preserve"> 3-тарау. Мемлекеттік әлеуметтік тапсырыстың іске асырылуына мониторинг жүргізу тәртібі</w:t>
      </w:r>
    </w:p>
    <w:bookmarkEnd w:id="31"/>
    <w:bookmarkStart w:name="z46" w:id="32"/>
    <w:p>
      <w:pPr>
        <w:spacing w:after="0"/>
        <w:ind w:left="0"/>
        <w:jc w:val="both"/>
      </w:pPr>
      <w:r>
        <w:rPr>
          <w:rFonts w:ascii="Times New Roman"/>
          <w:b w:val="false"/>
          <w:i w:val="false"/>
          <w:color w:val="000000"/>
          <w:sz w:val="28"/>
        </w:rPr>
        <w:t>
      8. Мемлекеттік әлеуметтік тапсырыстың іске асырылу мониторингін мемлекеттік органдар жүргізеді және әлеуметтік жобаларды және (немесе) әлеуметтік бағдарламаларды тиімді іске асыруды қамтамасыз ету бойынша уақтылы, сапалы шаралар қабылдау мақсатында үкіметтік емес ұйымдар ұсынатын ақпаратты жинауды, өңдеуді және талдауды қамтиды.</w:t>
      </w:r>
    </w:p>
    <w:bookmarkEnd w:id="32"/>
    <w:bookmarkStart w:name="z47" w:id="33"/>
    <w:p>
      <w:pPr>
        <w:spacing w:after="0"/>
        <w:ind w:left="0"/>
        <w:jc w:val="both"/>
      </w:pPr>
      <w:r>
        <w:rPr>
          <w:rFonts w:ascii="Times New Roman"/>
          <w:b w:val="false"/>
          <w:i w:val="false"/>
          <w:color w:val="000000"/>
          <w:sz w:val="28"/>
        </w:rPr>
        <w:t xml:space="preserve">
      9. Мемлекеттік әлеуметтік тапсырыстың іске асырылу мониторингін мемлекеттік органдар әлеуметтік жобаны іске асыру мерзіміне байланысты күнтізбелік жылына кемінде 2 (екі) рет, бірақ 5 (бес) реттен асырмай мынадай көрсеткіштер бойынша жүргізеді: </w:t>
      </w:r>
    </w:p>
    <w:bookmarkEnd w:id="33"/>
    <w:bookmarkStart w:name="z48" w:id="34"/>
    <w:p>
      <w:pPr>
        <w:spacing w:after="0"/>
        <w:ind w:left="0"/>
        <w:jc w:val="both"/>
      </w:pPr>
      <w:r>
        <w:rPr>
          <w:rFonts w:ascii="Times New Roman"/>
          <w:b w:val="false"/>
          <w:i w:val="false"/>
          <w:color w:val="000000"/>
          <w:sz w:val="28"/>
        </w:rPr>
        <w:t>
      1) жоспарды орындау процесі (бұрын техникалық ерекшелікте көрсетілген орындалған жұмыстың және (немесе) көрсетілген қызметтің орындалған іс-шаралар тізбесіне сәйкестігі);</w:t>
      </w:r>
    </w:p>
    <w:bookmarkEnd w:id="34"/>
    <w:bookmarkStart w:name="z49" w:id="35"/>
    <w:p>
      <w:pPr>
        <w:spacing w:after="0"/>
        <w:ind w:left="0"/>
        <w:jc w:val="both"/>
      </w:pPr>
      <w:r>
        <w:rPr>
          <w:rFonts w:ascii="Times New Roman"/>
          <w:b w:val="false"/>
          <w:i w:val="false"/>
          <w:color w:val="000000"/>
          <w:sz w:val="28"/>
        </w:rPr>
        <w:t>
      2) Стандарттың 8-тармағына сәйкес әлеуметтік жобаны іске асыру нәтижесінде нысаналы аудиторияның қанағаттану деңгейі;</w:t>
      </w:r>
    </w:p>
    <w:bookmarkEnd w:id="35"/>
    <w:bookmarkStart w:name="z50" w:id="36"/>
    <w:p>
      <w:pPr>
        <w:spacing w:after="0"/>
        <w:ind w:left="0"/>
        <w:jc w:val="both"/>
      </w:pPr>
      <w:r>
        <w:rPr>
          <w:rFonts w:ascii="Times New Roman"/>
          <w:b w:val="false"/>
          <w:i w:val="false"/>
          <w:color w:val="000000"/>
          <w:sz w:val="28"/>
        </w:rPr>
        <w:t>
      3) мемлекеттік әлеуметтік тапсырыс бойынша іске асырылған әлеуметтік жобалар және (немесе) әлеуметтік бағдарламалар шеңберінде халықтың атаулы топтарын қамту;</w:t>
      </w:r>
    </w:p>
    <w:bookmarkEnd w:id="36"/>
    <w:bookmarkStart w:name="z51" w:id="37"/>
    <w:p>
      <w:pPr>
        <w:spacing w:after="0"/>
        <w:ind w:left="0"/>
        <w:jc w:val="both"/>
      </w:pPr>
      <w:r>
        <w:rPr>
          <w:rFonts w:ascii="Times New Roman"/>
          <w:b w:val="false"/>
          <w:i w:val="false"/>
          <w:color w:val="000000"/>
          <w:sz w:val="28"/>
        </w:rPr>
        <w:t>
      4) оқыту, консультативтік, ақпараттық және әдістемелік, зерттеу-талдамалық қызметтерге, азаматтық (ресурстық) орталықтың іс-шараларын және жұмысын ұйымдастыруға мемлекеттік әлеуметтік тапсырыс орналастырылған кезде, Стандартқа сәйкестігі көрсеткіштері бойынша жүргізеді.</w:t>
      </w:r>
    </w:p>
    <w:bookmarkEnd w:id="37"/>
    <w:p>
      <w:pPr>
        <w:spacing w:after="0"/>
        <w:ind w:left="0"/>
        <w:jc w:val="both"/>
      </w:pPr>
      <w:r>
        <w:rPr>
          <w:rFonts w:ascii="Times New Roman"/>
          <w:b w:val="false"/>
          <w:i w:val="false"/>
          <w:color w:val="000000"/>
          <w:sz w:val="28"/>
        </w:rPr>
        <w:t>
      Әлеуметтік жобаларға мониторинг жүргізу кезінде мынадай екі және (немесе) одан да астам құрал пайдаланылады:</w:t>
      </w:r>
    </w:p>
    <w:p>
      <w:pPr>
        <w:spacing w:after="0"/>
        <w:ind w:left="0"/>
        <w:jc w:val="both"/>
      </w:pPr>
      <w:r>
        <w:rPr>
          <w:rFonts w:ascii="Times New Roman"/>
          <w:b w:val="false"/>
          <w:i w:val="false"/>
          <w:color w:val="000000"/>
          <w:sz w:val="28"/>
        </w:rPr>
        <w:t>
      индикаторлар мен күтілетін нәтижелерді талдау – жоспарланған нәтижелерді нақты деректермен салыстыру арқылы жобаның іске асырылу барысын қадағалау;</w:t>
      </w:r>
    </w:p>
    <w:p>
      <w:pPr>
        <w:spacing w:after="0"/>
        <w:ind w:left="0"/>
        <w:jc w:val="both"/>
      </w:pPr>
      <w:r>
        <w:rPr>
          <w:rFonts w:ascii="Times New Roman"/>
          <w:b w:val="false"/>
          <w:i w:val="false"/>
          <w:color w:val="000000"/>
          <w:sz w:val="28"/>
        </w:rPr>
        <w:t>
      "Құпия сатып алушы" әдісі – жобаны іске асыру кезінде көрсетілетін қызметтердің деңгейі мен сапасын қадағалау;</w:t>
      </w:r>
    </w:p>
    <w:p>
      <w:pPr>
        <w:spacing w:after="0"/>
        <w:ind w:left="0"/>
        <w:jc w:val="both"/>
      </w:pPr>
      <w:r>
        <w:rPr>
          <w:rFonts w:ascii="Times New Roman"/>
          <w:b w:val="false"/>
          <w:i w:val="false"/>
          <w:color w:val="000000"/>
          <w:sz w:val="28"/>
        </w:rPr>
        <w:t>
      сауалнама және сұхбат – зерттелетін тақырыпқа қатысты деректерді алу мақсатында бастапқы ақпаратты жинау, жобаны іске асыруға қатысты бенефициарлардың бағалау/қанағаттану/қабылдау динамикасын анықтау және қадағалау;</w:t>
      </w:r>
    </w:p>
    <w:p>
      <w:pPr>
        <w:spacing w:after="0"/>
        <w:ind w:left="0"/>
        <w:jc w:val="both"/>
      </w:pPr>
      <w:r>
        <w:rPr>
          <w:rFonts w:ascii="Times New Roman"/>
          <w:b w:val="false"/>
          <w:i w:val="false"/>
          <w:color w:val="000000"/>
          <w:sz w:val="28"/>
        </w:rPr>
        <w:t>
      құжаттаманы зерделеу – жобаның іске асырылуы туралы нақты және жан-жақты ақпарат алу және жоба бойынша ақпарат беруші ұсынатын ақпараттың дұрыстығын белгілеу мақсатында ұсынылатын ақпаратты, есептерді, растайтын құжаттарды, оның ішінде қаржылық құжаттарды талдау;</w:t>
      </w:r>
    </w:p>
    <w:p>
      <w:pPr>
        <w:spacing w:after="0"/>
        <w:ind w:left="0"/>
        <w:jc w:val="both"/>
      </w:pPr>
      <w:r>
        <w:rPr>
          <w:rFonts w:ascii="Times New Roman"/>
          <w:b w:val="false"/>
          <w:i w:val="false"/>
          <w:color w:val="000000"/>
          <w:sz w:val="28"/>
        </w:rPr>
        <w:t>
      әлеуметтік желілердің мониторингі – жоба бойынша әлеуметтік желілерде ескертпелерді немесе жарияланымдарды іздеу, сондай-ақ халық арасында ақпараттың таралуын зерделеу мақсатында, сондай-ақ жобаға қатысушылардың және (немесе) бенефициарлардың кері байланысын жинау үшін жиналған деректерді одан әрі өңдеу және талдау.</w:t>
      </w:r>
    </w:p>
    <w:p>
      <w:pPr>
        <w:spacing w:after="0"/>
        <w:ind w:left="0"/>
        <w:jc w:val="both"/>
      </w:pPr>
      <w:r>
        <w:rPr>
          <w:rFonts w:ascii="Times New Roman"/>
          <w:b w:val="false"/>
          <w:i w:val="false"/>
          <w:color w:val="000000"/>
          <w:sz w:val="28"/>
        </w:rPr>
        <w:t>
      Әлеуметтік жобаның сомасы тиісті қаржы жылына арналған республикалық бюджет туралы заңда белгіленген айлық есептік көрсеткіштің бес жүз еселенген мөлшерінен аспайтын кезде, мемлекеттік органдар мемлекеттік әлеуметтік тапсырыстың мониторингін дербес жүзеге асырады.</w:t>
      </w:r>
    </w:p>
    <w:p>
      <w:pPr>
        <w:spacing w:after="0"/>
        <w:ind w:left="0"/>
        <w:jc w:val="both"/>
      </w:pPr>
      <w:r>
        <w:rPr>
          <w:rFonts w:ascii="Times New Roman"/>
          <w:b w:val="false"/>
          <w:i w:val="false"/>
          <w:color w:val="000000"/>
          <w:sz w:val="28"/>
        </w:rPr>
        <w:t>
      Әлеуметтік жобаның сомасы тиісті қаржы жылына арналған республикалық бюджет туралы заңда белгіленген айлық есептік көрсеткіштің бес жүз еселенген мөлшерінен асатын кезде, мемлекеттік органдар мемлекеттік әлеуметтік тапсырыстың мониторингін жүзеге асыру үшін үкіметтік емес ұйымдар мен олардың өкілдері қатарынан тәуелсіз сарапшыларды тартады.</w:t>
      </w:r>
    </w:p>
    <w:p>
      <w:pPr>
        <w:spacing w:after="0"/>
        <w:ind w:left="0"/>
        <w:jc w:val="both"/>
      </w:pPr>
      <w:r>
        <w:rPr>
          <w:rFonts w:ascii="Times New Roman"/>
          <w:b w:val="false"/>
          <w:i w:val="false"/>
          <w:color w:val="000000"/>
          <w:sz w:val="28"/>
        </w:rPr>
        <w:t xml:space="preserve">
      Тәуелсіз сарапшылар мемлекеттік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әлеуметтік тапсырысты іске асыратын үкіметтік емес ұйыммен мүдделер қақтығысының болуы не болмауы туралы хабарлама береді.</w:t>
      </w:r>
    </w:p>
    <w:p>
      <w:pPr>
        <w:spacing w:after="0"/>
        <w:ind w:left="0"/>
        <w:jc w:val="both"/>
      </w:pPr>
      <w:r>
        <w:rPr>
          <w:rFonts w:ascii="Times New Roman"/>
          <w:b w:val="false"/>
          <w:i w:val="false"/>
          <w:color w:val="000000"/>
          <w:sz w:val="28"/>
        </w:rPr>
        <w:t>
      Тәуелсіз сарапшылар мониторингті жүзеге асыру кезінде үкіметтік емес ұйымдардан жобаның техникалық ерекшелігінің талаптарына және шарттық талаптарына сәйкес ақпарат пен құжаттарды сұратады.</w:t>
      </w:r>
    </w:p>
    <w:p>
      <w:pPr>
        <w:spacing w:after="0"/>
        <w:ind w:left="0"/>
        <w:jc w:val="both"/>
      </w:pPr>
      <w:r>
        <w:rPr>
          <w:rFonts w:ascii="Times New Roman"/>
          <w:b w:val="false"/>
          <w:i w:val="false"/>
          <w:color w:val="000000"/>
          <w:sz w:val="28"/>
        </w:rPr>
        <w:t>
      Бір әлеуметтік жобаның мониторингін жүзеге асыруға бір сарапшыдан артық талап етілмейді.</w:t>
      </w:r>
    </w:p>
    <w:bookmarkStart w:name="z52" w:id="38"/>
    <w:p>
      <w:pPr>
        <w:spacing w:after="0"/>
        <w:ind w:left="0"/>
        <w:jc w:val="both"/>
      </w:pPr>
      <w:r>
        <w:rPr>
          <w:rFonts w:ascii="Times New Roman"/>
          <w:b w:val="false"/>
          <w:i w:val="false"/>
          <w:color w:val="000000"/>
          <w:sz w:val="28"/>
        </w:rPr>
        <w:t>
      10. Мемлекеттік әлеуметтік тапсырыстың іске асырылу мониторингі қорытындысы негізінде әлеуметтік жобалардың және (немесе) әлеуметтік бағдарламалардың тиімді жүзеге асырылуын қамтамасыз етуге бағытталған шараларды дер кезінде қабылдау мен іске асыру қимылын бақылау үшін әрбір әлеуметтік жобаларға және (немесе) әлеуметтік бағдарламаларға есеп жасалады.</w:t>
      </w:r>
    </w:p>
    <w:bookmarkEnd w:id="38"/>
    <w:bookmarkStart w:name="z53" w:id="39"/>
    <w:p>
      <w:pPr>
        <w:spacing w:after="0"/>
        <w:ind w:left="0"/>
        <w:jc w:val="both"/>
      </w:pPr>
      <w:r>
        <w:rPr>
          <w:rFonts w:ascii="Times New Roman"/>
          <w:b w:val="false"/>
          <w:i w:val="false"/>
          <w:color w:val="000000"/>
          <w:sz w:val="28"/>
        </w:rPr>
        <w:t>
      11. Уәкілетті орган мемлекеттік органдармен жүргізілген мониторинг қорытындылары бойынша мемлекеттік әлеуметтік тапсырысты жүзеге асыру қорытындысы жөніндегі ақпаратты әзірлейді және оны жыл сайын 31 наурызға дейін Қазақстан Республикасының Үкіметіне жолдайды.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органдар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әлеуметтік тапсырыс шеңберінде әлеуметтік жобалардың іске асырылу қорытындылары және нәтижелерін бағалау туралы ақпаратты өздерінің интернет-ресурстарында орналастырады.</w:t>
      </w:r>
    </w:p>
    <w:bookmarkStart w:name="z55" w:id="40"/>
    <w:p>
      <w:pPr>
        <w:spacing w:after="0"/>
        <w:ind w:left="0"/>
        <w:jc w:val="left"/>
      </w:pPr>
      <w:r>
        <w:rPr>
          <w:rFonts w:ascii="Times New Roman"/>
          <w:b/>
          <w:i w:val="false"/>
          <w:color w:val="000000"/>
        </w:rPr>
        <w:t xml:space="preserve"> 4-тарау. Мемлекеттік әлеуметтік тапсырыстың нәтижелерін бағалау тәртібі</w:t>
      </w:r>
    </w:p>
    <w:bookmarkEnd w:id="40"/>
    <w:bookmarkStart w:name="z56" w:id="41"/>
    <w:p>
      <w:pPr>
        <w:spacing w:after="0"/>
        <w:ind w:left="0"/>
        <w:jc w:val="both"/>
      </w:pPr>
      <w:r>
        <w:rPr>
          <w:rFonts w:ascii="Times New Roman"/>
          <w:b w:val="false"/>
          <w:i w:val="false"/>
          <w:color w:val="000000"/>
          <w:sz w:val="28"/>
        </w:rPr>
        <w:t>
      13. Мемлекеттік әлеуметтік тапсырыстың нәтижелерін бағалау:</w:t>
      </w:r>
    </w:p>
    <w:bookmarkEnd w:id="41"/>
    <w:bookmarkStart w:name="z57" w:id="42"/>
    <w:p>
      <w:pPr>
        <w:spacing w:after="0"/>
        <w:ind w:left="0"/>
        <w:jc w:val="both"/>
      </w:pPr>
      <w:r>
        <w:rPr>
          <w:rFonts w:ascii="Times New Roman"/>
          <w:b w:val="false"/>
          <w:i w:val="false"/>
          <w:color w:val="000000"/>
          <w:sz w:val="28"/>
        </w:rPr>
        <w:t>
      1) қойылған мақсаттар мен міндеттерге қол жеткізу тұрғысынан әлеуметтік жобаларды және (немесе) әлеуметтік бағдарламаларды іске асыру жобаның тиімділігін анықтау;</w:t>
      </w:r>
    </w:p>
    <w:bookmarkEnd w:id="42"/>
    <w:bookmarkStart w:name="z58" w:id="43"/>
    <w:p>
      <w:pPr>
        <w:spacing w:after="0"/>
        <w:ind w:left="0"/>
        <w:jc w:val="both"/>
      </w:pPr>
      <w:r>
        <w:rPr>
          <w:rFonts w:ascii="Times New Roman"/>
          <w:b w:val="false"/>
          <w:i w:val="false"/>
          <w:color w:val="000000"/>
          <w:sz w:val="28"/>
        </w:rPr>
        <w:t>
      2) мемлекеттік әлеуметтік тапсырыс шеңберінде көрсетілген қызметтерге қанағаттану деңгейін және әлеуметтік жобалардың және (немесе) әлеуметтік бағдарламалардың нысаналы топтарға ықпалы деңгейін анықтау;</w:t>
      </w:r>
    </w:p>
    <w:bookmarkEnd w:id="43"/>
    <w:bookmarkStart w:name="z59" w:id="44"/>
    <w:p>
      <w:pPr>
        <w:spacing w:after="0"/>
        <w:ind w:left="0"/>
        <w:jc w:val="both"/>
      </w:pPr>
      <w:r>
        <w:rPr>
          <w:rFonts w:ascii="Times New Roman"/>
          <w:b w:val="false"/>
          <w:i w:val="false"/>
          <w:color w:val="000000"/>
          <w:sz w:val="28"/>
        </w:rPr>
        <w:t>
      3) әлеуметтік жобалар және (немесе) әлеуметтік бағдарламалар жоспарлау үшін мемлекеттік әлеуметтік тапсырманы қалыптастырудың кейінгі процесіне негіздеменің болуы;</w:t>
      </w:r>
    </w:p>
    <w:bookmarkEnd w:id="44"/>
    <w:bookmarkStart w:name="z60" w:id="45"/>
    <w:p>
      <w:pPr>
        <w:spacing w:after="0"/>
        <w:ind w:left="0"/>
        <w:jc w:val="both"/>
      </w:pPr>
      <w:r>
        <w:rPr>
          <w:rFonts w:ascii="Times New Roman"/>
          <w:b w:val="false"/>
          <w:i w:val="false"/>
          <w:color w:val="000000"/>
          <w:sz w:val="28"/>
        </w:rPr>
        <w:t>
      4) бағаланатын әлеуметтік жобаларды және (немесе) әлеуметтік бағдарламаларды іске асырудың жетілдіру бойынша ұсынымдар мен ұсыныстардың беру мақсатында жүргізіледі.</w:t>
      </w:r>
    </w:p>
    <w:bookmarkEnd w:id="45"/>
    <w:bookmarkStart w:name="z61" w:id="46"/>
    <w:p>
      <w:pPr>
        <w:spacing w:after="0"/>
        <w:ind w:left="0"/>
        <w:jc w:val="both"/>
      </w:pPr>
      <w:r>
        <w:rPr>
          <w:rFonts w:ascii="Times New Roman"/>
          <w:b w:val="false"/>
          <w:i w:val="false"/>
          <w:color w:val="000000"/>
          <w:sz w:val="28"/>
        </w:rPr>
        <w:t>
      14. Мемлекеттік әлеуметтік тапсырыстың нәтижелерін бағалау тікелей әлеуметтік жоба және (немесе) әлеуметтік бағдарлама аяқталғаннан кейін көрсетілген қызметтер актісіне қол қойылғанға дейін жүргізіледі.</w:t>
      </w:r>
    </w:p>
    <w:bookmarkEnd w:id="46"/>
    <w:bookmarkStart w:name="z62" w:id="47"/>
    <w:p>
      <w:pPr>
        <w:spacing w:after="0"/>
        <w:ind w:left="0"/>
        <w:jc w:val="both"/>
      </w:pPr>
      <w:r>
        <w:rPr>
          <w:rFonts w:ascii="Times New Roman"/>
          <w:b w:val="false"/>
          <w:i w:val="false"/>
          <w:color w:val="000000"/>
          <w:sz w:val="28"/>
        </w:rPr>
        <w:t>
      15. Мемлекеттік әлеуметтік тапсырыс шеңберінде іске асырылған барлық әлеуметтік жобалардың және (немесе) әлеуметтік бағдарламалардың нәтижелерін бағалау жүргізіледі. Іске асырылу мерзімі бір жылдан асатын әлеуметтік жобалар жобаларды іске асыру қорытындысы бойынша бағаланады.</w:t>
      </w:r>
    </w:p>
    <w:bookmarkEnd w:id="47"/>
    <w:bookmarkStart w:name="z63" w:id="48"/>
    <w:p>
      <w:pPr>
        <w:spacing w:after="0"/>
        <w:ind w:left="0"/>
        <w:jc w:val="both"/>
      </w:pPr>
      <w:r>
        <w:rPr>
          <w:rFonts w:ascii="Times New Roman"/>
          <w:b w:val="false"/>
          <w:i w:val="false"/>
          <w:color w:val="000000"/>
          <w:sz w:val="28"/>
        </w:rPr>
        <w:t>
      16. Бағалауды мемлекеттік органдар жанынан азаматтық қоғам өкілдері қатарынан алдағы күнтізбелік 3 (үш) жыл мерзімге құрылатын сараптамалық кеңестер жүргізеді.</w:t>
      </w:r>
    </w:p>
    <w:bookmarkEnd w:id="48"/>
    <w:p>
      <w:pPr>
        <w:spacing w:after="0"/>
        <w:ind w:left="0"/>
        <w:jc w:val="both"/>
      </w:pPr>
      <w:r>
        <w:rPr>
          <w:rFonts w:ascii="Times New Roman"/>
          <w:b w:val="false"/>
          <w:i w:val="false"/>
          <w:color w:val="000000"/>
          <w:sz w:val="28"/>
        </w:rPr>
        <w:t>
      Мемлекеттік орган сараптамалық кеңесінің мүшесіне үміткерлерді іріктеу кезінде сараптамалық кеңесі жұмысына жариялылық және ерікті қатысу қағидатына негізделеді. Сараптамалық кеңесінің құрамына енгізу үшін кандидатуралар мемлекеттік орган өзінің интернет-ресурсында сараптамалық кеңесінің құрамын қалыптастыру туралы хабарландыру жариялағаннан кейін өзін-өзі ұсыну жолымен ұсынылады.</w:t>
      </w:r>
    </w:p>
    <w:p>
      <w:pPr>
        <w:spacing w:after="0"/>
        <w:ind w:left="0"/>
        <w:jc w:val="both"/>
      </w:pPr>
      <w:r>
        <w:rPr>
          <w:rFonts w:ascii="Times New Roman"/>
          <w:b w:val="false"/>
          <w:i w:val="false"/>
          <w:color w:val="000000"/>
          <w:sz w:val="28"/>
        </w:rPr>
        <w:t>
      Кандидатуралар хабарландыру жарияланғаннан кейін күнтізбелік 10 (он) күн ішінде ұсынылмаған кезде, мемлекеттік орган сараптамалық кеңестің құрамын жеке-дара қалыптастырады.</w:t>
      </w:r>
    </w:p>
    <w:p>
      <w:pPr>
        <w:spacing w:after="0"/>
        <w:ind w:left="0"/>
        <w:jc w:val="both"/>
      </w:pPr>
      <w:r>
        <w:rPr>
          <w:rFonts w:ascii="Times New Roman"/>
          <w:b w:val="false"/>
          <w:i w:val="false"/>
          <w:color w:val="000000"/>
          <w:sz w:val="28"/>
        </w:rPr>
        <w:t>
      Сараптамалық кеңестің алдын ала құрамы Үкіметтік емес ұйымдармен өзара іс-қимыл және ынтымақтастық жөніндегі кеңестің келісуіне енгізіледі.</w:t>
      </w:r>
    </w:p>
    <w:p>
      <w:pPr>
        <w:spacing w:after="0"/>
        <w:ind w:left="0"/>
        <w:jc w:val="both"/>
      </w:pPr>
      <w:r>
        <w:rPr>
          <w:rFonts w:ascii="Times New Roman"/>
          <w:b w:val="false"/>
          <w:i w:val="false"/>
          <w:color w:val="000000"/>
          <w:sz w:val="28"/>
        </w:rPr>
        <w:t>
      Сараптамалық кеңесінің мүшелері өз қызметін қоғамдық бастамаларда жүзеге асырады.</w:t>
      </w:r>
    </w:p>
    <w:p>
      <w:pPr>
        <w:spacing w:after="0"/>
        <w:ind w:left="0"/>
        <w:jc w:val="both"/>
      </w:pPr>
      <w:r>
        <w:rPr>
          <w:rFonts w:ascii="Times New Roman"/>
          <w:b w:val="false"/>
          <w:i w:val="false"/>
          <w:color w:val="000000"/>
          <w:sz w:val="28"/>
        </w:rPr>
        <w:t xml:space="preserve">
      Сараптамалық кеңесінің мүшелері мемлекеттік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әлеуметтік тапсырысты іске асыратын үкіметтік емес ұйыммен мүдделер қақтығысының болуы не болмауы туралы хабарлама ұсынады.</w:t>
      </w:r>
    </w:p>
    <w:bookmarkStart w:name="z64" w:id="49"/>
    <w:p>
      <w:pPr>
        <w:spacing w:after="0"/>
        <w:ind w:left="0"/>
        <w:jc w:val="both"/>
      </w:pPr>
      <w:r>
        <w:rPr>
          <w:rFonts w:ascii="Times New Roman"/>
          <w:b w:val="false"/>
          <w:i w:val="false"/>
          <w:color w:val="000000"/>
          <w:sz w:val="28"/>
        </w:rPr>
        <w:t>
      17. Бағалау мемлекеттік әлеуметтік тапсырыстың іске асырылуын мониторингтеу қорытындылары мен есептер негізінде жүзеге асырылады.</w:t>
      </w:r>
    </w:p>
    <w:bookmarkEnd w:id="49"/>
    <w:bookmarkStart w:name="z65" w:id="50"/>
    <w:p>
      <w:pPr>
        <w:spacing w:after="0"/>
        <w:ind w:left="0"/>
        <w:jc w:val="both"/>
      </w:pPr>
      <w:r>
        <w:rPr>
          <w:rFonts w:ascii="Times New Roman"/>
          <w:b w:val="false"/>
          <w:i w:val="false"/>
          <w:color w:val="000000"/>
          <w:sz w:val="28"/>
        </w:rPr>
        <w:t>
      18. Мемлекеттік әлеуметтік тапсырысты бағалау мынадай өлшемшарттар бойынша 1-ден 5-ке дейін балмен есептеледі:</w:t>
      </w:r>
    </w:p>
    <w:bookmarkEnd w:id="50"/>
    <w:bookmarkStart w:name="z66" w:id="51"/>
    <w:p>
      <w:pPr>
        <w:spacing w:after="0"/>
        <w:ind w:left="0"/>
        <w:jc w:val="both"/>
      </w:pPr>
      <w:r>
        <w:rPr>
          <w:rFonts w:ascii="Times New Roman"/>
          <w:b w:val="false"/>
          <w:i w:val="false"/>
          <w:color w:val="000000"/>
          <w:sz w:val="28"/>
        </w:rPr>
        <w:t>
      1) әлеуметтік жобалардың орындалу нәтижелері (іс-шаралардың мазмұны мен мерзімдерінің көрсетілетін қызметтерді орындау кестесіне сәйкестігі, әдістерді, рәсімдерді сақтау, қойылған мақсаттарға қандай шамада қол жеткізілгені);</w:t>
      </w:r>
    </w:p>
    <w:bookmarkEnd w:id="51"/>
    <w:bookmarkStart w:name="z67" w:id="52"/>
    <w:p>
      <w:pPr>
        <w:spacing w:after="0"/>
        <w:ind w:left="0"/>
        <w:jc w:val="both"/>
      </w:pPr>
      <w:r>
        <w:rPr>
          <w:rFonts w:ascii="Times New Roman"/>
          <w:b w:val="false"/>
          <w:i w:val="false"/>
          <w:color w:val="000000"/>
          <w:sz w:val="28"/>
        </w:rPr>
        <w:t>
      2) әлеуметтік маңызы бар салалардағы мақсаттарға қол жеткізуге әлеуметтік жобалардың оң әсері (нысаналы аудиторияның мүдделілік және мұқтаждықтарын қанағаттандыру деңгейі, әлеуметтік жобалар шеңберінде халықтың атаулы топтарын қамту, әлеуметтік міндеттерді шешудің нақты нәтижелері);</w:t>
      </w:r>
    </w:p>
    <w:bookmarkEnd w:id="52"/>
    <w:bookmarkStart w:name="z68" w:id="53"/>
    <w:p>
      <w:pPr>
        <w:spacing w:after="0"/>
        <w:ind w:left="0"/>
        <w:jc w:val="both"/>
      </w:pPr>
      <w:r>
        <w:rPr>
          <w:rFonts w:ascii="Times New Roman"/>
          <w:b w:val="false"/>
          <w:i w:val="false"/>
          <w:color w:val="000000"/>
          <w:sz w:val="28"/>
        </w:rPr>
        <w:t>
      3) әлеуметтік жоба және (немесе) әлеуметтік бағдарлама шеңберінде басталған қызметті жалғастыру ықтималдығы. Аталған өлшемшарт шеңберінде әлеуметтік жобаның және (немесе) әлеуметтік бағдарламаның тұрақтылығы бағаланады;</w:t>
      </w:r>
    </w:p>
    <w:bookmarkEnd w:id="53"/>
    <w:bookmarkStart w:name="z69" w:id="54"/>
    <w:p>
      <w:pPr>
        <w:spacing w:after="0"/>
        <w:ind w:left="0"/>
        <w:jc w:val="both"/>
      </w:pPr>
      <w:r>
        <w:rPr>
          <w:rFonts w:ascii="Times New Roman"/>
          <w:b w:val="false"/>
          <w:i w:val="false"/>
          <w:color w:val="000000"/>
          <w:sz w:val="28"/>
        </w:rPr>
        <w:t>
      4) әлеуметтік жобаның және (немесе) әлеуметтік бағдарламаның нәтижелері бойынша ұзақ мерзімді оң әлеуметтік әсердің ықтималдығы. Аталған өлшемшарт шеңберінде әлеуметтік жоба және (немесе) әлеуметтік бағдарлама бойынша нысаналы топтың көрсетілген қыметтерді (өнімді, нәтижені) алу процесіне қанағаттану деңгейі бағаланады.</w:t>
      </w:r>
    </w:p>
    <w:bookmarkEnd w:id="54"/>
    <w:p>
      <w:pPr>
        <w:spacing w:after="0"/>
        <w:ind w:left="0"/>
        <w:jc w:val="both"/>
      </w:pPr>
      <w:r>
        <w:rPr>
          <w:rFonts w:ascii="Times New Roman"/>
          <w:b w:val="false"/>
          <w:i w:val="false"/>
          <w:color w:val="000000"/>
          <w:sz w:val="28"/>
        </w:rPr>
        <w:t xml:space="preserve">
      Сараптамалық кеңесінің мүшелері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әрбір жобаға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Мемлекеттік органдар мемлекеттік әлеуметтік тапсырыс нәтижелерін бағалау аяқталғаннан кейін 3 (үш)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cәйкес нысан бойынша әлеуметтік жоба және (немесе) әлеуметтік бағдарлама бойынша мемлекеттік тапсырыстың нәтижелерінің есебін қалыптастырады және мемлекеттік сатып алу веб-порталы арқылы көрсетілген қызметтер актісіне қол қою кезінде мемлекеттік сатып алу веб-порталында орналастырады.</w:t>
      </w:r>
    </w:p>
    <w:bookmarkStart w:name="z71" w:id="55"/>
    <w:p>
      <w:pPr>
        <w:spacing w:after="0"/>
        <w:ind w:left="0"/>
        <w:jc w:val="both"/>
      </w:pPr>
      <w:r>
        <w:rPr>
          <w:rFonts w:ascii="Times New Roman"/>
          <w:b w:val="false"/>
          <w:i w:val="false"/>
          <w:color w:val="000000"/>
          <w:sz w:val="28"/>
        </w:rPr>
        <w:t>
      20. Әлеуметтік жобаны іске асыру қорытындылары бойынша көрсетілген қызметтер актісіне мемлекеттік орган мемлекеттік сатып алу веб-порталында әлеуметтік жоба және (немесе) әлеуметтік бағдарлама бойынша мемлекеттік әлеуметтік тапсырыс нәтижелерін бағалау есебін орналастырғаннан кейін қол қояды.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Мемлекеттік органдар жыл сайын жартыжылдықтың қорытындылары бойынша, 5 шілдеге дейін және жылдың қорытындылары бойынша 5 ақпанға дейін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тиісіті жылға арналған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мониторингі жөніндегі есепті ұсынады. Есеп Excel (Эксель) форматында қазақ және орыс тілдерінде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6"/>
    <w:p>
      <w:pPr>
        <w:spacing w:after="0"/>
        <w:ind w:left="0"/>
        <w:jc w:val="left"/>
      </w:pPr>
      <w:r>
        <w:rPr>
          <w:rFonts w:ascii="Times New Roman"/>
          <w:b/>
          <w:i w:val="false"/>
          <w:color w:val="000000"/>
        </w:rPr>
        <w:t xml:space="preserve"> 20___ жылға жоспарланған мемлекеттік әлеуметтік тапсырыстың тақырыптары туралы ақпарат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тапсырыстың жоспарланған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жоспарланған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көрсетілген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 " _______ жағдайы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7"/>
    <w:p>
      <w:pPr>
        <w:spacing w:after="0"/>
        <w:ind w:left="0"/>
        <w:jc w:val="left"/>
      </w:pPr>
      <w:r>
        <w:rPr>
          <w:rFonts w:ascii="Times New Roman"/>
          <w:b/>
          <w:i w:val="false"/>
          <w:color w:val="000000"/>
        </w:rPr>
        <w:t xml:space="preserve"> Мемлекеттік әлеуметтік тапсырыс тақырыптарын жария талқылаудың аяқталуы туралы есеп</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тапсырыстың жоспарланған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Авторын көрсете отырып, ескертулер және (немесе) ұсыныстар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 және (немесе) ұсыныстардың қабылданбауы бойынша негіздемесі бар мемлекеттік органның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8"/>
    <w:p>
      <w:pPr>
        <w:spacing w:after="0"/>
        <w:ind w:left="0"/>
        <w:jc w:val="left"/>
      </w:pPr>
      <w:r>
        <w:rPr>
          <w:rFonts w:ascii="Times New Roman"/>
          <w:b/>
          <w:i w:val="false"/>
          <w:color w:val="000000"/>
        </w:rPr>
        <w:t xml:space="preserve"> Жария талқылаудан кейін 20__ жылға арналған іске асырылуы жоспарланып отырған мемлекеттік әлеуметтік тапсырыстың әлеуметтік жобалары және (немесе) әлеуметтік бағдарламалары туралы ақпарат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қысқаша мазмұны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 Білім беру, ғылым, ақпарат, дене шынықтыру және спорт саласындағы мақсаттарға қол жеткізу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2-сала. Азаматтардың денсаулығын сақтау,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3-сала. Қоршаған ортаны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4-сала. Жастар саясаты мен балалар бастамаларын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5-сала. Отбасылық-демографиялық және гендерлік мәселелерді шешуге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6-сала. Халықтың әлеуметтік осал топтарын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7-сала. Жетім балаларға, толық емес және көп балалы отбасылардағы балаларға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8-сала. Халықты жұмыспен қамтуды қамтамасыз етуге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9-сала. Азаматтар мен ұйымдардың құқықтарын, заңды мүдделерін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10-сала. Мәдениет пен өнерді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11-сала. Тарихи-мәдени мұраны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12-сала. Қоғамдық келісімді және жалпыұлттық бірлікті нығайту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13-сала. Өздерінің есебінде тұратын адамдарға әлеуметтік-құқықтық көмек көрсету кезінде пробация қызметіне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14-сала. Мемлекеттік қызметтер көрсету сапасына қоғамдық мониторинг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15-сала.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16-сала. Волонтерлік бастамаларды дамыту және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17-сала. Өмірлік қиын жағдайда жүрген адамға (отбасына)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18-сала. Жануарларға жауапты қарауды қалыптастыру, оның ішінде жануарларға арналған панажайларды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19-сала. Қазақстан Республикасының заңнамасына қайшы келмейтін өзге де әлеуметтік маңызы бар салалар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(сарапшының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кезде)</w:t>
            </w:r>
          </w:p>
        </w:tc>
      </w:tr>
    </w:tbl>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мүдделер қақтығысының болуы не болмауы туралы (керегінің астын сызу) хабарламa</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(сарапшының тегі, аты, әкесінің аты (бар болған жағдайда)</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xml:space="preserve">
      мүдделер қақтығысының болмауы туралы хабарлаймын, тәуелсіз сарапшы </w:t>
      </w:r>
    </w:p>
    <w:p>
      <w:pPr>
        <w:spacing w:after="0"/>
        <w:ind w:left="0"/>
        <w:jc w:val="both"/>
      </w:pPr>
      <w:r>
        <w:rPr>
          <w:rFonts w:ascii="Times New Roman"/>
          <w:b w:val="false"/>
          <w:i w:val="false"/>
          <w:color w:val="000000"/>
          <w:sz w:val="28"/>
        </w:rPr>
        <w:t xml:space="preserve">
      ретінде өзімнің қызметімді жүзеге асыру кезінде әділдік және объективтілік </w:t>
      </w:r>
    </w:p>
    <w:p>
      <w:pPr>
        <w:spacing w:after="0"/>
        <w:ind w:left="0"/>
        <w:jc w:val="both"/>
      </w:pPr>
      <w:r>
        <w:rPr>
          <w:rFonts w:ascii="Times New Roman"/>
          <w:b w:val="false"/>
          <w:i w:val="false"/>
          <w:color w:val="000000"/>
          <w:sz w:val="28"/>
        </w:rPr>
        <w:t>
      қағидаттарын мүлтіксіз сақтаймын.</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әлеуметтік тапсырысты іске асыратын үкіметтік емес ұйыммен мүдделер </w:t>
      </w:r>
    </w:p>
    <w:p>
      <w:pPr>
        <w:spacing w:after="0"/>
        <w:ind w:left="0"/>
        <w:jc w:val="both"/>
      </w:pPr>
      <w:r>
        <w:rPr>
          <w:rFonts w:ascii="Times New Roman"/>
          <w:b w:val="false"/>
          <w:i w:val="false"/>
          <w:color w:val="000000"/>
          <w:sz w:val="28"/>
        </w:rPr>
        <w:t>
      қақтығысының болуы туралы (керегінің астын сызу) хабарлаймын.</w:t>
      </w:r>
    </w:p>
    <w:p>
      <w:pPr>
        <w:spacing w:after="0"/>
        <w:ind w:left="0"/>
        <w:jc w:val="both"/>
      </w:pPr>
      <w:r>
        <w:rPr>
          <w:rFonts w:ascii="Times New Roman"/>
          <w:b w:val="false"/>
          <w:i w:val="false"/>
          <w:color w:val="000000"/>
          <w:sz w:val="28"/>
        </w:rPr>
        <w:t xml:space="preserve">
      Сіз үкіметтік емес ұйымның мүшесі (қатысушысы), құрылтайшысы (керегінің </w:t>
      </w:r>
    </w:p>
    <w:p>
      <w:pPr>
        <w:spacing w:after="0"/>
        <w:ind w:left="0"/>
        <w:jc w:val="both"/>
      </w:pPr>
      <w:r>
        <w:rPr>
          <w:rFonts w:ascii="Times New Roman"/>
          <w:b w:val="false"/>
          <w:i w:val="false"/>
          <w:color w:val="000000"/>
          <w:sz w:val="28"/>
        </w:rPr>
        <w:t>
      астын сызу) болып табыласыз ба (егер солай болса, онда үкіметтік емес ұйымның</w:t>
      </w:r>
    </w:p>
    <w:p>
      <w:pPr>
        <w:spacing w:after="0"/>
        <w:ind w:left="0"/>
        <w:jc w:val="both"/>
      </w:pPr>
      <w:r>
        <w:rPr>
          <w:rFonts w:ascii="Times New Roman"/>
          <w:b w:val="false"/>
          <w:i w:val="false"/>
          <w:color w:val="000000"/>
          <w:sz w:val="28"/>
        </w:rPr>
        <w:t>
      атауын</w:t>
      </w:r>
    </w:p>
    <w:p>
      <w:pPr>
        <w:spacing w:after="0"/>
        <w:ind w:left="0"/>
        <w:jc w:val="both"/>
      </w:pPr>
      <w:r>
        <w:rPr>
          <w:rFonts w:ascii="Times New Roman"/>
          <w:b w:val="false"/>
          <w:i w:val="false"/>
          <w:color w:val="000000"/>
          <w:sz w:val="28"/>
        </w:rPr>
        <w:t xml:space="preserve">
      көрсетіңіз):___________________________________________________________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Сіз басқару органының мүшесі, үкіметтік емес ұйымның басшысы болып </w:t>
      </w:r>
    </w:p>
    <w:p>
      <w:pPr>
        <w:spacing w:after="0"/>
        <w:ind w:left="0"/>
        <w:jc w:val="both"/>
      </w:pPr>
      <w:r>
        <w:rPr>
          <w:rFonts w:ascii="Times New Roman"/>
          <w:b w:val="false"/>
          <w:i w:val="false"/>
          <w:color w:val="000000"/>
          <w:sz w:val="28"/>
        </w:rPr>
        <w:t xml:space="preserve">
      табыласыз ба (егер солай болса, онда басқару органын, үкіметтік емес ұйымның </w:t>
      </w:r>
    </w:p>
    <w:p>
      <w:pPr>
        <w:spacing w:after="0"/>
        <w:ind w:left="0"/>
        <w:jc w:val="both"/>
      </w:pPr>
      <w:r>
        <w:rPr>
          <w:rFonts w:ascii="Times New Roman"/>
          <w:b w:val="false"/>
          <w:i w:val="false"/>
          <w:color w:val="000000"/>
          <w:sz w:val="28"/>
        </w:rPr>
        <w:t xml:space="preserve">
      атауын және атқаратын лауазымыңызды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Соңғы үш жыл ішінде Сіз үкіметтік емес ұйымнан көрсетілген қызметтер немесе </w:t>
      </w:r>
    </w:p>
    <w:p>
      <w:pPr>
        <w:spacing w:after="0"/>
        <w:ind w:left="0"/>
        <w:jc w:val="both"/>
      </w:pPr>
      <w:r>
        <w:rPr>
          <w:rFonts w:ascii="Times New Roman"/>
          <w:b w:val="false"/>
          <w:i w:val="false"/>
          <w:color w:val="000000"/>
          <w:sz w:val="28"/>
        </w:rPr>
        <w:t xml:space="preserve">
      тікелей қаржылық қолдау үшін төлем алдыңыз ба (егер алсаңыз, онда нақты </w:t>
      </w:r>
    </w:p>
    <w:p>
      <w:pPr>
        <w:spacing w:after="0"/>
        <w:ind w:left="0"/>
        <w:jc w:val="both"/>
      </w:pPr>
      <w:r>
        <w:rPr>
          <w:rFonts w:ascii="Times New Roman"/>
          <w:b w:val="false"/>
          <w:i w:val="false"/>
          <w:color w:val="000000"/>
          <w:sz w:val="28"/>
        </w:rPr>
        <w:t xml:space="preserve">
      қандай қызметтер және үкіметтік емес ұйымның атауын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Сізде үкіметтік емес ұйымның жұмыскерлерімен жақын туыстық </w:t>
      </w:r>
    </w:p>
    <w:p>
      <w:pPr>
        <w:spacing w:after="0"/>
        <w:ind w:left="0"/>
        <w:jc w:val="both"/>
      </w:pPr>
      <w:r>
        <w:rPr>
          <w:rFonts w:ascii="Times New Roman"/>
          <w:b w:val="false"/>
          <w:i w:val="false"/>
          <w:color w:val="000000"/>
          <w:sz w:val="28"/>
        </w:rPr>
        <w:t xml:space="preserve">
      байланыстарыңыз бар ма (егер солай болса, жұмыскердің тегін, атын, әкесінің </w:t>
      </w:r>
    </w:p>
    <w:p>
      <w:pPr>
        <w:spacing w:after="0"/>
        <w:ind w:left="0"/>
        <w:jc w:val="both"/>
      </w:pPr>
      <w:r>
        <w:rPr>
          <w:rFonts w:ascii="Times New Roman"/>
          <w:b w:val="false"/>
          <w:i w:val="false"/>
          <w:color w:val="000000"/>
          <w:sz w:val="28"/>
        </w:rPr>
        <w:t xml:space="preserve">
      атын (бар болған кезде), ол жұмыс істейтін үкіметтік емес ұйымның атауын, </w:t>
      </w:r>
    </w:p>
    <w:p>
      <w:pPr>
        <w:spacing w:after="0"/>
        <w:ind w:left="0"/>
        <w:jc w:val="both"/>
      </w:pPr>
      <w:r>
        <w:rPr>
          <w:rFonts w:ascii="Times New Roman"/>
          <w:b w:val="false"/>
          <w:i w:val="false"/>
          <w:color w:val="000000"/>
          <w:sz w:val="28"/>
        </w:rPr>
        <w:t xml:space="preserve">
      туыстық деңгейін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Сізде басқа ықтимал мүдделер қақтығысы бар ма (егер болса, көрсету керек):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Мен мүдделер қақтығысына қатысты саясатты түсінетінімді және аталған </w:t>
      </w:r>
    </w:p>
    <w:p>
      <w:pPr>
        <w:spacing w:after="0"/>
        <w:ind w:left="0"/>
        <w:jc w:val="both"/>
      </w:pPr>
      <w:r>
        <w:rPr>
          <w:rFonts w:ascii="Times New Roman"/>
          <w:b w:val="false"/>
          <w:i w:val="false"/>
          <w:color w:val="000000"/>
          <w:sz w:val="28"/>
        </w:rPr>
        <w:t xml:space="preserve">
      хабарламаны толтыру кезінде сенімді ақпарат беретінімді растаймын. </w:t>
      </w:r>
    </w:p>
    <w:p>
      <w:pPr>
        <w:spacing w:after="0"/>
        <w:ind w:left="0"/>
        <w:jc w:val="both"/>
      </w:pPr>
      <w:r>
        <w:rPr>
          <w:rFonts w:ascii="Times New Roman"/>
          <w:b w:val="false"/>
          <w:i w:val="false"/>
          <w:color w:val="000000"/>
          <w:sz w:val="28"/>
        </w:rPr>
        <w:t>
      20___жылғы "____" 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9"/>
    <w:p>
      <w:pPr>
        <w:spacing w:after="0"/>
        <w:ind w:left="0"/>
        <w:jc w:val="left"/>
      </w:pPr>
      <w:r>
        <w:rPr>
          <w:rFonts w:ascii="Times New Roman"/>
          <w:b/>
          <w:i w:val="false"/>
          <w:color w:val="000000"/>
        </w:rPr>
        <w:t xml:space="preserve"> Мемлекеттік әлеуметтік тапсырыс шеңберінде әлеуметтік жобалардың іске асырылуы мен нәтижелерін бағалау туралы ақпарат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мен міндеттері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орындау процесі және өткізілген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(қойылған мақсаттарға қандай деңгейде қол жеткізуге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бағалау (орташа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(сарапшының тегі, аты,</w:t>
            </w:r>
            <w:r>
              <w:br/>
            </w:r>
            <w:r>
              <w:rPr>
                <w:rFonts w:ascii="Times New Roman"/>
                <w:b w:val="false"/>
                <w:i w:val="false"/>
                <w:color w:val="000000"/>
                <w:sz w:val="20"/>
              </w:rPr>
              <w:t>әкесінің аты</w:t>
            </w:r>
            <w:r>
              <w:br/>
            </w:r>
            <w:r>
              <w:rPr>
                <w:rFonts w:ascii="Times New Roman"/>
                <w:b w:val="false"/>
                <w:i w:val="false"/>
                <w:color w:val="000000"/>
                <w:sz w:val="20"/>
              </w:rPr>
              <w:t>(бар болған кезде)</w:t>
            </w:r>
          </w:p>
        </w:tc>
      </w:tr>
    </w:tbl>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xml:space="preserve">
      мүдделер қақтығысының болуы не болмауы туралы (керегінің астын сызу) </w:t>
      </w:r>
    </w:p>
    <w:p>
      <w:pPr>
        <w:spacing w:after="0"/>
        <w:ind w:left="0"/>
        <w:jc w:val="both"/>
      </w:pPr>
      <w:r>
        <w:rPr>
          <w:rFonts w:ascii="Times New Roman"/>
          <w:b w:val="false"/>
          <w:i w:val="false"/>
          <w:color w:val="000000"/>
          <w:sz w:val="28"/>
        </w:rPr>
        <w:t xml:space="preserve">
      хабарламa </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(сарапшының тегі, аты, әкесінің аты (бар болған кезде)</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xml:space="preserve">
      мүдделер қақтығысының болмауы туралы хабарлаймын, тәуелсіз сарапшы </w:t>
      </w:r>
    </w:p>
    <w:p>
      <w:pPr>
        <w:spacing w:after="0"/>
        <w:ind w:left="0"/>
        <w:jc w:val="both"/>
      </w:pPr>
      <w:r>
        <w:rPr>
          <w:rFonts w:ascii="Times New Roman"/>
          <w:b w:val="false"/>
          <w:i w:val="false"/>
          <w:color w:val="000000"/>
          <w:sz w:val="28"/>
        </w:rPr>
        <w:t xml:space="preserve">
      ретінде өзімнің қызметімді жүзеге асыру кезінде әділдік және объективтілік </w:t>
      </w:r>
    </w:p>
    <w:p>
      <w:pPr>
        <w:spacing w:after="0"/>
        <w:ind w:left="0"/>
        <w:jc w:val="both"/>
      </w:pPr>
      <w:r>
        <w:rPr>
          <w:rFonts w:ascii="Times New Roman"/>
          <w:b w:val="false"/>
          <w:i w:val="false"/>
          <w:color w:val="000000"/>
          <w:sz w:val="28"/>
        </w:rPr>
        <w:t>
      қағидаттарын мүлтіксіз сақтаймын.</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әлеуметтік тапсырысты іске асыратын үкіметтік емес ұйыммен мүдделер </w:t>
      </w:r>
    </w:p>
    <w:p>
      <w:pPr>
        <w:spacing w:after="0"/>
        <w:ind w:left="0"/>
        <w:jc w:val="both"/>
      </w:pPr>
      <w:r>
        <w:rPr>
          <w:rFonts w:ascii="Times New Roman"/>
          <w:b w:val="false"/>
          <w:i w:val="false"/>
          <w:color w:val="000000"/>
          <w:sz w:val="28"/>
        </w:rPr>
        <w:t>
      қақтығысының болуы туралы (керегінің астын сызу) хабарлаймын.</w:t>
      </w:r>
    </w:p>
    <w:p>
      <w:pPr>
        <w:spacing w:after="0"/>
        <w:ind w:left="0"/>
        <w:jc w:val="both"/>
      </w:pPr>
      <w:r>
        <w:rPr>
          <w:rFonts w:ascii="Times New Roman"/>
          <w:b w:val="false"/>
          <w:i w:val="false"/>
          <w:color w:val="000000"/>
          <w:sz w:val="28"/>
        </w:rPr>
        <w:t xml:space="preserve">
      Сіз үкіметтік емес ұйымның мүшесі (қатысушысы), құрылтайшысы (керегінің </w:t>
      </w:r>
    </w:p>
    <w:p>
      <w:pPr>
        <w:spacing w:after="0"/>
        <w:ind w:left="0"/>
        <w:jc w:val="both"/>
      </w:pPr>
      <w:r>
        <w:rPr>
          <w:rFonts w:ascii="Times New Roman"/>
          <w:b w:val="false"/>
          <w:i w:val="false"/>
          <w:color w:val="000000"/>
          <w:sz w:val="28"/>
        </w:rPr>
        <w:t xml:space="preserve">
      астын сызу) болып табыласыз ба (егер солай болса, онда үкіметтік емес ұйымның </w:t>
      </w:r>
    </w:p>
    <w:p>
      <w:pPr>
        <w:spacing w:after="0"/>
        <w:ind w:left="0"/>
        <w:jc w:val="both"/>
      </w:pPr>
      <w:r>
        <w:rPr>
          <w:rFonts w:ascii="Times New Roman"/>
          <w:b w:val="false"/>
          <w:i w:val="false"/>
          <w:color w:val="000000"/>
          <w:sz w:val="28"/>
        </w:rPr>
        <w:t xml:space="preserve">
      атауын </w:t>
      </w:r>
    </w:p>
    <w:p>
      <w:pPr>
        <w:spacing w:after="0"/>
        <w:ind w:left="0"/>
        <w:jc w:val="both"/>
      </w:pPr>
      <w:r>
        <w:rPr>
          <w:rFonts w:ascii="Times New Roman"/>
          <w:b w:val="false"/>
          <w:i w:val="false"/>
          <w:color w:val="000000"/>
          <w:sz w:val="28"/>
        </w:rPr>
        <w:t xml:space="preserve">
      көрсетіңіз):___________________________________________________________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Сіз басқару органының мүшесі, үкіметтік емес ұйымның басшысы болып </w:t>
      </w:r>
    </w:p>
    <w:p>
      <w:pPr>
        <w:spacing w:after="0"/>
        <w:ind w:left="0"/>
        <w:jc w:val="both"/>
      </w:pPr>
      <w:r>
        <w:rPr>
          <w:rFonts w:ascii="Times New Roman"/>
          <w:b w:val="false"/>
          <w:i w:val="false"/>
          <w:color w:val="000000"/>
          <w:sz w:val="28"/>
        </w:rPr>
        <w:t xml:space="preserve">
      табыласыз ба (егер солай болса, онда басқару органын, үкіметтік емес ұйымның </w:t>
      </w:r>
    </w:p>
    <w:p>
      <w:pPr>
        <w:spacing w:after="0"/>
        <w:ind w:left="0"/>
        <w:jc w:val="both"/>
      </w:pPr>
      <w:r>
        <w:rPr>
          <w:rFonts w:ascii="Times New Roman"/>
          <w:b w:val="false"/>
          <w:i w:val="false"/>
          <w:color w:val="000000"/>
          <w:sz w:val="28"/>
        </w:rPr>
        <w:t xml:space="preserve">
      атауын және атқаратын лауазымыңызды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Соңғы үш жыл ішінде Сіз үкіметтік емес ұйымнан көрсетілген қызметтер немесе </w:t>
      </w:r>
    </w:p>
    <w:p>
      <w:pPr>
        <w:spacing w:after="0"/>
        <w:ind w:left="0"/>
        <w:jc w:val="both"/>
      </w:pPr>
      <w:r>
        <w:rPr>
          <w:rFonts w:ascii="Times New Roman"/>
          <w:b w:val="false"/>
          <w:i w:val="false"/>
          <w:color w:val="000000"/>
          <w:sz w:val="28"/>
        </w:rPr>
        <w:t xml:space="preserve">
      тікелей қаржылық қолдау үшін төлем алдыңыз ба (егер алсаңыз, онда нақты </w:t>
      </w:r>
    </w:p>
    <w:p>
      <w:pPr>
        <w:spacing w:after="0"/>
        <w:ind w:left="0"/>
        <w:jc w:val="both"/>
      </w:pPr>
      <w:r>
        <w:rPr>
          <w:rFonts w:ascii="Times New Roman"/>
          <w:b w:val="false"/>
          <w:i w:val="false"/>
          <w:color w:val="000000"/>
          <w:sz w:val="28"/>
        </w:rPr>
        <w:t xml:space="preserve">
      қандай қызметтер және үкіметтік емес ұйымның атауын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Сізде үкіметтік емес ұйымның жұмыскерлерімен жақын туыстық байланыстарыңыз </w:t>
      </w:r>
    </w:p>
    <w:p>
      <w:pPr>
        <w:spacing w:after="0"/>
        <w:ind w:left="0"/>
        <w:jc w:val="both"/>
      </w:pPr>
      <w:r>
        <w:rPr>
          <w:rFonts w:ascii="Times New Roman"/>
          <w:b w:val="false"/>
          <w:i w:val="false"/>
          <w:color w:val="000000"/>
          <w:sz w:val="28"/>
        </w:rPr>
        <w:t xml:space="preserve">
      бар ма (егер солай болса, жұмыскердің тегін, атын, әкесінің атын (бар болған кезде), </w:t>
      </w:r>
    </w:p>
    <w:p>
      <w:pPr>
        <w:spacing w:after="0"/>
        <w:ind w:left="0"/>
        <w:jc w:val="both"/>
      </w:pPr>
      <w:r>
        <w:rPr>
          <w:rFonts w:ascii="Times New Roman"/>
          <w:b w:val="false"/>
          <w:i w:val="false"/>
          <w:color w:val="000000"/>
          <w:sz w:val="28"/>
        </w:rPr>
        <w:t xml:space="preserve">
      ол жұмыс істейтін үкіметтік емес ұйымның атауын, туыстық деңгейін көрсетіңіз):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Сізде басқа ықтимал мүдделер қақтығысы бар ма (егер болса, көрсету керек):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Мен мүдделер қақтығысына қатысты саясатты түсінетінімді және аталған </w:t>
      </w:r>
    </w:p>
    <w:p>
      <w:pPr>
        <w:spacing w:after="0"/>
        <w:ind w:left="0"/>
        <w:jc w:val="both"/>
      </w:pPr>
      <w:r>
        <w:rPr>
          <w:rFonts w:ascii="Times New Roman"/>
          <w:b w:val="false"/>
          <w:i w:val="false"/>
          <w:color w:val="000000"/>
          <w:sz w:val="28"/>
        </w:rPr>
        <w:t>
      хабарламаны толтыру кезінде сенімді ақпарат беретінімді растаймын.</w:t>
      </w:r>
    </w:p>
    <w:p>
      <w:pPr>
        <w:spacing w:after="0"/>
        <w:ind w:left="0"/>
        <w:jc w:val="both"/>
      </w:pPr>
      <w:r>
        <w:rPr>
          <w:rFonts w:ascii="Times New Roman"/>
          <w:b w:val="false"/>
          <w:i w:val="false"/>
          <w:color w:val="000000"/>
          <w:sz w:val="28"/>
        </w:rPr>
        <w:t>
      20___жылғы "____" _____________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7-қосымша</w:t>
            </w:r>
          </w:p>
        </w:tc>
      </w:tr>
    </w:tbl>
    <w:bookmarkStart w:name="z84" w:id="60"/>
    <w:p>
      <w:pPr>
        <w:spacing w:after="0"/>
        <w:ind w:left="0"/>
        <w:jc w:val="left"/>
      </w:pPr>
      <w:r>
        <w:rPr>
          <w:rFonts w:ascii="Times New Roman"/>
          <w:b/>
          <w:i w:val="false"/>
          <w:color w:val="000000"/>
        </w:rPr>
        <w:t xml:space="preserve"> Сараптамалық кеңес мүшесінің бағалау парағы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 мүшесінің тегі, аты, әкесінің аты (бар болған кезде): _______________________________</w:t>
            </w:r>
          </w:p>
          <w:p>
            <w:pPr>
              <w:spacing w:after="20"/>
              <w:ind w:left="20"/>
              <w:jc w:val="both"/>
            </w:pPr>
            <w:r>
              <w:rPr>
                <w:rFonts w:ascii="Times New Roman"/>
                <w:b w:val="false"/>
                <w:i w:val="false"/>
                <w:color w:val="000000"/>
                <w:sz w:val="20"/>
              </w:rPr>
              <w:t>
Толтыру күні_______________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Түсініктер беру/Түсініктемелер/ұсынымдар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салалардағы мақсаттарға қол жеткізуге әлеуметтік жобалардың оң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шеңберінде басталған қызметті жалғастыру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 бойынша ұзақ мерзімді оң әлеуметтік әсердің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 (балдарды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1"/>
    <w:p>
      <w:pPr>
        <w:spacing w:after="0"/>
        <w:ind w:left="0"/>
        <w:jc w:val="left"/>
      </w:pPr>
      <w:r>
        <w:rPr>
          <w:rFonts w:ascii="Times New Roman"/>
          <w:b/>
          <w:i w:val="false"/>
          <w:color w:val="000000"/>
        </w:rPr>
        <w:t xml:space="preserve"> Әлеуметтік жоба және (немесе) әлеуметтік бағдарлама бойынша мемлекеттік әлеуметтік тапсырыс нәтижелерін бағалау есебі</w:t>
      </w:r>
    </w:p>
    <w:bookmarkEnd w:id="61"/>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әлеуметтік тапсырыс саласының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(әлеуметтік жобаның және (немесе) әлеуметтік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орташа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Түсініктер беру/Түсініктемелер/ұсынымдар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салалардағы мақсаттарға қол жеткізуге әлеуметтік жобалардың оң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шеңберінде басталған қызметті жалғастыру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 бойынша ұзақ мерзімді оң әлеуметтік әсердің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 (балдарды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xml:space="preserve">
      20 ___ жылға арналған мемлекеттік әлеуметтік тапсырыс шеңберінде іске </w:t>
      </w:r>
    </w:p>
    <w:p>
      <w:pPr>
        <w:spacing w:after="0"/>
        <w:ind w:left="0"/>
        <w:jc w:val="both"/>
      </w:pPr>
      <w:r>
        <w:rPr>
          <w:rFonts w:ascii="Times New Roman"/>
          <w:b w:val="false"/>
          <w:i w:val="false"/>
          <w:color w:val="000000"/>
          <w:sz w:val="28"/>
        </w:rPr>
        <w:t xml:space="preserve">
      асырылатын және (немесе) іске асырылған әлеуметтік жобалардың және </w:t>
      </w:r>
    </w:p>
    <w:p>
      <w:pPr>
        <w:spacing w:after="0"/>
        <w:ind w:left="0"/>
        <w:jc w:val="both"/>
      </w:pPr>
      <w:r>
        <w:rPr>
          <w:rFonts w:ascii="Times New Roman"/>
          <w:b w:val="false"/>
          <w:i w:val="false"/>
          <w:color w:val="000000"/>
          <w:sz w:val="28"/>
        </w:rPr>
        <w:t xml:space="preserve">
      (немесе) әлеуметтік бағдарламалардың мониторингі жөніндегі есеп </w:t>
      </w:r>
    </w:p>
    <w:p>
      <w:pPr>
        <w:spacing w:after="0"/>
        <w:ind w:left="0"/>
        <w:jc w:val="both"/>
      </w:pPr>
      <w:r>
        <w:rPr>
          <w:rFonts w:ascii="Times New Roman"/>
          <w:b w:val="false"/>
          <w:i w:val="false"/>
          <w:color w:val="000000"/>
          <w:sz w:val="28"/>
        </w:rPr>
        <w:t xml:space="preserve">
      Есепті кезең: 20__жыл </w:t>
      </w:r>
    </w:p>
    <w:p>
      <w:pPr>
        <w:spacing w:after="0"/>
        <w:ind w:left="0"/>
        <w:jc w:val="both"/>
      </w:pPr>
      <w:r>
        <w:rPr>
          <w:rFonts w:ascii="Times New Roman"/>
          <w:b w:val="false"/>
          <w:i w:val="false"/>
          <w:color w:val="000000"/>
          <w:sz w:val="28"/>
        </w:rPr>
        <w:t xml:space="preserve">
      Индекс: МӘТМ-1 </w:t>
      </w:r>
    </w:p>
    <w:p>
      <w:pPr>
        <w:spacing w:after="0"/>
        <w:ind w:left="0"/>
        <w:jc w:val="both"/>
      </w:pPr>
      <w:r>
        <w:rPr>
          <w:rFonts w:ascii="Times New Roman"/>
          <w:b w:val="false"/>
          <w:i w:val="false"/>
          <w:color w:val="000000"/>
          <w:sz w:val="28"/>
        </w:rPr>
        <w:t xml:space="preserve">
      Кезеңділігі: жылына екі рет </w:t>
      </w:r>
    </w:p>
    <w:p>
      <w:pPr>
        <w:spacing w:after="0"/>
        <w:ind w:left="0"/>
        <w:jc w:val="both"/>
      </w:pPr>
      <w:r>
        <w:rPr>
          <w:rFonts w:ascii="Times New Roman"/>
          <w:b w:val="false"/>
          <w:i w:val="false"/>
          <w:color w:val="000000"/>
          <w:sz w:val="28"/>
        </w:rPr>
        <w:t xml:space="preserve">
      Ақпаратты ұсынатын тұлғалар тобы: мемлекеттік әлеуметтік тапсырысты </w:t>
      </w:r>
    </w:p>
    <w:p>
      <w:pPr>
        <w:spacing w:after="0"/>
        <w:ind w:left="0"/>
        <w:jc w:val="both"/>
      </w:pPr>
      <w:r>
        <w:rPr>
          <w:rFonts w:ascii="Times New Roman"/>
          <w:b w:val="false"/>
          <w:i w:val="false"/>
          <w:color w:val="000000"/>
          <w:sz w:val="28"/>
        </w:rPr>
        <w:t xml:space="preserve">
      іске асыратын мемлекеттік органдар. </w:t>
      </w:r>
    </w:p>
    <w:p>
      <w:pPr>
        <w:spacing w:after="0"/>
        <w:ind w:left="0"/>
        <w:jc w:val="both"/>
      </w:pPr>
      <w:r>
        <w:rPr>
          <w:rFonts w:ascii="Times New Roman"/>
          <w:b w:val="false"/>
          <w:i w:val="false"/>
          <w:color w:val="000000"/>
          <w:sz w:val="28"/>
        </w:rPr>
        <w:t xml:space="preserve">
      Қайда ұсынылады: Қазақстан Республикасының Ақпарат және қоғамдық даму </w:t>
      </w:r>
    </w:p>
    <w:p>
      <w:pPr>
        <w:spacing w:after="0"/>
        <w:ind w:left="0"/>
        <w:jc w:val="both"/>
      </w:pPr>
      <w:r>
        <w:rPr>
          <w:rFonts w:ascii="Times New Roman"/>
          <w:b w:val="false"/>
          <w:i w:val="false"/>
          <w:color w:val="000000"/>
          <w:sz w:val="28"/>
        </w:rPr>
        <w:t xml:space="preserve">
      министрлігі Ұсыну мерзімі: жартыжылдық қорытындылары бойынша 5 шілдеге дейін </w:t>
      </w:r>
    </w:p>
    <w:p>
      <w:pPr>
        <w:spacing w:after="0"/>
        <w:ind w:left="0"/>
        <w:jc w:val="both"/>
      </w:pPr>
      <w:r>
        <w:rPr>
          <w:rFonts w:ascii="Times New Roman"/>
          <w:b w:val="false"/>
          <w:i w:val="false"/>
          <w:color w:val="000000"/>
          <w:sz w:val="28"/>
        </w:rPr>
        <w:t>
      (қоса алғанда) және жыл қорытындылары бойынша 5 ақпанға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сомасы</w:t>
            </w:r>
          </w:p>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жобаны іске асыру процесі және нәтижелері, оның ішінде әлеуметтік әсері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бағалау*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салалардағы мақсаттарға қол жеткізуге әлеуметтік жобалардың оң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шеңберінде басталған қызметті жалғастыру ықтималдығы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 бойынша ұзақ мерзімді оң әлеуметтік әсердің ықтималдығы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 Білім беру, ғылым, ақпарат, дене шынықтыру және спорт саласындағы мақсаттарға қол жеткізу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2-сала. Азаматтардың денсаулығын сақтау, салауатты өмір салтын насихаттау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3-сала. Қоршаған ортаны қорғау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4-сала. Жастар саясаты мен балалар бастамаларын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5-сала. Отбасылық-демографиялық және гендерлік мәселелерді шешуге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6-сала. Халықтың әлеуметтік осал топтарын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7-сала. Жетім балаларға, толық емес және көп балалы отбасылардағы балаларға көмек көрсету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8-сала. Халықты жұмыспен қамтуды қамтамасыз етуге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9-сала. Азаматтар мен ұйымдардың құқықтарын, заңды мүдделерін қорғау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10-сала. Мәдениет пен өнерді дамыту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11-сала. Тарихи-мәдени мұраны қорғау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12-сала. Қоғамдық келісімді және жалпыұлттық бірлікті нығайту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13-сала. Өздерінің есебінде тұратын адамдарға әлеуметтік-құқықтық көмек көрсету кезінде пробация қызметіне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14-сала. Мемлекеттік қызметтер көрсету сапасына қоғамдық мониторинг жүргізу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15-сала.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16-сала. Волонтерлік бастамаларды дамыту және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17-сала. Өмірлік қиын жағдайда жүрген адамға (отбасына) көмек көрсету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18-сала. Жануарларға жауапты қарауды қалыптастыру, оның ішінде жануарларға арналған панажайларды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19-сала. Қазақстан Республикасының заңнамасына қайшы келмейтін өзге де әлеуметтік маңызы бар салалар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жылға арналған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 шеңберінде іске </w:t>
            </w:r>
            <w:r>
              <w:br/>
            </w:r>
            <w:r>
              <w:rPr>
                <w:rFonts w:ascii="Times New Roman"/>
                <w:b w:val="false"/>
                <w:i w:val="false"/>
                <w:color w:val="000000"/>
                <w:sz w:val="20"/>
              </w:rPr>
              <w:t xml:space="preserve">асырылатын және (немесе) </w:t>
            </w:r>
            <w:r>
              <w:br/>
            </w:r>
            <w:r>
              <w:rPr>
                <w:rFonts w:ascii="Times New Roman"/>
                <w:b w:val="false"/>
                <w:i w:val="false"/>
                <w:color w:val="000000"/>
                <w:sz w:val="20"/>
              </w:rPr>
              <w:t xml:space="preserve">іске асырылған әлеуметтік </w:t>
            </w:r>
            <w:r>
              <w:br/>
            </w:r>
            <w:r>
              <w:rPr>
                <w:rFonts w:ascii="Times New Roman"/>
                <w:b w:val="false"/>
                <w:i w:val="false"/>
                <w:color w:val="000000"/>
                <w:sz w:val="20"/>
              </w:rPr>
              <w:t xml:space="preserve">жобалардың және (немесе) </w:t>
            </w:r>
            <w:r>
              <w:br/>
            </w:r>
            <w:r>
              <w:rPr>
                <w:rFonts w:ascii="Times New Roman"/>
                <w:b w:val="false"/>
                <w:i w:val="false"/>
                <w:color w:val="000000"/>
                <w:sz w:val="20"/>
              </w:rPr>
              <w:t xml:space="preserve">әлеуметтік бағдарламалардың </w:t>
            </w:r>
            <w:r>
              <w:br/>
            </w:r>
            <w:r>
              <w:rPr>
                <w:rFonts w:ascii="Times New Roman"/>
                <w:b w:val="false"/>
                <w:i w:val="false"/>
                <w:color w:val="000000"/>
                <w:sz w:val="20"/>
              </w:rPr>
              <w:t xml:space="preserve">мониторингі бойынша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9" w:id="62"/>
    <w:p>
      <w:pPr>
        <w:spacing w:after="0"/>
        <w:ind w:left="0"/>
        <w:jc w:val="left"/>
      </w:pPr>
      <w:r>
        <w:rPr>
          <w:rFonts w:ascii="Times New Roman"/>
          <w:b/>
          <w:i w:val="false"/>
          <w:color w:val="000000"/>
        </w:rPr>
        <w:t xml:space="preserve">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 жөніндегі есеп" әкімшілік деректерін жинауға арналған нысанды толтыру жөніндегі түсіндірме</w:t>
      </w:r>
    </w:p>
    <w:bookmarkEnd w:id="62"/>
    <w:bookmarkStart w:name="z90" w:id="63"/>
    <w:p>
      <w:pPr>
        <w:spacing w:after="0"/>
        <w:ind w:left="0"/>
        <w:jc w:val="left"/>
      </w:pPr>
      <w:r>
        <w:rPr>
          <w:rFonts w:ascii="Times New Roman"/>
          <w:b/>
          <w:i w:val="false"/>
          <w:color w:val="000000"/>
        </w:rPr>
        <w:t xml:space="preserve"> 1. Жалпы ережелер</w:t>
      </w:r>
    </w:p>
    <w:bookmarkEnd w:id="63"/>
    <w:bookmarkStart w:name="z91" w:id="64"/>
    <w:p>
      <w:pPr>
        <w:spacing w:after="0"/>
        <w:ind w:left="0"/>
        <w:jc w:val="both"/>
      </w:pPr>
      <w:r>
        <w:rPr>
          <w:rFonts w:ascii="Times New Roman"/>
          <w:b w:val="false"/>
          <w:i w:val="false"/>
          <w:color w:val="000000"/>
          <w:sz w:val="28"/>
        </w:rPr>
        <w:t>
      1.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 жөніндегі есеп" әкімшілік деректерін жинауға арналған нысанды (бұдан әрі – Нысан) мемлекеттік органдар Қазақстан Республикасы Ақпарат және қоғамдық даму министрлігіне жылына екі рет 5 шілдеге дейін (қоса алғанда) және 5 желтоқсанға (қоса алғанда) дейін ұсынады.</w:t>
      </w:r>
    </w:p>
    <w:bookmarkEnd w:id="64"/>
    <w:bookmarkStart w:name="z92" w:id="65"/>
    <w:p>
      <w:pPr>
        <w:spacing w:after="0"/>
        <w:ind w:left="0"/>
        <w:jc w:val="both"/>
      </w:pPr>
      <w:r>
        <w:rPr>
          <w:rFonts w:ascii="Times New Roman"/>
          <w:b w:val="false"/>
          <w:i w:val="false"/>
          <w:color w:val="000000"/>
          <w:sz w:val="28"/>
        </w:rPr>
        <w:t>
      2. Аталған нысанды жүргізудің негізгі міндеті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мониторингін жүзеге асыру болып табылады.</w:t>
      </w:r>
    </w:p>
    <w:bookmarkEnd w:id="65"/>
    <w:bookmarkStart w:name="z93" w:id="66"/>
    <w:p>
      <w:pPr>
        <w:spacing w:after="0"/>
        <w:ind w:left="0"/>
        <w:jc w:val="both"/>
      </w:pPr>
      <w:r>
        <w:rPr>
          <w:rFonts w:ascii="Times New Roman"/>
          <w:b w:val="false"/>
          <w:i w:val="false"/>
          <w:color w:val="000000"/>
          <w:sz w:val="28"/>
        </w:rPr>
        <w:t>
      3. Нысанға бірінші басшы қол қояды, ал ол болмаған кезде оның міндетін атқарушы адам қол қояды.</w:t>
      </w:r>
    </w:p>
    <w:bookmarkEnd w:id="66"/>
    <w:bookmarkStart w:name="z94" w:id="67"/>
    <w:p>
      <w:pPr>
        <w:spacing w:after="0"/>
        <w:ind w:left="0"/>
        <w:jc w:val="left"/>
      </w:pPr>
      <w:r>
        <w:rPr>
          <w:rFonts w:ascii="Times New Roman"/>
          <w:b/>
          <w:i w:val="false"/>
          <w:color w:val="000000"/>
        </w:rPr>
        <w:t xml:space="preserve"> 2. Нысанды толтыру жөнінде түсіндірме</w:t>
      </w:r>
    </w:p>
    <w:bookmarkEnd w:id="67"/>
    <w:bookmarkStart w:name="z95" w:id="68"/>
    <w:p>
      <w:pPr>
        <w:spacing w:after="0"/>
        <w:ind w:left="0"/>
        <w:jc w:val="both"/>
      </w:pPr>
      <w:r>
        <w:rPr>
          <w:rFonts w:ascii="Times New Roman"/>
          <w:b w:val="false"/>
          <w:i w:val="false"/>
          <w:color w:val="000000"/>
          <w:sz w:val="28"/>
        </w:rPr>
        <w:t>
      4. Нысанның 2-бағанында мемлекеттік әлеуметтік тапсырыстың салалары бойынша бюджеттік бағдарлама әкімшісінің атауы көрсетіледі.</w:t>
      </w:r>
    </w:p>
    <w:bookmarkEnd w:id="68"/>
    <w:bookmarkStart w:name="z96" w:id="69"/>
    <w:p>
      <w:pPr>
        <w:spacing w:after="0"/>
        <w:ind w:left="0"/>
        <w:jc w:val="both"/>
      </w:pPr>
      <w:r>
        <w:rPr>
          <w:rFonts w:ascii="Times New Roman"/>
          <w:b w:val="false"/>
          <w:i w:val="false"/>
          <w:color w:val="000000"/>
          <w:sz w:val="28"/>
        </w:rPr>
        <w:t>
      5. Нысанның 3-бағанында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атауы көрсетіледі.</w:t>
      </w:r>
    </w:p>
    <w:bookmarkEnd w:id="69"/>
    <w:bookmarkStart w:name="z97" w:id="70"/>
    <w:p>
      <w:pPr>
        <w:spacing w:after="0"/>
        <w:ind w:left="0"/>
        <w:jc w:val="both"/>
      </w:pPr>
      <w:r>
        <w:rPr>
          <w:rFonts w:ascii="Times New Roman"/>
          <w:b w:val="false"/>
          <w:i w:val="false"/>
          <w:color w:val="000000"/>
          <w:sz w:val="28"/>
        </w:rPr>
        <w:t>
      6. Нысанның 4-бағанында мемлекеттік әлеуметтік тапсырыс шеңберінде әлеуметтік жобалардың және (немесе) әлеуметтік бағдарламалардың жоспарланған сомасы көрсетіледі.</w:t>
      </w:r>
    </w:p>
    <w:bookmarkEnd w:id="70"/>
    <w:bookmarkStart w:name="z98" w:id="71"/>
    <w:p>
      <w:pPr>
        <w:spacing w:after="0"/>
        <w:ind w:left="0"/>
        <w:jc w:val="both"/>
      </w:pPr>
      <w:r>
        <w:rPr>
          <w:rFonts w:ascii="Times New Roman"/>
          <w:b w:val="false"/>
          <w:i w:val="false"/>
          <w:color w:val="000000"/>
          <w:sz w:val="28"/>
        </w:rPr>
        <w:t>
      7. Нысанның 5-бағанында мемлекеттік әлеуметтік тапсырыс шеңберіндегі әлеуметтік жобалардың және (немесе) әлеуметтік бағдарламалардың шарттық сомасы көрсетіледі.</w:t>
      </w:r>
    </w:p>
    <w:bookmarkEnd w:id="71"/>
    <w:bookmarkStart w:name="z99" w:id="72"/>
    <w:p>
      <w:pPr>
        <w:spacing w:after="0"/>
        <w:ind w:left="0"/>
        <w:jc w:val="both"/>
      </w:pPr>
      <w:r>
        <w:rPr>
          <w:rFonts w:ascii="Times New Roman"/>
          <w:b w:val="false"/>
          <w:i w:val="false"/>
          <w:color w:val="000000"/>
          <w:sz w:val="28"/>
        </w:rPr>
        <w:t>
      8. Нысанның 6-бағанында өнім берушінің атауы көрсетіледі.</w:t>
      </w:r>
    </w:p>
    <w:bookmarkEnd w:id="72"/>
    <w:bookmarkStart w:name="z100" w:id="73"/>
    <w:p>
      <w:pPr>
        <w:spacing w:after="0"/>
        <w:ind w:left="0"/>
        <w:jc w:val="both"/>
      </w:pPr>
      <w:r>
        <w:rPr>
          <w:rFonts w:ascii="Times New Roman"/>
          <w:b w:val="false"/>
          <w:i w:val="false"/>
          <w:color w:val="000000"/>
          <w:sz w:val="28"/>
        </w:rPr>
        <w:t>
      9. Нысанның 7-бағанында мемлекеттік әлеуметтік тапсырыс шеңберінде әлеуметтік жобаларды және (немесе) әлеуметтік бағдарламаларды іске асыру процесі мен нәтижелері, сондай-ақ жыл қорытындысы бойынша есепті 5 ақпанға дейін ұсынған кезде мемлекеттік әлеуметтік тапсырыс шеңберінде әлеуметтік жобалардың және (немесе) әлеуметтік бағдарламалардың оң әсері көрсетіледі.</w:t>
      </w:r>
    </w:p>
    <w:bookmarkEnd w:id="73"/>
    <w:bookmarkStart w:name="z101" w:id="74"/>
    <w:p>
      <w:pPr>
        <w:spacing w:after="0"/>
        <w:ind w:left="0"/>
        <w:jc w:val="both"/>
      </w:pPr>
      <w:r>
        <w:rPr>
          <w:rFonts w:ascii="Times New Roman"/>
          <w:b w:val="false"/>
          <w:i w:val="false"/>
          <w:color w:val="000000"/>
          <w:sz w:val="28"/>
        </w:rPr>
        <w:t>
      10. *Нысанның 8-бағаны жыл қорытындысы бойынша есепті 5 ақпанға дейін ұсынған кезде толтырылады және жоба нәтижелерін бағалау қорытындылары бойынша балдар көрсетіледі.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