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52696" w14:textId="ed526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гранттарды қалыптастыру, беру, мониторингтеу және олардың тиімділігін бағалау қағидаларын бекіту туралы</w:t>
      </w:r>
    </w:p>
    <w:p>
      <w:pPr>
        <w:spacing w:after="0"/>
        <w:ind w:left="0"/>
        <w:jc w:val="both"/>
      </w:pPr>
      <w:r>
        <w:rPr>
          <w:rFonts w:ascii="Times New Roman"/>
          <w:b w:val="false"/>
          <w:i w:val="false"/>
          <w:color w:val="000000"/>
          <w:sz w:val="28"/>
        </w:rPr>
        <w:t>Қазақстан Республикасы Ақпарат және қоғамдық даму министрінің 2022 жылғы 26 қыркүйектегі № 406 бұйрығы. Қазақстан Республикасының Әділет министрлігінде 2022 жылғы 27 қыркүйекте № 29848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Заңы </w:t>
      </w:r>
      <w:r>
        <w:rPr>
          <w:rFonts w:ascii="Times New Roman"/>
          <w:b w:val="false"/>
          <w:i w:val="false"/>
          <w:color w:val="000000"/>
          <w:sz w:val="28"/>
        </w:rPr>
        <w:t>4-1-бабының</w:t>
      </w:r>
      <w:r>
        <w:rPr>
          <w:rFonts w:ascii="Times New Roman"/>
          <w:b w:val="false"/>
          <w:i w:val="false"/>
          <w:color w:val="000000"/>
          <w:sz w:val="28"/>
        </w:rPr>
        <w:t xml:space="preserve"> 7) тармақшасына және "Мемлекеттік статистика туралы" Қазақстан Республикасы Заңының 16-бабы </w:t>
      </w:r>
      <w:r>
        <w:rPr>
          <w:rFonts w:ascii="Times New Roman"/>
          <w:b w:val="false"/>
          <w:i w:val="false"/>
          <w:color w:val="000000"/>
          <w:sz w:val="28"/>
        </w:rPr>
        <w:t>3- тармағының</w:t>
      </w:r>
      <w:r>
        <w:rPr>
          <w:rFonts w:ascii="Times New Roman"/>
          <w:b w:val="false"/>
          <w:i w:val="false"/>
          <w:color w:val="000000"/>
          <w:sz w:val="28"/>
        </w:rPr>
        <w:t xml:space="preserve"> 2)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Мәдениет және ақпарат министрінің 28.05.2026 </w:t>
      </w:r>
      <w:r>
        <w:rPr>
          <w:rFonts w:ascii="Times New Roman"/>
          <w:b w:val="false"/>
          <w:i w:val="false"/>
          <w:color w:val="000000"/>
          <w:sz w:val="28"/>
        </w:rPr>
        <w:t>№ 247-НҚ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гранттарды қалыптастыру, беру, мониторингтеу және олардың тиімділігін бағалау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Ақпарат және қоғамдық даму министрлігінің Азаматтық қоғам істері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Ақпарат және қоғамдық даму министрлігінің ресми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Ақпарат және қоғамдық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Ақпарат және қоғамдық даму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Ақпарат және қоғамдық</w:t>
            </w:r>
          </w:p>
          <w:p>
            <w:pPr>
              <w:spacing w:after="20"/>
              <w:ind w:left="20"/>
              <w:jc w:val="both"/>
            </w:pPr>
            <w:r>
              <w:rPr>
                <w:rFonts w:ascii="Times New Roman"/>
                <w:b w:val="false"/>
                <w:i/>
                <w:color w:val="000000"/>
                <w:sz w:val="20"/>
              </w:rPr>
              <w:t>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Қыдырәлі</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Бәсекелестікті қорғау және</w:t>
      </w:r>
    </w:p>
    <w:p>
      <w:pPr>
        <w:spacing w:after="0"/>
        <w:ind w:left="0"/>
        <w:jc w:val="both"/>
      </w:pPr>
      <w:r>
        <w:rPr>
          <w:rFonts w:ascii="Times New Roman"/>
          <w:b w:val="false"/>
          <w:i w:val="false"/>
          <w:color w:val="000000"/>
          <w:sz w:val="28"/>
        </w:rPr>
        <w:t>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Ғылым және жоғары</w:t>
      </w:r>
    </w:p>
    <w:p>
      <w:pPr>
        <w:spacing w:after="0"/>
        <w:ind w:left="0"/>
        <w:jc w:val="both"/>
      </w:pPr>
      <w:r>
        <w:rPr>
          <w:rFonts w:ascii="Times New Roman"/>
          <w:b w:val="false"/>
          <w:i w:val="false"/>
          <w:color w:val="000000"/>
          <w:sz w:val="28"/>
        </w:rPr>
        <w:t>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Еңбек және халықты әлеуметтік</w:t>
      </w:r>
    </w:p>
    <w:p>
      <w:pPr>
        <w:spacing w:after="0"/>
        <w:ind w:left="0"/>
        <w:jc w:val="both"/>
      </w:pPr>
      <w:r>
        <w:rPr>
          <w:rFonts w:ascii="Times New Roman"/>
          <w:b w:val="false"/>
          <w:i w:val="false"/>
          <w:color w:val="000000"/>
          <w:sz w:val="28"/>
        </w:rPr>
        <w:t>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Индустрия және инфрақұрылымдық</w:t>
      </w:r>
    </w:p>
    <w:p>
      <w:pPr>
        <w:spacing w:after="0"/>
        <w:ind w:left="0"/>
        <w:jc w:val="both"/>
      </w:pPr>
      <w:r>
        <w:rPr>
          <w:rFonts w:ascii="Times New Roman"/>
          <w:b w:val="false"/>
          <w:i w:val="false"/>
          <w:color w:val="000000"/>
          <w:sz w:val="28"/>
        </w:rPr>
        <w:t>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нарығын реттеу</w:t>
      </w:r>
    </w:p>
    <w:p>
      <w:pPr>
        <w:spacing w:after="0"/>
        <w:ind w:left="0"/>
        <w:jc w:val="both"/>
      </w:pPr>
      <w:r>
        <w:rPr>
          <w:rFonts w:ascii="Times New Roman"/>
          <w:b w:val="false"/>
          <w:i w:val="false"/>
          <w:color w:val="000000"/>
          <w:sz w:val="28"/>
        </w:rPr>
        <w:t>және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Республикаcының</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Республикаcының</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Стратегиялық жоспарлау</w:t>
      </w:r>
    </w:p>
    <w:p>
      <w:pPr>
        <w:spacing w:after="0"/>
        <w:ind w:left="0"/>
        <w:jc w:val="both"/>
      </w:pPr>
      <w:r>
        <w:rPr>
          <w:rFonts w:ascii="Times New Roman"/>
          <w:b w:val="false"/>
          <w:i w:val="false"/>
          <w:color w:val="000000"/>
          <w:sz w:val="28"/>
        </w:rPr>
        <w:t>және реформалар</w:t>
      </w:r>
    </w:p>
    <w:p>
      <w:pPr>
        <w:spacing w:after="0"/>
        <w:ind w:left="0"/>
        <w:jc w:val="both"/>
      </w:pPr>
      <w:r>
        <w:rPr>
          <w:rFonts w:ascii="Times New Roman"/>
          <w:b w:val="false"/>
          <w:i w:val="false"/>
          <w:color w:val="000000"/>
          <w:sz w:val="28"/>
        </w:rPr>
        <w:t>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Сыбайлас жемқорлыққа қарсы</w:t>
      </w:r>
    </w:p>
    <w:p>
      <w:pPr>
        <w:spacing w:after="0"/>
        <w:ind w:left="0"/>
        <w:jc w:val="both"/>
      </w:pPr>
      <w:r>
        <w:rPr>
          <w:rFonts w:ascii="Times New Roman"/>
          <w:b w:val="false"/>
          <w:i w:val="false"/>
          <w:color w:val="000000"/>
          <w:sz w:val="28"/>
        </w:rPr>
        <w:t>іс-қимыл агенттігі</w:t>
      </w:r>
    </w:p>
    <w:p>
      <w:pPr>
        <w:spacing w:after="0"/>
        <w:ind w:left="0"/>
        <w:jc w:val="both"/>
      </w:pPr>
      <w:r>
        <w:rPr>
          <w:rFonts w:ascii="Times New Roman"/>
          <w:b w:val="false"/>
          <w:i w:val="false"/>
          <w:color w:val="000000"/>
          <w:sz w:val="28"/>
        </w:rPr>
        <w:t>(Сыбайлас жемқорлыққа</w:t>
      </w:r>
    </w:p>
    <w:p>
      <w:pPr>
        <w:spacing w:after="0"/>
        <w:ind w:left="0"/>
        <w:jc w:val="both"/>
      </w:pPr>
      <w:r>
        <w:rPr>
          <w:rFonts w:ascii="Times New Roman"/>
          <w:b w:val="false"/>
          <w:i w:val="false"/>
          <w:color w:val="000000"/>
          <w:sz w:val="28"/>
        </w:rPr>
        <w:t>қарсы қызмет)</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Цифрлық даму, инновациялар</w:t>
      </w:r>
    </w:p>
    <w:p>
      <w:pPr>
        <w:spacing w:after="0"/>
        <w:ind w:left="0"/>
        <w:jc w:val="both"/>
      </w:pPr>
      <w:r>
        <w:rPr>
          <w:rFonts w:ascii="Times New Roman"/>
          <w:b w:val="false"/>
          <w:i w:val="false"/>
          <w:color w:val="000000"/>
          <w:sz w:val="28"/>
        </w:rPr>
        <w:t>және аэроғарыш өнеркәсібі</w:t>
      </w:r>
    </w:p>
    <w:p>
      <w:pPr>
        <w:spacing w:after="0"/>
        <w:ind w:left="0"/>
        <w:jc w:val="both"/>
      </w:pPr>
      <w:r>
        <w:rPr>
          <w:rFonts w:ascii="Times New Roman"/>
          <w:b w:val="false"/>
          <w:i w:val="false"/>
          <w:color w:val="000000"/>
          <w:sz w:val="28"/>
        </w:rPr>
        <w:t>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Экология, геология және</w:t>
      </w:r>
    </w:p>
    <w:p>
      <w:pPr>
        <w:spacing w:after="0"/>
        <w:ind w:left="0"/>
        <w:jc w:val="both"/>
      </w:pPr>
      <w:r>
        <w:rPr>
          <w:rFonts w:ascii="Times New Roman"/>
          <w:b w:val="false"/>
          <w:i w:val="false"/>
          <w:color w:val="000000"/>
          <w:sz w:val="28"/>
        </w:rPr>
        <w:t>табиғи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Ақпарат және қоғамдық </w:t>
            </w:r>
            <w:r>
              <w:br/>
            </w:r>
            <w:r>
              <w:rPr>
                <w:rFonts w:ascii="Times New Roman"/>
                <w:b w:val="false"/>
                <w:i w:val="false"/>
                <w:color w:val="000000"/>
                <w:sz w:val="20"/>
              </w:rPr>
              <w:t>даму министрінің</w:t>
            </w:r>
            <w:r>
              <w:br/>
            </w:r>
            <w:r>
              <w:rPr>
                <w:rFonts w:ascii="Times New Roman"/>
                <w:b w:val="false"/>
                <w:i w:val="false"/>
                <w:color w:val="000000"/>
                <w:sz w:val="20"/>
              </w:rPr>
              <w:t>2022 жылғы 26 қыркүйектегі</w:t>
            </w:r>
            <w:r>
              <w:br/>
            </w:r>
            <w:r>
              <w:rPr>
                <w:rFonts w:ascii="Times New Roman"/>
                <w:b w:val="false"/>
                <w:i w:val="false"/>
                <w:color w:val="000000"/>
                <w:sz w:val="20"/>
              </w:rPr>
              <w:t xml:space="preserve">№ 406 бұйрығымен </w:t>
            </w:r>
            <w:r>
              <w:br/>
            </w:r>
            <w:r>
              <w:rPr>
                <w:rFonts w:ascii="Times New Roman"/>
                <w:b w:val="false"/>
                <w:i w:val="false"/>
                <w:color w:val="000000"/>
                <w:sz w:val="20"/>
              </w:rPr>
              <w:t>бекітілген</w:t>
            </w:r>
          </w:p>
        </w:tc>
      </w:tr>
    </w:tbl>
    <w:bookmarkStart w:name="z17" w:id="9"/>
    <w:p>
      <w:pPr>
        <w:spacing w:after="0"/>
        <w:ind w:left="0"/>
        <w:jc w:val="left"/>
      </w:pPr>
      <w:r>
        <w:rPr>
          <w:rFonts w:ascii="Times New Roman"/>
          <w:b/>
          <w:i w:val="false"/>
          <w:color w:val="000000"/>
        </w:rPr>
        <w:t xml:space="preserve"> Мемлекеттік гранттарды қалыптастыру, беру, мониторингтеу және олардың тиімділігін бағалау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Мәдениет және ақпарат министрінің 07.04.2025 </w:t>
      </w:r>
      <w:r>
        <w:rPr>
          <w:rFonts w:ascii="Times New Roman"/>
          <w:b w:val="false"/>
          <w:i w:val="false"/>
          <w:color w:val="ff0000"/>
          <w:sz w:val="28"/>
        </w:rPr>
        <w:t>№ 144-НҚ</w:t>
      </w:r>
      <w:r>
        <w:rPr>
          <w:rFonts w:ascii="Times New Roman"/>
          <w:b w:val="false"/>
          <w:i w:val="false"/>
          <w:color w:val="ff0000"/>
          <w:sz w:val="28"/>
        </w:rPr>
        <w:t xml:space="preserve"> (01.07.2025 бастап қолданысқа енгізіледі) бұйрығымен.</w:t>
      </w:r>
    </w:p>
    <w:bookmarkStart w:name="z18"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000000"/>
          <w:sz w:val="28"/>
        </w:rPr>
        <w:t xml:space="preserve">
      1. Осы Мемлекеттік гранттарды қалыптастыру, беру, мониторингтеу және олардың тиімділігін бағалау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Заңы (бұдан әрі – Заң) 4-1-бабының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әзірленді және үкіметтік емес ұйымдар үшін мемлекеттік гранттарды қалыптастыру, беру, мониторингтеу және олардың тиімділігін бағалау тәртібін айқындайды.</w:t>
      </w:r>
    </w:p>
    <w:bookmarkStart w:name="z316"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317" w:id="12"/>
    <w:p>
      <w:pPr>
        <w:spacing w:after="0"/>
        <w:ind w:left="0"/>
        <w:jc w:val="both"/>
      </w:pPr>
      <w:r>
        <w:rPr>
          <w:rFonts w:ascii="Times New Roman"/>
          <w:b w:val="false"/>
          <w:i w:val="false"/>
          <w:color w:val="000000"/>
          <w:sz w:val="28"/>
        </w:rPr>
        <w:t>
      1) әлеуметтік бағдарлама – өзара байланысты әлеуметтік жобалар кешені;</w:t>
      </w:r>
    </w:p>
    <w:bookmarkEnd w:id="12"/>
    <w:bookmarkStart w:name="z318" w:id="13"/>
    <w:p>
      <w:pPr>
        <w:spacing w:after="0"/>
        <w:ind w:left="0"/>
        <w:jc w:val="both"/>
      </w:pPr>
      <w:r>
        <w:rPr>
          <w:rFonts w:ascii="Times New Roman"/>
          <w:b w:val="false"/>
          <w:i w:val="false"/>
          <w:color w:val="000000"/>
          <w:sz w:val="28"/>
        </w:rPr>
        <w:t>
      2) әлеуметтік жоба – әлеуметтік мәні бар салалардағы мақсаттарға қол жеткізуге бағытталған, бір жыл ішінде және үш жылға дейін іске асырылатын ұйымдастырушылық, экономикалық және техникалық шаралардың жиынтығы;</w:t>
      </w:r>
    </w:p>
    <w:bookmarkEnd w:id="13"/>
    <w:bookmarkStart w:name="z319" w:id="14"/>
    <w:p>
      <w:pPr>
        <w:spacing w:after="0"/>
        <w:ind w:left="0"/>
        <w:jc w:val="both"/>
      </w:pPr>
      <w:r>
        <w:rPr>
          <w:rFonts w:ascii="Times New Roman"/>
          <w:b w:val="false"/>
          <w:i w:val="false"/>
          <w:color w:val="000000"/>
          <w:sz w:val="28"/>
        </w:rPr>
        <w:t xml:space="preserve">
      3) грант алушы – осы Қағидаларға сәйкес грант алған және оператормен тиісті шарт жасасқан үкіметтік емес ұйым; </w:t>
      </w:r>
    </w:p>
    <w:bookmarkEnd w:id="14"/>
    <w:bookmarkStart w:name="z19" w:id="15"/>
    <w:p>
      <w:pPr>
        <w:spacing w:after="0"/>
        <w:ind w:left="0"/>
        <w:jc w:val="both"/>
      </w:pPr>
      <w:r>
        <w:rPr>
          <w:rFonts w:ascii="Times New Roman"/>
          <w:b w:val="false"/>
          <w:i w:val="false"/>
          <w:color w:val="000000"/>
          <w:sz w:val="28"/>
        </w:rPr>
        <w:t>
      4) гранттар беру жөніндегі конкурстық комиссия (бұдан әрі – Конкурстық комиссия) – үкіметтік емес ұйымдарды гранттық қаржыландыру саласындағы оператор құратын және мемлекеттік гранттар беру туралы шешім қабылдайтын алқалы орган;</w:t>
      </w:r>
    </w:p>
    <w:bookmarkEnd w:id="15"/>
    <w:bookmarkStart w:name="z20" w:id="16"/>
    <w:p>
      <w:pPr>
        <w:spacing w:after="0"/>
        <w:ind w:left="0"/>
        <w:jc w:val="both"/>
      </w:pPr>
      <w:r>
        <w:rPr>
          <w:rFonts w:ascii="Times New Roman"/>
          <w:b w:val="false"/>
          <w:i w:val="false"/>
          <w:color w:val="000000"/>
          <w:sz w:val="28"/>
        </w:rPr>
        <w:t>
      5) жергілікті атқарушы орган – астананың, облыстардың, республикалық маңызы бар қалалардың, ауданның (облыстық маңызы бар қаланың) әкімі басқаратын, өз құзыреті шегінде тиісті аумақта жергілікті мемлекеттік басқару мен өзін-өзі басқаруды жүзеге асыратын алқалық атқарушы орган;</w:t>
      </w:r>
    </w:p>
    <w:bookmarkEnd w:id="16"/>
    <w:bookmarkStart w:name="z21" w:id="17"/>
    <w:p>
      <w:pPr>
        <w:spacing w:after="0"/>
        <w:ind w:left="0"/>
        <w:jc w:val="both"/>
      </w:pPr>
      <w:r>
        <w:rPr>
          <w:rFonts w:ascii="Times New Roman"/>
          <w:b w:val="false"/>
          <w:i w:val="false"/>
          <w:color w:val="000000"/>
          <w:sz w:val="28"/>
        </w:rPr>
        <w:t>
      6) конкурс – осы Қағидаларға сәйкес мемлекеттік гранттар беру үшін жеңімпазды айқындау процесі;</w:t>
      </w:r>
    </w:p>
    <w:bookmarkEnd w:id="17"/>
    <w:bookmarkStart w:name="z22" w:id="18"/>
    <w:p>
      <w:pPr>
        <w:spacing w:after="0"/>
        <w:ind w:left="0"/>
        <w:jc w:val="both"/>
      </w:pPr>
      <w:r>
        <w:rPr>
          <w:rFonts w:ascii="Times New Roman"/>
          <w:b w:val="false"/>
          <w:i w:val="false"/>
          <w:color w:val="000000"/>
          <w:sz w:val="28"/>
        </w:rPr>
        <w:t>
      7) қысқа мерзімді гранттар – іске асыру мерзімі үш айдан бір жылға дейін құрайтын, қаржыландыру көлемі тиісті қаржы жылына арналған республикалық бюджет туралы заңда белгіленген айлық есептік көрсеткіштің бес жүз еселенген мөлшерінен кем емес және үш мың еселенген мөлшерінен аспайтын гранттар;</w:t>
      </w:r>
    </w:p>
    <w:bookmarkEnd w:id="18"/>
    <w:bookmarkStart w:name="z23" w:id="19"/>
    <w:p>
      <w:pPr>
        <w:spacing w:after="0"/>
        <w:ind w:left="0"/>
        <w:jc w:val="both"/>
      </w:pPr>
      <w:r>
        <w:rPr>
          <w:rFonts w:ascii="Times New Roman"/>
          <w:b w:val="false"/>
          <w:i w:val="false"/>
          <w:color w:val="000000"/>
          <w:sz w:val="28"/>
        </w:rPr>
        <w:t>
      8) мүдделер қақтығысы - конкурс сарапшысының және (немесе) Гранттар беру жөніндегі конкурстық комиссия мүшесінің жеке мүдделілігі объективті шешім қабылдауға ықпал ете алатын ахуал;</w:t>
      </w:r>
    </w:p>
    <w:bookmarkEnd w:id="19"/>
    <w:bookmarkStart w:name="z24" w:id="20"/>
    <w:p>
      <w:pPr>
        <w:spacing w:after="0"/>
        <w:ind w:left="0"/>
        <w:jc w:val="both"/>
      </w:pPr>
      <w:r>
        <w:rPr>
          <w:rFonts w:ascii="Times New Roman"/>
          <w:b w:val="false"/>
          <w:i w:val="false"/>
          <w:color w:val="000000"/>
          <w:sz w:val="28"/>
        </w:rPr>
        <w:t>
      9) мемлекеттік гранттарды қалыптастыру – мемлекеттік органдардың мемлекеттік гранттардың бағыттарын айқындау, мемлекеттік гранттар үшін бюджет қаражатын жыл сайынғы және (немесе) орта мерзімді жоспарлау және айқындау рәсімін жүргізу жөніндегі қызметі;</w:t>
      </w:r>
    </w:p>
    <w:bookmarkEnd w:id="20"/>
    <w:bookmarkStart w:name="z25" w:id="21"/>
    <w:p>
      <w:pPr>
        <w:spacing w:after="0"/>
        <w:ind w:left="0"/>
        <w:jc w:val="both"/>
      </w:pPr>
      <w:r>
        <w:rPr>
          <w:rFonts w:ascii="Times New Roman"/>
          <w:b w:val="false"/>
          <w:i w:val="false"/>
          <w:color w:val="000000"/>
          <w:sz w:val="28"/>
        </w:rPr>
        <w:t>
      10) мемлекеттік гранттардың тиімділігін бағалау – жобаларды іске асыру барысында алынған нәтижелерді, олардың қойылған мақсаттар мен күтілетін нәтижелерге сәйкестігін талдау процесі;</w:t>
      </w:r>
    </w:p>
    <w:bookmarkEnd w:id="21"/>
    <w:bookmarkStart w:name="z26" w:id="22"/>
    <w:p>
      <w:pPr>
        <w:spacing w:after="0"/>
        <w:ind w:left="0"/>
        <w:jc w:val="both"/>
      </w:pPr>
      <w:r>
        <w:rPr>
          <w:rFonts w:ascii="Times New Roman"/>
          <w:b w:val="false"/>
          <w:i w:val="false"/>
          <w:color w:val="000000"/>
          <w:sz w:val="28"/>
        </w:rPr>
        <w:t>
      11) мемлекеттік әлеуметтік тапсырыс және үкіметтік емес ұйымдарға арналған гранттар саласындағы мемлекеттік орган (бұдан әрі – мемлекеттік орган) – мемлекеттік әлеуметтік тапсырысты қалыптастыру, оның іске асырылу мониторингі және нәтижелерін бағалау, үкіметтік емес ұйымдарға арналған мемлекеттік гранттарды қалыптастыру және олардың тиімділігін бағалау жөніндегі қызметті жүзеге асыратын мемлекеттік орган, оның ішінде орталық мемлекеттік және жергілікті атқарушы орган;</w:t>
      </w:r>
    </w:p>
    <w:bookmarkEnd w:id="22"/>
    <w:bookmarkStart w:name="z27" w:id="23"/>
    <w:p>
      <w:pPr>
        <w:spacing w:after="0"/>
        <w:ind w:left="0"/>
        <w:jc w:val="both"/>
      </w:pPr>
      <w:r>
        <w:rPr>
          <w:rFonts w:ascii="Times New Roman"/>
          <w:b w:val="false"/>
          <w:i w:val="false"/>
          <w:color w:val="000000"/>
          <w:sz w:val="28"/>
        </w:rPr>
        <w:t>
      12) орта мерзімді гранттар – іске асыру мерзімі бір жылдан екі жылға дейін құрайтын, қаржыландыру көлемі тиісті қаржы жылына арналған республикалық бюджет туралы заңда белгіленген айлық есептік көрсеткіштің үш мың еселенген мөлшерінен кем емес және он мың еселенген мөлшерінен аспайтын гранттар;</w:t>
      </w:r>
    </w:p>
    <w:bookmarkEnd w:id="23"/>
    <w:bookmarkStart w:name="z28" w:id="24"/>
    <w:p>
      <w:pPr>
        <w:spacing w:after="0"/>
        <w:ind w:left="0"/>
        <w:jc w:val="both"/>
      </w:pPr>
      <w:r>
        <w:rPr>
          <w:rFonts w:ascii="Times New Roman"/>
          <w:b w:val="false"/>
          <w:i w:val="false"/>
          <w:color w:val="000000"/>
          <w:sz w:val="28"/>
        </w:rPr>
        <w:t>
      13) өтініш беруші – осы Қағидаларға сәйкес грант алуға өтінім берген үкіметтік емес ұйым;</w:t>
      </w:r>
    </w:p>
    <w:bookmarkEnd w:id="24"/>
    <w:bookmarkStart w:name="z29" w:id="25"/>
    <w:p>
      <w:pPr>
        <w:spacing w:after="0"/>
        <w:ind w:left="0"/>
        <w:jc w:val="both"/>
      </w:pPr>
      <w:r>
        <w:rPr>
          <w:rFonts w:ascii="Times New Roman"/>
          <w:b w:val="false"/>
          <w:i w:val="false"/>
          <w:color w:val="000000"/>
          <w:sz w:val="28"/>
        </w:rPr>
        <w:t xml:space="preserve">
      14) сарапшы – Заңның 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салалардың бірі бойынша қажетті кәсіптік білімі бар және Заңның 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бір немесе бірнеше сала бойынша кемінде 5 (бес) жыл жұмыс тәжірибесі және әлеуметтік жобаларды іске асыруға қатысуға кемінде 2 (екі) жыл тәжірибесі бар жеке тұлға;</w:t>
      </w:r>
    </w:p>
    <w:bookmarkEnd w:id="25"/>
    <w:bookmarkStart w:name="z30" w:id="26"/>
    <w:p>
      <w:pPr>
        <w:spacing w:after="0"/>
        <w:ind w:left="0"/>
        <w:jc w:val="both"/>
      </w:pPr>
      <w:r>
        <w:rPr>
          <w:rFonts w:ascii="Times New Roman"/>
          <w:b w:val="false"/>
          <w:i w:val="false"/>
          <w:color w:val="000000"/>
          <w:sz w:val="28"/>
        </w:rPr>
        <w:t>
      15) сарапшылар тізілімі (бұдан әрі – тізілім) – осы Қағидаларға сәйкес өтінімдерді бағалау үшін осы Қағидалардың талаптарына сәйкес келетін адамдар қатарынан үкіметтік емес ұйымдарды гранттық қаржыландыру саласындағы оператор қалыптастыратын гранттар беру салалары бойынша сарапшылар тізімі;</w:t>
      </w:r>
    </w:p>
    <w:bookmarkEnd w:id="26"/>
    <w:bookmarkStart w:name="z31" w:id="27"/>
    <w:p>
      <w:pPr>
        <w:spacing w:after="0"/>
        <w:ind w:left="0"/>
        <w:jc w:val="both"/>
      </w:pPr>
      <w:r>
        <w:rPr>
          <w:rFonts w:ascii="Times New Roman"/>
          <w:b w:val="false"/>
          <w:i w:val="false"/>
          <w:color w:val="000000"/>
          <w:sz w:val="28"/>
        </w:rPr>
        <w:t>
      16) Уәкілетті орган жанындағы үкіметтік емес ұйымдармен өзара іс-қимыл жасау жөніндегі үйлестіру кеңесі (бұдан әрі – Үйлестіру кеңесі) – үкiметтiк емес ұйымдармен өзара іс-қимылды жетілдіру жөнінде ұсыныстар әзірлеу үшін уәкілетті орган құратын консультациялық кеңесшi орган;</w:t>
      </w:r>
    </w:p>
    <w:bookmarkEnd w:id="27"/>
    <w:bookmarkStart w:name="z32" w:id="28"/>
    <w:p>
      <w:pPr>
        <w:spacing w:after="0"/>
        <w:ind w:left="0"/>
        <w:jc w:val="both"/>
      </w:pPr>
      <w:r>
        <w:rPr>
          <w:rFonts w:ascii="Times New Roman"/>
          <w:b w:val="false"/>
          <w:i w:val="false"/>
          <w:color w:val="000000"/>
          <w:sz w:val="28"/>
        </w:rPr>
        <w:t>
      17) ұзақ мерзімді гранттар – іске асыру мерзімі екі жылдан үш жылға дейін құрайтын, қаржыландыру көлемі тиісті қаржы жылына арналған республикалық бюджет туралы заңда белгіленген айлық есептік көрсеткіштің он мың еселенген мөлшерінен кем емес, осы Қағидаларға сәйкес ұзақ мерзімді жобаларды іске асыру үшін қажетті материалдық базасы бар үкіметтік емес ұйымдарға берілетін гранттар;</w:t>
      </w:r>
    </w:p>
    <w:bookmarkEnd w:id="28"/>
    <w:bookmarkStart w:name="z33" w:id="29"/>
    <w:p>
      <w:pPr>
        <w:spacing w:after="0"/>
        <w:ind w:left="0"/>
        <w:jc w:val="both"/>
      </w:pPr>
      <w:r>
        <w:rPr>
          <w:rFonts w:ascii="Times New Roman"/>
          <w:b w:val="false"/>
          <w:i w:val="false"/>
          <w:color w:val="000000"/>
          <w:sz w:val="28"/>
        </w:rPr>
        <w:t>
      18) үкіметтік емес ұйымдарға арналған грант (бұдан әрі – грант) – үкіметтік емес ұйымдарды гранттық қаржыландыру саласындағы оператордың азаматтық бастамаларды қолдау, әлеуметтік саланы дамытудың өзекті мәселелерін шешуге үкіметтік емес ұйымдардың әлеуетін тарту мақсатында үкіметтік емес ұйымдарға беретін қаражат;</w:t>
      </w:r>
    </w:p>
    <w:bookmarkEnd w:id="29"/>
    <w:bookmarkStart w:name="z34" w:id="30"/>
    <w:p>
      <w:pPr>
        <w:spacing w:after="0"/>
        <w:ind w:left="0"/>
        <w:jc w:val="both"/>
      </w:pPr>
      <w:r>
        <w:rPr>
          <w:rFonts w:ascii="Times New Roman"/>
          <w:b w:val="false"/>
          <w:i w:val="false"/>
          <w:color w:val="000000"/>
          <w:sz w:val="28"/>
        </w:rPr>
        <w:t>
      19) үкіметтік емес ұйымдарға арналған гранттарды іске асыру мониторингі – үкіметтік емес ұйымдарға арналған мемлекеттік гранттарды іске асыру туралы ақпаратты жинау, өңдеу және талдау;</w:t>
      </w:r>
    </w:p>
    <w:bookmarkEnd w:id="30"/>
    <w:bookmarkStart w:name="z35" w:id="31"/>
    <w:p>
      <w:pPr>
        <w:spacing w:after="0"/>
        <w:ind w:left="0"/>
        <w:jc w:val="both"/>
      </w:pPr>
      <w:r>
        <w:rPr>
          <w:rFonts w:ascii="Times New Roman"/>
          <w:b w:val="false"/>
          <w:i w:val="false"/>
          <w:color w:val="000000"/>
          <w:sz w:val="28"/>
        </w:rPr>
        <w:t>
      20) үкіметтік емес ұйымдарды гранттық қаржыландыру саласындағы оператор (бұдан әрі – оператор) – Қазақстан Республикасының Үкіметі айқындайтын және Заңға сәйкес гранттар ұсынуға құқығы бар акционерлік қоғам нысанындағы коммерциялық емес ұйым;</w:t>
      </w:r>
    </w:p>
    <w:bookmarkEnd w:id="31"/>
    <w:bookmarkStart w:name="z36" w:id="32"/>
    <w:p>
      <w:pPr>
        <w:spacing w:after="0"/>
        <w:ind w:left="0"/>
        <w:jc w:val="both"/>
      </w:pPr>
      <w:r>
        <w:rPr>
          <w:rFonts w:ascii="Times New Roman"/>
          <w:b w:val="false"/>
          <w:i w:val="false"/>
          <w:color w:val="000000"/>
          <w:sz w:val="28"/>
        </w:rPr>
        <w:t>
      21) үкiметтiк емес ұйымдармен өзара iс-қимыл және ынтымақтастық жөнiндегi кеңестер – құрамына мүдделi мемлекеттiк органдар мен үкiметтiк емес ұйымдардың өкiлдерi кiретiн, мемлекеттік орган мен үкіметтік емес ұйымдар арасындағы өзара іс-қимылды және ынтымақтастықты жетілдіру жөніндегі ұсыныстарды әзірлеу үшін құрылатын консультациялық-кеңесшi органдар;</w:t>
      </w:r>
    </w:p>
    <w:bookmarkEnd w:id="32"/>
    <w:bookmarkStart w:name="z37" w:id="33"/>
    <w:p>
      <w:pPr>
        <w:spacing w:after="0"/>
        <w:ind w:left="0"/>
        <w:jc w:val="both"/>
      </w:pPr>
      <w:r>
        <w:rPr>
          <w:rFonts w:ascii="Times New Roman"/>
          <w:b w:val="false"/>
          <w:i w:val="false"/>
          <w:color w:val="000000"/>
          <w:sz w:val="28"/>
        </w:rPr>
        <w:t>
      22) үкіметтік емес ұйымдармен өзара іс–қимыл саласындағы уәкілетті орган (бұдан әрі – уәкілетті орган) – үкіметтік емес ұйымдармен өзара іс-қимыл саласындағы басшылықты және салааралық үйлестіруді жүзеге асыратын мемлекеттік орган;</w:t>
      </w:r>
    </w:p>
    <w:bookmarkEnd w:id="33"/>
    <w:bookmarkStart w:name="z38" w:id="34"/>
    <w:p>
      <w:pPr>
        <w:spacing w:after="0"/>
        <w:ind w:left="0"/>
        <w:jc w:val="both"/>
      </w:pPr>
      <w:r>
        <w:rPr>
          <w:rFonts w:ascii="Times New Roman"/>
          <w:b w:val="false"/>
          <w:i w:val="false"/>
          <w:color w:val="000000"/>
          <w:sz w:val="28"/>
        </w:rPr>
        <w:t>
      23) үкіметтік емес ұйымның өтінімі (бұдан әрі – өтінім) – осы Қағидалардың талаптарына сәйкес қажетті құжаттар қоса берілген үкіметтік емес ұйымның өтініші.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Мәдениет және ақпарат министрінің 28.05.2026 </w:t>
      </w:r>
      <w:r>
        <w:rPr>
          <w:rFonts w:ascii="Times New Roman"/>
          <w:b w:val="false"/>
          <w:i w:val="false"/>
          <w:color w:val="000000"/>
          <w:sz w:val="28"/>
        </w:rPr>
        <w:t>№ 247-НҚ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 w:id="35"/>
    <w:p>
      <w:pPr>
        <w:spacing w:after="0"/>
        <w:ind w:left="0"/>
        <w:jc w:val="left"/>
      </w:pPr>
      <w:r>
        <w:rPr>
          <w:rFonts w:ascii="Times New Roman"/>
          <w:b/>
          <w:i w:val="false"/>
          <w:color w:val="000000"/>
        </w:rPr>
        <w:t xml:space="preserve"> 2-тарау. Мемлекеттік гранттарды қалыптастыру тәртібі</w:t>
      </w:r>
    </w:p>
    <w:bookmarkEnd w:id="35"/>
    <w:bookmarkStart w:name="z40" w:id="36"/>
    <w:p>
      <w:pPr>
        <w:spacing w:after="0"/>
        <w:ind w:left="0"/>
        <w:jc w:val="both"/>
      </w:pPr>
      <w:r>
        <w:rPr>
          <w:rFonts w:ascii="Times New Roman"/>
          <w:b w:val="false"/>
          <w:i w:val="false"/>
          <w:color w:val="000000"/>
          <w:sz w:val="28"/>
        </w:rPr>
        <w:t>
      3. Мемлекеттік гранттарды қалыптастыру мынадай кезеңдерден тұрады:</w:t>
      </w:r>
    </w:p>
    <w:bookmarkEnd w:id="36"/>
    <w:bookmarkStart w:name="z41" w:id="37"/>
    <w:p>
      <w:pPr>
        <w:spacing w:after="0"/>
        <w:ind w:left="0"/>
        <w:jc w:val="both"/>
      </w:pPr>
      <w:r>
        <w:rPr>
          <w:rFonts w:ascii="Times New Roman"/>
          <w:b w:val="false"/>
          <w:i w:val="false"/>
          <w:color w:val="000000"/>
          <w:sz w:val="28"/>
        </w:rPr>
        <w:t>
      1) бірінші кезең – ұсыныстарды жинау және талдау, мемлекеттік гранттар бағыттарының тізбесін қалыптастыру;</w:t>
      </w:r>
    </w:p>
    <w:bookmarkEnd w:id="37"/>
    <w:bookmarkStart w:name="z42" w:id="38"/>
    <w:p>
      <w:pPr>
        <w:spacing w:after="0"/>
        <w:ind w:left="0"/>
        <w:jc w:val="both"/>
      </w:pPr>
      <w:r>
        <w:rPr>
          <w:rFonts w:ascii="Times New Roman"/>
          <w:b w:val="false"/>
          <w:i w:val="false"/>
          <w:color w:val="000000"/>
          <w:sz w:val="28"/>
        </w:rPr>
        <w:t>
      2) екінші кезең – Үйлестіру кеңесінің немесе мемлекеттік органдардың жанынан құрылатын үкіметтік емес ұйымдармен өзара іс-қимыл және ынтымақтастық жөніндегі кеңестердің қарауына мемлекеттік гранттардың бағыттарын енгізу;</w:t>
      </w:r>
    </w:p>
    <w:bookmarkEnd w:id="38"/>
    <w:bookmarkStart w:name="z43" w:id="39"/>
    <w:p>
      <w:pPr>
        <w:spacing w:after="0"/>
        <w:ind w:left="0"/>
        <w:jc w:val="both"/>
      </w:pPr>
      <w:r>
        <w:rPr>
          <w:rFonts w:ascii="Times New Roman"/>
          <w:b w:val="false"/>
          <w:i w:val="false"/>
          <w:color w:val="000000"/>
          <w:sz w:val="28"/>
        </w:rPr>
        <w:t>
      3) үшінші кезең – бюджеттік өтінімге қосу және оны Қазақстан Республикасының бюджет заңнамасында белгіленген тәртіппен қарау.</w:t>
      </w:r>
    </w:p>
    <w:bookmarkEnd w:id="39"/>
    <w:bookmarkStart w:name="z44" w:id="40"/>
    <w:p>
      <w:pPr>
        <w:spacing w:after="0"/>
        <w:ind w:left="0"/>
        <w:jc w:val="both"/>
      </w:pPr>
      <w:r>
        <w:rPr>
          <w:rFonts w:ascii="Times New Roman"/>
          <w:b w:val="false"/>
          <w:i w:val="false"/>
          <w:color w:val="000000"/>
          <w:sz w:val="28"/>
        </w:rPr>
        <w:t>
      4. Бірінші кезеңде мемлекеттік органдар жыл сайын күнтізбелік жылдың 1 қарашасына дейін үкіметтік емес ұйымдар мен Қазақстан Республикасының азаматтарынан осы Қағидаларға 1-қосымшаға сәйкес нысан бойынша мемлекеттік гранттардың бағыттары бойынша ұсыныстар жинайды.</w:t>
      </w:r>
    </w:p>
    <w:bookmarkEnd w:id="40"/>
    <w:bookmarkStart w:name="z45" w:id="41"/>
    <w:p>
      <w:pPr>
        <w:spacing w:after="0"/>
        <w:ind w:left="0"/>
        <w:jc w:val="both"/>
      </w:pPr>
      <w:r>
        <w:rPr>
          <w:rFonts w:ascii="Times New Roman"/>
          <w:b w:val="false"/>
          <w:i w:val="false"/>
          <w:color w:val="000000"/>
          <w:sz w:val="28"/>
        </w:rPr>
        <w:t>
      Мемлекеттік органдар жыл сайын күнтізбелік жылдың 1 желтоқсанына дейін берілген ұсыныстарды мына дереккөздердің біріне:</w:t>
      </w:r>
    </w:p>
    <w:bookmarkEnd w:id="41"/>
    <w:bookmarkStart w:name="z46" w:id="42"/>
    <w:p>
      <w:pPr>
        <w:spacing w:after="0"/>
        <w:ind w:left="0"/>
        <w:jc w:val="both"/>
      </w:pPr>
      <w:r>
        <w:rPr>
          <w:rFonts w:ascii="Times New Roman"/>
          <w:b w:val="false"/>
          <w:i w:val="false"/>
          <w:color w:val="000000"/>
          <w:sz w:val="28"/>
        </w:rPr>
        <w:t>
      1) Қазақстан Республикасы мемлекеттік саясатының басымдықтарына, Қазақстан Республикасының стратегиялық және бағдарламалық құжаттарына, Қазақстан Республикасы Президентінің жолдауларына;</w:t>
      </w:r>
    </w:p>
    <w:bookmarkEnd w:id="42"/>
    <w:bookmarkStart w:name="z47" w:id="43"/>
    <w:p>
      <w:pPr>
        <w:spacing w:after="0"/>
        <w:ind w:left="0"/>
        <w:jc w:val="both"/>
      </w:pPr>
      <w:r>
        <w:rPr>
          <w:rFonts w:ascii="Times New Roman"/>
          <w:b w:val="false"/>
          <w:i w:val="false"/>
          <w:color w:val="000000"/>
          <w:sz w:val="28"/>
        </w:rPr>
        <w:t>
      2) әлеуметтік зерттеулердің нәтижелеріне, халықтың қажеттіліктерін бағалауға, алдыңғы күнтізбелік 2 (екі) жылдағы іске асырылған гранттардың нәтижелері мен ұсынымдарына сәйкестігі тұрғысынан талдау жасайды.</w:t>
      </w:r>
    </w:p>
    <w:bookmarkEnd w:id="43"/>
    <w:p>
      <w:pPr>
        <w:spacing w:after="0"/>
        <w:ind w:left="0"/>
        <w:jc w:val="both"/>
      </w:pPr>
      <w:r>
        <w:rPr>
          <w:rFonts w:ascii="Times New Roman"/>
          <w:b w:val="false"/>
          <w:i w:val="false"/>
          <w:color w:val="000000"/>
          <w:sz w:val="28"/>
        </w:rPr>
        <w:t xml:space="preserve">
      Талдау қорытындылары бойынша мемлекеттік органдар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үкіметтік емес ұйымдарға арналған мемлекеттік гранттар бағыттарының тізбесін (бұдан әрі – мемлекеттік гранттар бағыттарының тізбесі) қалыптастырады.</w:t>
      </w:r>
    </w:p>
    <w:p>
      <w:pPr>
        <w:spacing w:after="0"/>
        <w:ind w:left="0"/>
        <w:jc w:val="both"/>
      </w:pPr>
      <w:r>
        <w:rPr>
          <w:rFonts w:ascii="Times New Roman"/>
          <w:b w:val="false"/>
          <w:i w:val="false"/>
          <w:color w:val="000000"/>
          <w:sz w:val="28"/>
        </w:rPr>
        <w:t>
      Мемлекеттік органдар уәкілетті органға жолдағанға дейін 20 (жиырма) жұмыс күнінен кешіктірмей операторға тиісті ұсынымдар алу үшін мемлекеттік гранттар бағыттары тізбесінің қалыптастырылған жобасын жібереді.</w:t>
      </w:r>
    </w:p>
    <w:p>
      <w:pPr>
        <w:spacing w:after="0"/>
        <w:ind w:left="0"/>
        <w:jc w:val="both"/>
      </w:pPr>
      <w:r>
        <w:rPr>
          <w:rFonts w:ascii="Times New Roman"/>
          <w:b w:val="false"/>
          <w:i w:val="false"/>
          <w:color w:val="000000"/>
          <w:sz w:val="28"/>
        </w:rPr>
        <w:t>
      Оператор 10 (он) жұмыс күні ішінде мемлекеттік гранттар бағыттарының тізбесін қалыптастыру процесінде мемлекеттік органдар ескеретін ұсынымдар мен ұсыныстарды қарайды және мемлекеттік органдарға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4"/>
    <w:p>
      <w:pPr>
        <w:spacing w:after="0"/>
        <w:ind w:left="0"/>
        <w:jc w:val="both"/>
      </w:pPr>
      <w:r>
        <w:rPr>
          <w:rFonts w:ascii="Times New Roman"/>
          <w:b w:val="false"/>
          <w:i w:val="false"/>
          <w:color w:val="000000"/>
          <w:sz w:val="28"/>
        </w:rPr>
        <w:t>
      5. Екінші кезеңде мемлекеттік органдар оператордың ұсынымдарын ескере отырып, мемлекеттік гранттар бағыттарының тізбесін Үйлестіру кеңесінің немесе мемлекеттік органдар жанынан құрылатын үкіметтік емес ұйымдармен өзара іс-қимыл және ынтымақтастық жөніндегі кеңестердің қарауына шығарады, оның ішінде:</w:t>
      </w:r>
    </w:p>
    <w:bookmarkEnd w:id="44"/>
    <w:bookmarkStart w:name="z49" w:id="45"/>
    <w:p>
      <w:pPr>
        <w:spacing w:after="0"/>
        <w:ind w:left="0"/>
        <w:jc w:val="both"/>
      </w:pPr>
      <w:r>
        <w:rPr>
          <w:rFonts w:ascii="Times New Roman"/>
          <w:b w:val="false"/>
          <w:i w:val="false"/>
          <w:color w:val="000000"/>
          <w:sz w:val="28"/>
        </w:rPr>
        <w:t>
      Орталық мемлекеттік органдардың мемлекеттік гранттары бағыттарының тізбесі бойынша:</w:t>
      </w:r>
    </w:p>
    <w:bookmarkEnd w:id="45"/>
    <w:bookmarkStart w:name="z50" w:id="46"/>
    <w:p>
      <w:pPr>
        <w:spacing w:after="0"/>
        <w:ind w:left="0"/>
        <w:jc w:val="both"/>
      </w:pPr>
      <w:r>
        <w:rPr>
          <w:rFonts w:ascii="Times New Roman"/>
          <w:b w:val="false"/>
          <w:i w:val="false"/>
          <w:color w:val="000000"/>
          <w:sz w:val="28"/>
        </w:rPr>
        <w:t>
      1) орталық мемлекеттік органдар жыл сайын күнтізбелік жылдың 5 ақпанынан кешіктірмей уәкілетті органға мемлекеттік гранттар бағыттарының тізбесін жібереді;</w:t>
      </w:r>
    </w:p>
    <w:bookmarkEnd w:id="46"/>
    <w:bookmarkStart w:name="z51" w:id="47"/>
    <w:p>
      <w:pPr>
        <w:spacing w:after="0"/>
        <w:ind w:left="0"/>
        <w:jc w:val="both"/>
      </w:pPr>
      <w:r>
        <w:rPr>
          <w:rFonts w:ascii="Times New Roman"/>
          <w:b w:val="false"/>
          <w:i w:val="false"/>
          <w:color w:val="000000"/>
          <w:sz w:val="28"/>
        </w:rPr>
        <w:t>
      2) уәкілетті орган жыл сайын күнтізбелік жылдың 15 наурызына дейін мемлекеттік гранттар бағыттарының тізбесін Үйлестіру кеңесінің қарауына жібереді;</w:t>
      </w:r>
    </w:p>
    <w:bookmarkEnd w:id="47"/>
    <w:bookmarkStart w:name="z52" w:id="48"/>
    <w:p>
      <w:pPr>
        <w:spacing w:after="0"/>
        <w:ind w:left="0"/>
        <w:jc w:val="both"/>
      </w:pPr>
      <w:r>
        <w:rPr>
          <w:rFonts w:ascii="Times New Roman"/>
          <w:b w:val="false"/>
          <w:i w:val="false"/>
          <w:color w:val="000000"/>
          <w:sz w:val="28"/>
        </w:rPr>
        <w:t>
      3) уәкілетті орган мемлекеттік гранттардың бағыттары бойынша Үйлестіру кеңесінің ұсынымдарын алған күннен бастап 5 (бес) жұмыс күні ішінде осы ұсынымдарды олардың құзыретіне сәйкес орталық мемлекеттік органдарға жібереді.</w:t>
      </w:r>
    </w:p>
    <w:bookmarkEnd w:id="48"/>
    <w:p>
      <w:pPr>
        <w:spacing w:after="0"/>
        <w:ind w:left="0"/>
        <w:jc w:val="both"/>
      </w:pPr>
      <w:r>
        <w:rPr>
          <w:rFonts w:ascii="Times New Roman"/>
          <w:b w:val="false"/>
          <w:i w:val="false"/>
          <w:color w:val="000000"/>
          <w:sz w:val="28"/>
        </w:rPr>
        <w:t xml:space="preserve">
      Жергілікті атқарушы органдар мемлекеттік гранттар бағыттарының тізбесі бойынша жыл сайын күнтізбелік жылдың 1 тамызына дейін үкіметтік емес ұйымдармен өзара іс-қимыл және ынтымақтастық жөніндегі кеңестердің қарауына мемлекеттік гранттар бағыттарының тізбесін шығарады. </w:t>
      </w:r>
    </w:p>
    <w:bookmarkStart w:name="z53" w:id="49"/>
    <w:p>
      <w:pPr>
        <w:spacing w:after="0"/>
        <w:ind w:left="0"/>
        <w:jc w:val="both"/>
      </w:pPr>
      <w:r>
        <w:rPr>
          <w:rFonts w:ascii="Times New Roman"/>
          <w:b w:val="false"/>
          <w:i w:val="false"/>
          <w:color w:val="000000"/>
          <w:sz w:val="28"/>
        </w:rPr>
        <w:t>
      6. Үшінші кезеңде мемлекеттік органдар Үйлестіру кеңесінің немесе үкіметтік емес ұйымдармен өзара іс-қимыл және ынтымақтастық жөніндегі кеңестің ұсынымдары негізінде мемлекеттік гранттарды түрлері бойынша бөле отырып, мемлекеттік гранттар бағыттарының тізбесін қалыптастырады және оларды Қазақстан Республикасының бюджет заңнамасында көзделген тәртіппен өздерінің бюджеттік өтінімдеріне қосады.</w:t>
      </w:r>
    </w:p>
    <w:bookmarkEnd w:id="49"/>
    <w:bookmarkStart w:name="z54" w:id="50"/>
    <w:p>
      <w:pPr>
        <w:spacing w:after="0"/>
        <w:ind w:left="0"/>
        <w:jc w:val="both"/>
      </w:pPr>
      <w:r>
        <w:rPr>
          <w:rFonts w:ascii="Times New Roman"/>
          <w:b w:val="false"/>
          <w:i w:val="false"/>
          <w:color w:val="000000"/>
          <w:sz w:val="28"/>
        </w:rPr>
        <w:t>
      Гранттарды түрлері бойынша бөлу мемлекеттік органның жүргізген талдау қорытындылары бойынша белгіленген проблемаға байланысты мынадай өлшемшарттар бойынша жүзеге асырылады:</w:t>
      </w:r>
    </w:p>
    <w:bookmarkEnd w:id="50"/>
    <w:bookmarkStart w:name="z55" w:id="51"/>
    <w:p>
      <w:pPr>
        <w:spacing w:after="0"/>
        <w:ind w:left="0"/>
        <w:jc w:val="both"/>
      </w:pPr>
      <w:r>
        <w:rPr>
          <w:rFonts w:ascii="Times New Roman"/>
          <w:b w:val="false"/>
          <w:i w:val="false"/>
          <w:color w:val="000000"/>
          <w:sz w:val="28"/>
        </w:rPr>
        <w:t>
      қысқа мерзімді гранттар бойынша:</w:t>
      </w:r>
    </w:p>
    <w:bookmarkEnd w:id="51"/>
    <w:bookmarkStart w:name="z56" w:id="52"/>
    <w:p>
      <w:pPr>
        <w:spacing w:after="0"/>
        <w:ind w:left="0"/>
        <w:jc w:val="both"/>
      </w:pPr>
      <w:r>
        <w:rPr>
          <w:rFonts w:ascii="Times New Roman"/>
          <w:b w:val="false"/>
          <w:i w:val="false"/>
          <w:color w:val="000000"/>
          <w:sz w:val="28"/>
        </w:rPr>
        <w:t>
      1) іске асыру мерзімі үш айдан бір жылға дейін;</w:t>
      </w:r>
    </w:p>
    <w:bookmarkEnd w:id="52"/>
    <w:bookmarkStart w:name="z57" w:id="53"/>
    <w:p>
      <w:pPr>
        <w:spacing w:after="0"/>
        <w:ind w:left="0"/>
        <w:jc w:val="both"/>
      </w:pPr>
      <w:r>
        <w:rPr>
          <w:rFonts w:ascii="Times New Roman"/>
          <w:b w:val="false"/>
          <w:i w:val="false"/>
          <w:color w:val="000000"/>
          <w:sz w:val="28"/>
        </w:rPr>
        <w:t>
      2) қаржыландыру көлемі тиісті қаржы жылына арналған республикалық бюджет туралы заңда белгіленген айлық есептік көрсеткіштің кемінде бес жүз еселенген және үш мың еселенген мөлшерінен аспайтын мөлшерді құрайды;</w:t>
      </w:r>
    </w:p>
    <w:bookmarkEnd w:id="53"/>
    <w:bookmarkStart w:name="z58" w:id="54"/>
    <w:p>
      <w:pPr>
        <w:spacing w:after="0"/>
        <w:ind w:left="0"/>
        <w:jc w:val="both"/>
      </w:pPr>
      <w:r>
        <w:rPr>
          <w:rFonts w:ascii="Times New Roman"/>
          <w:b w:val="false"/>
          <w:i w:val="false"/>
          <w:color w:val="000000"/>
          <w:sz w:val="28"/>
        </w:rPr>
        <w:t>
      3) республикалық бюджеттен мемлекеттік гранттар іске асырылған жағдайда кемінде 1 аудандық маңызы бар қаланың немесе ауылдың немесе кенттің не ауылдық округтің аумағында жергілікті міндеттерді шешу;</w:t>
      </w:r>
    </w:p>
    <w:bookmarkEnd w:id="54"/>
    <w:bookmarkStart w:name="z59" w:id="55"/>
    <w:p>
      <w:pPr>
        <w:spacing w:after="0"/>
        <w:ind w:left="0"/>
        <w:jc w:val="both"/>
      </w:pPr>
      <w:r>
        <w:rPr>
          <w:rFonts w:ascii="Times New Roman"/>
          <w:b w:val="false"/>
          <w:i w:val="false"/>
          <w:color w:val="000000"/>
          <w:sz w:val="28"/>
        </w:rPr>
        <w:t>
      4) жергілікті бюджеттен мемлекеттік гранттар іске асырылған жағдайда кемінде 1 ауылдың немесе кенттің не ауылдық округтің аумағында жергілікті міндеттерді шешу.</w:t>
      </w:r>
    </w:p>
    <w:bookmarkEnd w:id="55"/>
    <w:bookmarkStart w:name="z60" w:id="56"/>
    <w:p>
      <w:pPr>
        <w:spacing w:after="0"/>
        <w:ind w:left="0"/>
        <w:jc w:val="both"/>
      </w:pPr>
      <w:r>
        <w:rPr>
          <w:rFonts w:ascii="Times New Roman"/>
          <w:b w:val="false"/>
          <w:i w:val="false"/>
          <w:color w:val="000000"/>
          <w:sz w:val="28"/>
        </w:rPr>
        <w:t>
      орта мерзімді гранттар бойынша:</w:t>
      </w:r>
    </w:p>
    <w:bookmarkEnd w:id="56"/>
    <w:bookmarkStart w:name="z61" w:id="57"/>
    <w:p>
      <w:pPr>
        <w:spacing w:after="0"/>
        <w:ind w:left="0"/>
        <w:jc w:val="both"/>
      </w:pPr>
      <w:r>
        <w:rPr>
          <w:rFonts w:ascii="Times New Roman"/>
          <w:b w:val="false"/>
          <w:i w:val="false"/>
          <w:color w:val="000000"/>
          <w:sz w:val="28"/>
        </w:rPr>
        <w:t>
      1) іске асыру мерзімі бір жылдан екі жылға дейінгі мерзімді құрайды;</w:t>
      </w:r>
    </w:p>
    <w:bookmarkEnd w:id="57"/>
    <w:bookmarkStart w:name="z62" w:id="58"/>
    <w:p>
      <w:pPr>
        <w:spacing w:after="0"/>
        <w:ind w:left="0"/>
        <w:jc w:val="both"/>
      </w:pPr>
      <w:r>
        <w:rPr>
          <w:rFonts w:ascii="Times New Roman"/>
          <w:b w:val="false"/>
          <w:i w:val="false"/>
          <w:color w:val="000000"/>
          <w:sz w:val="28"/>
        </w:rPr>
        <w:t>
      2) қаржыландыру көлемі тиісті қаржы жылына арналған республикалық бюджет туралы заңда белгіленген айлық есептік көрсеткіштің кемінде үш мың еселенген және он мың еселенген мөлшерінен аспайтын мөлшерді құрайды;</w:t>
      </w:r>
    </w:p>
    <w:bookmarkEnd w:id="58"/>
    <w:bookmarkStart w:name="z63" w:id="59"/>
    <w:p>
      <w:pPr>
        <w:spacing w:after="0"/>
        <w:ind w:left="0"/>
        <w:jc w:val="both"/>
      </w:pPr>
      <w:r>
        <w:rPr>
          <w:rFonts w:ascii="Times New Roman"/>
          <w:b w:val="false"/>
          <w:i w:val="false"/>
          <w:color w:val="000000"/>
          <w:sz w:val="28"/>
        </w:rPr>
        <w:t xml:space="preserve">
      3) мемлекеттік гранттар республикалық бюджет есебінен іске асырылған жағдайда: </w:t>
      </w:r>
    </w:p>
    <w:bookmarkEnd w:id="59"/>
    <w:p>
      <w:pPr>
        <w:spacing w:after="0"/>
        <w:ind w:left="0"/>
        <w:jc w:val="both"/>
      </w:pPr>
      <w:r>
        <w:rPr>
          <w:rFonts w:ascii="Times New Roman"/>
          <w:b w:val="false"/>
          <w:i w:val="false"/>
          <w:color w:val="000000"/>
          <w:sz w:val="28"/>
        </w:rPr>
        <w:t>
      кемінде 2 (екі) облыс немесе республикалық маңызы бар қалаларды қоса алғанда кемінде 2 (екі) ұқсас әкімшілік-аумақтық бірлік аумағындағы өңірлік міндеттерді шешу;</w:t>
      </w:r>
    </w:p>
    <w:bookmarkStart w:name="z64" w:id="60"/>
    <w:p>
      <w:pPr>
        <w:spacing w:after="0"/>
        <w:ind w:left="0"/>
        <w:jc w:val="both"/>
      </w:pPr>
      <w:r>
        <w:rPr>
          <w:rFonts w:ascii="Times New Roman"/>
          <w:b w:val="false"/>
          <w:i w:val="false"/>
          <w:color w:val="000000"/>
          <w:sz w:val="28"/>
        </w:rPr>
        <w:t>
      4) жергілікті бюджеттен мемлекеттік гранттар іске асырылған жағдайда аумақтағы өңірлік міндеттерді шешу:</w:t>
      </w:r>
    </w:p>
    <w:bookmarkEnd w:id="60"/>
    <w:p>
      <w:pPr>
        <w:spacing w:after="0"/>
        <w:ind w:left="0"/>
        <w:jc w:val="both"/>
      </w:pPr>
      <w:r>
        <w:rPr>
          <w:rFonts w:ascii="Times New Roman"/>
          <w:b w:val="false"/>
          <w:i w:val="false"/>
          <w:color w:val="000000"/>
          <w:sz w:val="28"/>
        </w:rPr>
        <w:t>
      облыстың кемінде 2 (екі) ауданы және (немесе) облыстық маңызы бар қаласы;</w:t>
      </w:r>
    </w:p>
    <w:p>
      <w:pPr>
        <w:spacing w:after="0"/>
        <w:ind w:left="0"/>
        <w:jc w:val="both"/>
      </w:pPr>
      <w:r>
        <w:rPr>
          <w:rFonts w:ascii="Times New Roman"/>
          <w:b w:val="false"/>
          <w:i w:val="false"/>
          <w:color w:val="000000"/>
          <w:sz w:val="28"/>
        </w:rPr>
        <w:t>
      республикалық маңызы бар қаланың және (немесе) астананың кемінде 2 (екі) ауданы.</w:t>
      </w:r>
    </w:p>
    <w:bookmarkStart w:name="z65" w:id="61"/>
    <w:p>
      <w:pPr>
        <w:spacing w:after="0"/>
        <w:ind w:left="0"/>
        <w:jc w:val="both"/>
      </w:pPr>
      <w:r>
        <w:rPr>
          <w:rFonts w:ascii="Times New Roman"/>
          <w:b w:val="false"/>
          <w:i w:val="false"/>
          <w:color w:val="000000"/>
          <w:sz w:val="28"/>
        </w:rPr>
        <w:t>
      ұзақ мерзімді гранттар бойынша:</w:t>
      </w:r>
    </w:p>
    <w:bookmarkEnd w:id="61"/>
    <w:bookmarkStart w:name="z66" w:id="62"/>
    <w:p>
      <w:pPr>
        <w:spacing w:after="0"/>
        <w:ind w:left="0"/>
        <w:jc w:val="both"/>
      </w:pPr>
      <w:r>
        <w:rPr>
          <w:rFonts w:ascii="Times New Roman"/>
          <w:b w:val="false"/>
          <w:i w:val="false"/>
          <w:color w:val="000000"/>
          <w:sz w:val="28"/>
        </w:rPr>
        <w:t>
      1) іске асыру мерзімі екі жылдан үш жылға дейінгі мерзімді құрайды;</w:t>
      </w:r>
    </w:p>
    <w:bookmarkEnd w:id="62"/>
    <w:bookmarkStart w:name="z67" w:id="63"/>
    <w:p>
      <w:pPr>
        <w:spacing w:after="0"/>
        <w:ind w:left="0"/>
        <w:jc w:val="both"/>
      </w:pPr>
      <w:r>
        <w:rPr>
          <w:rFonts w:ascii="Times New Roman"/>
          <w:b w:val="false"/>
          <w:i w:val="false"/>
          <w:color w:val="000000"/>
          <w:sz w:val="28"/>
        </w:rPr>
        <w:t>
      2) қаржыландыру көлемі тиісті қаржы жылына арналған республикалық бюджет туралы заңда белгіленген айлық есептік көрсеткіштің кемінде он мың еселенген мөлшерін құрайды;</w:t>
      </w:r>
    </w:p>
    <w:bookmarkEnd w:id="63"/>
    <w:bookmarkStart w:name="z68" w:id="64"/>
    <w:p>
      <w:pPr>
        <w:spacing w:after="0"/>
        <w:ind w:left="0"/>
        <w:jc w:val="both"/>
      </w:pPr>
      <w:r>
        <w:rPr>
          <w:rFonts w:ascii="Times New Roman"/>
          <w:b w:val="false"/>
          <w:i w:val="false"/>
          <w:color w:val="000000"/>
          <w:sz w:val="28"/>
        </w:rPr>
        <w:t>
      3) мемлекеттік гранттар республикалық бюджет есебінен іске асырылған жағдайда:</w:t>
      </w:r>
    </w:p>
    <w:bookmarkEnd w:id="64"/>
    <w:p>
      <w:pPr>
        <w:spacing w:after="0"/>
        <w:ind w:left="0"/>
        <w:jc w:val="both"/>
      </w:pPr>
      <w:r>
        <w:rPr>
          <w:rFonts w:ascii="Times New Roman"/>
          <w:b w:val="false"/>
          <w:i w:val="false"/>
          <w:color w:val="000000"/>
          <w:sz w:val="28"/>
        </w:rPr>
        <w:t>
      кемінде 10 (он) облыстың немесе республикалық маңызы бар қалаларды қоса алғанда кемінде 10 (он) ұқсас әкімшілік-аумақтық бірліктің аумағында іске асырылатын республикалық міндеттерді шешу;</w:t>
      </w:r>
    </w:p>
    <w:bookmarkStart w:name="z69" w:id="65"/>
    <w:p>
      <w:pPr>
        <w:spacing w:after="0"/>
        <w:ind w:left="0"/>
        <w:jc w:val="both"/>
      </w:pPr>
      <w:r>
        <w:rPr>
          <w:rFonts w:ascii="Times New Roman"/>
          <w:b w:val="false"/>
          <w:i w:val="false"/>
          <w:color w:val="000000"/>
          <w:sz w:val="28"/>
        </w:rPr>
        <w:t>
      4) мемлекеттік гранттар жергілікті бюджет есебінен іске асырылған жағдайда аумақтағы өңірлік міндеттерді шешу:</w:t>
      </w:r>
    </w:p>
    <w:bookmarkEnd w:id="65"/>
    <w:p>
      <w:pPr>
        <w:spacing w:after="0"/>
        <w:ind w:left="0"/>
        <w:jc w:val="both"/>
      </w:pPr>
      <w:r>
        <w:rPr>
          <w:rFonts w:ascii="Times New Roman"/>
          <w:b w:val="false"/>
          <w:i w:val="false"/>
          <w:color w:val="000000"/>
          <w:sz w:val="28"/>
        </w:rPr>
        <w:t>
      облыстың кемінде 3 (үш) ауданы және (немесе) облыстық маңызы бар қаласы;</w:t>
      </w:r>
    </w:p>
    <w:p>
      <w:pPr>
        <w:spacing w:after="0"/>
        <w:ind w:left="0"/>
        <w:jc w:val="both"/>
      </w:pPr>
      <w:r>
        <w:rPr>
          <w:rFonts w:ascii="Times New Roman"/>
          <w:b w:val="false"/>
          <w:i w:val="false"/>
          <w:color w:val="000000"/>
          <w:sz w:val="28"/>
        </w:rPr>
        <w:t>
      республикалық маңызы бар қаланың және (немесе) астананың кемінде 3 (үш) ауданы.</w:t>
      </w:r>
    </w:p>
    <w:bookmarkStart w:name="z70" w:id="66"/>
    <w:p>
      <w:pPr>
        <w:spacing w:after="0"/>
        <w:ind w:left="0"/>
        <w:jc w:val="both"/>
      </w:pPr>
      <w:r>
        <w:rPr>
          <w:rFonts w:ascii="Times New Roman"/>
          <w:b w:val="false"/>
          <w:i w:val="false"/>
          <w:color w:val="000000"/>
          <w:sz w:val="28"/>
        </w:rPr>
        <w:t>
      5) бірнеше құрамдауыштардан және (немесе) қызметтерден тұратын іс-шаралар кешені.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6-тармақта орыс тіліндегі мәтініне өзгеріс енгізіледі, мемлекеттік тілдегі мәтін өзгеріссіз қалады - ҚР Премьер-Министрінің орынбасары - Мәдениет және ақпарат министрінің 28.05.2026 </w:t>
      </w:r>
      <w:r>
        <w:rPr>
          <w:rFonts w:ascii="Times New Roman"/>
          <w:b w:val="false"/>
          <w:i w:val="false"/>
          <w:color w:val="000000"/>
          <w:sz w:val="28"/>
        </w:rPr>
        <w:t>№ 247-НҚ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67"/>
    <w:p>
      <w:pPr>
        <w:spacing w:after="0"/>
        <w:ind w:left="0"/>
        <w:jc w:val="left"/>
      </w:pPr>
      <w:r>
        <w:rPr>
          <w:rFonts w:ascii="Times New Roman"/>
          <w:b/>
          <w:i w:val="false"/>
          <w:color w:val="000000"/>
        </w:rPr>
        <w:t xml:space="preserve"> 3-тарау. Мемлекеттік гранттарды беру тәртібі</w:t>
      </w:r>
    </w:p>
    <w:bookmarkEnd w:id="67"/>
    <w:bookmarkStart w:name="z72" w:id="68"/>
    <w:p>
      <w:pPr>
        <w:spacing w:after="0"/>
        <w:ind w:left="0"/>
        <w:jc w:val="both"/>
      </w:pPr>
      <w:r>
        <w:rPr>
          <w:rFonts w:ascii="Times New Roman"/>
          <w:b w:val="false"/>
          <w:i w:val="false"/>
          <w:color w:val="000000"/>
          <w:sz w:val="28"/>
        </w:rPr>
        <w:t xml:space="preserve">
      7. Мемлекеттік гранттарды оператор Заңның 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салалар шеңберінде және мемлекеттік органның оператормен жасасатын үкіметтік емес ұйымдарға мемлекеттік гранттар беру үшін ақша қаражатын беру туралы шарт негізінде мемлекеттік бюджет қаражатынан береді.</w:t>
      </w:r>
    </w:p>
    <w:bookmarkEnd w:id="68"/>
    <w:bookmarkStart w:name="z73" w:id="69"/>
    <w:p>
      <w:pPr>
        <w:spacing w:after="0"/>
        <w:ind w:left="0"/>
        <w:jc w:val="both"/>
      </w:pPr>
      <w:r>
        <w:rPr>
          <w:rFonts w:ascii="Times New Roman"/>
          <w:b w:val="false"/>
          <w:i w:val="false"/>
          <w:color w:val="000000"/>
          <w:sz w:val="28"/>
        </w:rPr>
        <w:t>
      Мемлекеттік гранттар беру мынадай кезеңдерден тұрады:</w:t>
      </w:r>
    </w:p>
    <w:bookmarkEnd w:id="69"/>
    <w:bookmarkStart w:name="z74" w:id="70"/>
    <w:p>
      <w:pPr>
        <w:spacing w:after="0"/>
        <w:ind w:left="0"/>
        <w:jc w:val="both"/>
      </w:pPr>
      <w:r>
        <w:rPr>
          <w:rFonts w:ascii="Times New Roman"/>
          <w:b w:val="false"/>
          <w:i w:val="false"/>
          <w:color w:val="000000"/>
          <w:sz w:val="28"/>
        </w:rPr>
        <w:t>
      1) мемлекеттік гранттар бағыттарының тізбесін бекіту;</w:t>
      </w:r>
    </w:p>
    <w:bookmarkEnd w:id="70"/>
    <w:bookmarkStart w:name="z75" w:id="71"/>
    <w:p>
      <w:pPr>
        <w:spacing w:after="0"/>
        <w:ind w:left="0"/>
        <w:jc w:val="both"/>
      </w:pPr>
      <w:r>
        <w:rPr>
          <w:rFonts w:ascii="Times New Roman"/>
          <w:b w:val="false"/>
          <w:i w:val="false"/>
          <w:color w:val="000000"/>
          <w:sz w:val="28"/>
        </w:rPr>
        <w:t>
      2) сарапшылар тізілімін қалыптастыру және конкурстық комиссия құрамын бекіту;</w:t>
      </w:r>
    </w:p>
    <w:bookmarkEnd w:id="71"/>
    <w:bookmarkStart w:name="z76" w:id="72"/>
    <w:p>
      <w:pPr>
        <w:spacing w:after="0"/>
        <w:ind w:left="0"/>
        <w:jc w:val="both"/>
      </w:pPr>
      <w:r>
        <w:rPr>
          <w:rFonts w:ascii="Times New Roman"/>
          <w:b w:val="false"/>
          <w:i w:val="false"/>
          <w:color w:val="000000"/>
          <w:sz w:val="28"/>
        </w:rPr>
        <w:t>
      3) конкурс өткізу;</w:t>
      </w:r>
    </w:p>
    <w:bookmarkEnd w:id="72"/>
    <w:bookmarkStart w:name="z77" w:id="73"/>
    <w:p>
      <w:pPr>
        <w:spacing w:after="0"/>
        <w:ind w:left="0"/>
        <w:jc w:val="both"/>
      </w:pPr>
      <w:r>
        <w:rPr>
          <w:rFonts w:ascii="Times New Roman"/>
          <w:b w:val="false"/>
          <w:i w:val="false"/>
          <w:color w:val="000000"/>
          <w:sz w:val="28"/>
        </w:rPr>
        <w:t>
      4) грант алушымен шарт жасасу.</w:t>
      </w:r>
    </w:p>
    <w:bookmarkEnd w:id="73"/>
    <w:bookmarkStart w:name="z78" w:id="74"/>
    <w:p>
      <w:pPr>
        <w:spacing w:after="0"/>
        <w:ind w:left="0"/>
        <w:jc w:val="both"/>
      </w:pPr>
      <w:r>
        <w:rPr>
          <w:rFonts w:ascii="Times New Roman"/>
          <w:b w:val="false"/>
          <w:i w:val="false"/>
          <w:color w:val="000000"/>
          <w:sz w:val="28"/>
        </w:rPr>
        <w:t xml:space="preserve">
      8. Мемлекеттік гранттар беру мемлекеттік гранттар бағыттарының бекітілген тізбесі негізінде конкурс өткізу арқылы: </w:t>
      </w:r>
    </w:p>
    <w:bookmarkEnd w:id="74"/>
    <w:bookmarkStart w:name="z79" w:id="75"/>
    <w:p>
      <w:pPr>
        <w:spacing w:after="0"/>
        <w:ind w:left="0"/>
        <w:jc w:val="both"/>
      </w:pPr>
      <w:r>
        <w:rPr>
          <w:rFonts w:ascii="Times New Roman"/>
          <w:b w:val="false"/>
          <w:i w:val="false"/>
          <w:color w:val="000000"/>
          <w:sz w:val="28"/>
        </w:rPr>
        <w:t>
      1) республикалық бюджеттік бағдарламалардың әкімшілеріне осы мақсаттарға бөлінген қаражаттан – орталық мемлекеттік органдардың – республикалық бюджеттік бағдарламалар әкімшілерінің мемлекеттік гранттар бағыттары тізбесінің негізінде;</w:t>
      </w:r>
    </w:p>
    <w:bookmarkEnd w:id="75"/>
    <w:bookmarkStart w:name="z80" w:id="76"/>
    <w:p>
      <w:pPr>
        <w:spacing w:after="0"/>
        <w:ind w:left="0"/>
        <w:jc w:val="both"/>
      </w:pPr>
      <w:r>
        <w:rPr>
          <w:rFonts w:ascii="Times New Roman"/>
          <w:b w:val="false"/>
          <w:i w:val="false"/>
          <w:color w:val="000000"/>
          <w:sz w:val="28"/>
        </w:rPr>
        <w:t>
      2) осы мақсаттарға бөлінген жергілікті бюджет қаражатынан – жергілікті атқарушы органдардың мемлекеттік гранттар бағыттары тізбесінің негізінде жүзеге асырылады.</w:t>
      </w:r>
    </w:p>
    <w:bookmarkEnd w:id="76"/>
    <w:bookmarkStart w:name="z81" w:id="77"/>
    <w:p>
      <w:pPr>
        <w:spacing w:after="0"/>
        <w:ind w:left="0"/>
        <w:jc w:val="left"/>
      </w:pPr>
      <w:r>
        <w:rPr>
          <w:rFonts w:ascii="Times New Roman"/>
          <w:b/>
          <w:i w:val="false"/>
          <w:color w:val="000000"/>
        </w:rPr>
        <w:t xml:space="preserve"> 1-параграф. Мемлекеттік гранттар бағыттарының тізбесін бекіту тәртібі</w:t>
      </w:r>
    </w:p>
    <w:bookmarkEnd w:id="77"/>
    <w:bookmarkStart w:name="z82" w:id="78"/>
    <w:p>
      <w:pPr>
        <w:spacing w:after="0"/>
        <w:ind w:left="0"/>
        <w:jc w:val="both"/>
      </w:pPr>
      <w:r>
        <w:rPr>
          <w:rFonts w:ascii="Times New Roman"/>
          <w:b w:val="false"/>
          <w:i w:val="false"/>
          <w:color w:val="000000"/>
          <w:sz w:val="28"/>
        </w:rPr>
        <w:t xml:space="preserve">
      9. Республикалық немесе жергілікті бюджеттерден қаражат бөлінген кезде, мемлекеттік органдар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тиісті бюджет бекітілген күннен бастап 20 (жиырма) жұмыс күні ішінде мемлекеттік гранттардың бағыттар тізбесін бекітеді.</w:t>
      </w:r>
    </w:p>
    <w:bookmarkEnd w:id="78"/>
    <w:bookmarkStart w:name="z83" w:id="79"/>
    <w:p>
      <w:pPr>
        <w:spacing w:after="0"/>
        <w:ind w:left="0"/>
        <w:jc w:val="both"/>
      </w:pPr>
      <w:r>
        <w:rPr>
          <w:rFonts w:ascii="Times New Roman"/>
          <w:b w:val="false"/>
          <w:i w:val="false"/>
          <w:color w:val="000000"/>
          <w:sz w:val="28"/>
        </w:rPr>
        <w:t>
      Мемлекеттік гранттар бағыттарының тізбесі мыналарды:</w:t>
      </w:r>
    </w:p>
    <w:bookmarkEnd w:id="79"/>
    <w:bookmarkStart w:name="z84" w:id="80"/>
    <w:p>
      <w:pPr>
        <w:spacing w:after="0"/>
        <w:ind w:left="0"/>
        <w:jc w:val="both"/>
      </w:pPr>
      <w:r>
        <w:rPr>
          <w:rFonts w:ascii="Times New Roman"/>
          <w:b w:val="false"/>
          <w:i w:val="false"/>
          <w:color w:val="000000"/>
          <w:sz w:val="28"/>
        </w:rPr>
        <w:t>
      1) өтініш берушілер ұсынатын әлеуметтік жобалар шешуге бағытталатын проблемалардың сипаттамасын;</w:t>
      </w:r>
    </w:p>
    <w:bookmarkEnd w:id="80"/>
    <w:bookmarkStart w:name="z85" w:id="81"/>
    <w:p>
      <w:pPr>
        <w:spacing w:after="0"/>
        <w:ind w:left="0"/>
        <w:jc w:val="both"/>
      </w:pPr>
      <w:r>
        <w:rPr>
          <w:rFonts w:ascii="Times New Roman"/>
          <w:b w:val="false"/>
          <w:i w:val="false"/>
          <w:color w:val="000000"/>
          <w:sz w:val="28"/>
        </w:rPr>
        <w:t>
      2) мемлекеттік гранттардың түрлері бойынша мемлекеттік гранттарды қаржыландыру көлемі мен іске асыру мерзімдерін;</w:t>
      </w:r>
    </w:p>
    <w:bookmarkEnd w:id="81"/>
    <w:bookmarkStart w:name="z86" w:id="82"/>
    <w:p>
      <w:pPr>
        <w:spacing w:after="0"/>
        <w:ind w:left="0"/>
        <w:jc w:val="both"/>
      </w:pPr>
      <w:r>
        <w:rPr>
          <w:rFonts w:ascii="Times New Roman"/>
          <w:b w:val="false"/>
          <w:i w:val="false"/>
          <w:color w:val="000000"/>
          <w:sz w:val="28"/>
        </w:rPr>
        <w:t>
      3) нысаналы индикаторлар және күтілетін нәтижелерді;</w:t>
      </w:r>
    </w:p>
    <w:bookmarkEnd w:id="82"/>
    <w:bookmarkStart w:name="z87" w:id="83"/>
    <w:p>
      <w:pPr>
        <w:spacing w:after="0"/>
        <w:ind w:left="0"/>
        <w:jc w:val="both"/>
      </w:pPr>
      <w:r>
        <w:rPr>
          <w:rFonts w:ascii="Times New Roman"/>
          <w:b w:val="false"/>
          <w:i w:val="false"/>
          <w:color w:val="000000"/>
          <w:sz w:val="28"/>
        </w:rPr>
        <w:t>
      4) мемлекеттік гранттардың іске асырылу аумағын;</w:t>
      </w:r>
    </w:p>
    <w:bookmarkEnd w:id="83"/>
    <w:bookmarkStart w:name="z88" w:id="84"/>
    <w:p>
      <w:pPr>
        <w:spacing w:after="0"/>
        <w:ind w:left="0"/>
        <w:jc w:val="both"/>
      </w:pPr>
      <w:r>
        <w:rPr>
          <w:rFonts w:ascii="Times New Roman"/>
          <w:b w:val="false"/>
          <w:i w:val="false"/>
          <w:color w:val="000000"/>
          <w:sz w:val="28"/>
        </w:rPr>
        <w:t>
      5) ұзақ мерзімді гранттарды іске асыру кезінде материалдық базаға қойылатын талаптарды қамтиды.</w:t>
      </w:r>
    </w:p>
    <w:bookmarkEnd w:id="84"/>
    <w:bookmarkStart w:name="z89" w:id="85"/>
    <w:p>
      <w:pPr>
        <w:spacing w:after="0"/>
        <w:ind w:left="0"/>
        <w:jc w:val="both"/>
      </w:pPr>
      <w:r>
        <w:rPr>
          <w:rFonts w:ascii="Times New Roman"/>
          <w:b w:val="false"/>
          <w:i w:val="false"/>
          <w:color w:val="000000"/>
          <w:sz w:val="28"/>
        </w:rPr>
        <w:t>
      10. Мемлекеттік органдар мемлекеттік гранттар бағыттарының бекітілген тізбесін ол бекітілген күннен бастап 3 (үш) жұмыс күні ішінде өзінің интернет-ресурсында орналастырады.</w:t>
      </w:r>
    </w:p>
    <w:bookmarkEnd w:id="85"/>
    <w:bookmarkStart w:name="z90" w:id="86"/>
    <w:p>
      <w:pPr>
        <w:spacing w:after="0"/>
        <w:ind w:left="0"/>
        <w:jc w:val="both"/>
      </w:pPr>
      <w:r>
        <w:rPr>
          <w:rFonts w:ascii="Times New Roman"/>
          <w:b w:val="false"/>
          <w:i w:val="false"/>
          <w:color w:val="000000"/>
          <w:sz w:val="28"/>
        </w:rPr>
        <w:t>
      11. Мемлекеттік орган қаржы жылы ішінде мемлекеттік гранттардың қосымша бағыттарын қалыптастырған кезде мемлекеттік гранттар бағыттарының қосымша тізбесін бекітеді.</w:t>
      </w:r>
    </w:p>
    <w:bookmarkEnd w:id="86"/>
    <w:p>
      <w:pPr>
        <w:spacing w:after="0"/>
        <w:ind w:left="0"/>
        <w:jc w:val="both"/>
      </w:pPr>
      <w:r>
        <w:rPr>
          <w:rFonts w:ascii="Times New Roman"/>
          <w:b w:val="false"/>
          <w:i w:val="false"/>
          <w:color w:val="000000"/>
          <w:sz w:val="28"/>
        </w:rPr>
        <w:t xml:space="preserve">
      Мемлекеттік гранттар бағыттарының қосымша тізбесі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бекітіледі.</w:t>
      </w:r>
    </w:p>
    <w:bookmarkStart w:name="z91" w:id="87"/>
    <w:p>
      <w:pPr>
        <w:spacing w:after="0"/>
        <w:ind w:left="0"/>
        <w:jc w:val="left"/>
      </w:pPr>
      <w:r>
        <w:rPr>
          <w:rFonts w:ascii="Times New Roman"/>
          <w:b/>
          <w:i w:val="false"/>
          <w:color w:val="000000"/>
        </w:rPr>
        <w:t xml:space="preserve"> 2-параграф. Сарапшылар тізілімін қалыптастыру және конкурстық комиссия жұмысының тәртібі</w:t>
      </w:r>
    </w:p>
    <w:bookmarkEnd w:id="87"/>
    <w:bookmarkStart w:name="z92" w:id="88"/>
    <w:p>
      <w:pPr>
        <w:spacing w:after="0"/>
        <w:ind w:left="0"/>
        <w:jc w:val="both"/>
      </w:pPr>
      <w:r>
        <w:rPr>
          <w:rFonts w:ascii="Times New Roman"/>
          <w:b w:val="false"/>
          <w:i w:val="false"/>
          <w:color w:val="000000"/>
          <w:sz w:val="28"/>
        </w:rPr>
        <w:t>
      12. Оператор өтінімдерді бағалауды жүзеге асыру үшін осы Қағидаларға сәйкес сарапшылар тізілімін жүргізеді.</w:t>
      </w:r>
    </w:p>
    <w:bookmarkEnd w:id="88"/>
    <w:bookmarkStart w:name="z93" w:id="89"/>
    <w:p>
      <w:pPr>
        <w:spacing w:after="0"/>
        <w:ind w:left="0"/>
        <w:jc w:val="both"/>
      </w:pPr>
      <w:r>
        <w:rPr>
          <w:rFonts w:ascii="Times New Roman"/>
          <w:b w:val="false"/>
          <w:i w:val="false"/>
          <w:color w:val="000000"/>
          <w:sz w:val="28"/>
        </w:rPr>
        <w:t>
      13. Оператор конкурстық рәсімдерді өткізу мақсатында Қазақстан Республикасының резиденттері болып табылатын сарапшылар тізіліміне енгізу үшін кандидаттарды жинауды жүзеге асырады.</w:t>
      </w:r>
    </w:p>
    <w:bookmarkEnd w:id="89"/>
    <w:bookmarkStart w:name="z94" w:id="90"/>
    <w:p>
      <w:pPr>
        <w:spacing w:after="0"/>
        <w:ind w:left="0"/>
        <w:jc w:val="both"/>
      </w:pPr>
      <w:r>
        <w:rPr>
          <w:rFonts w:ascii="Times New Roman"/>
          <w:b w:val="false"/>
          <w:i w:val="false"/>
          <w:color w:val="000000"/>
          <w:sz w:val="28"/>
        </w:rPr>
        <w:t>
      Сарапшылар тізіліміне енгізу мынадай кезеңдерден тұрады:</w:t>
      </w:r>
    </w:p>
    <w:bookmarkEnd w:id="90"/>
    <w:bookmarkStart w:name="z95" w:id="91"/>
    <w:p>
      <w:pPr>
        <w:spacing w:after="0"/>
        <w:ind w:left="0"/>
        <w:jc w:val="both"/>
      </w:pPr>
      <w:r>
        <w:rPr>
          <w:rFonts w:ascii="Times New Roman"/>
          <w:b w:val="false"/>
          <w:i w:val="false"/>
          <w:color w:val="000000"/>
          <w:sz w:val="28"/>
        </w:rPr>
        <w:t>
      1) заңды немесе жеке тұлғалардан ұсыныстар жинау;</w:t>
      </w:r>
    </w:p>
    <w:bookmarkEnd w:id="91"/>
    <w:bookmarkStart w:name="z96" w:id="92"/>
    <w:p>
      <w:pPr>
        <w:spacing w:after="0"/>
        <w:ind w:left="0"/>
        <w:jc w:val="both"/>
      </w:pPr>
      <w:r>
        <w:rPr>
          <w:rFonts w:ascii="Times New Roman"/>
          <w:b w:val="false"/>
          <w:i w:val="false"/>
          <w:color w:val="000000"/>
          <w:sz w:val="28"/>
        </w:rPr>
        <w:t>
      2) оператордың кандидаттардың белгіленген талаптарға сәйкестігі немесе сәйкес еместігі туралы тексеруі;</w:t>
      </w:r>
    </w:p>
    <w:bookmarkEnd w:id="92"/>
    <w:bookmarkStart w:name="z97" w:id="93"/>
    <w:p>
      <w:pPr>
        <w:spacing w:after="0"/>
        <w:ind w:left="0"/>
        <w:jc w:val="both"/>
      </w:pPr>
      <w:r>
        <w:rPr>
          <w:rFonts w:ascii="Times New Roman"/>
          <w:b w:val="false"/>
          <w:i w:val="false"/>
          <w:color w:val="000000"/>
          <w:sz w:val="28"/>
        </w:rPr>
        <w:t>
      3) кандидаттың "Әлеуметтік жобаларды сараптау" білім беру модулінен өтуі;</w:t>
      </w:r>
    </w:p>
    <w:bookmarkEnd w:id="93"/>
    <w:bookmarkStart w:name="z98" w:id="94"/>
    <w:p>
      <w:pPr>
        <w:spacing w:after="0"/>
        <w:ind w:left="0"/>
        <w:jc w:val="both"/>
      </w:pPr>
      <w:r>
        <w:rPr>
          <w:rFonts w:ascii="Times New Roman"/>
          <w:b w:val="false"/>
          <w:i w:val="false"/>
          <w:color w:val="000000"/>
          <w:sz w:val="28"/>
        </w:rPr>
        <w:t>
      4) кандидатты тізілімге енгізу.</w:t>
      </w:r>
    </w:p>
    <w:bookmarkEnd w:id="94"/>
    <w:bookmarkStart w:name="z99" w:id="95"/>
    <w:p>
      <w:pPr>
        <w:spacing w:after="0"/>
        <w:ind w:left="0"/>
        <w:jc w:val="both"/>
      </w:pPr>
      <w:r>
        <w:rPr>
          <w:rFonts w:ascii="Times New Roman"/>
          <w:b w:val="false"/>
          <w:i w:val="false"/>
          <w:color w:val="000000"/>
          <w:sz w:val="28"/>
        </w:rPr>
        <w:t>
      Тізілім жыл бойы жаңартылады.</w:t>
      </w:r>
    </w:p>
    <w:bookmarkEnd w:id="95"/>
    <w:bookmarkStart w:name="z100" w:id="96"/>
    <w:p>
      <w:pPr>
        <w:spacing w:after="0"/>
        <w:ind w:left="0"/>
        <w:jc w:val="both"/>
      </w:pPr>
      <w:r>
        <w:rPr>
          <w:rFonts w:ascii="Times New Roman"/>
          <w:b w:val="false"/>
          <w:i w:val="false"/>
          <w:color w:val="000000"/>
          <w:sz w:val="28"/>
        </w:rPr>
        <w:t>
      14. Сарапшылар тізіліміне енгізу үшін заңды және жеке тұлғалар операторға күнтізбелік жыл ішінде мынадай құжаттар топтамасын жібереді:</w:t>
      </w:r>
    </w:p>
    <w:bookmarkEnd w:id="96"/>
    <w:bookmarkStart w:name="z101" w:id="97"/>
    <w:p>
      <w:pPr>
        <w:spacing w:after="0"/>
        <w:ind w:left="0"/>
        <w:jc w:val="both"/>
      </w:pPr>
      <w:r>
        <w:rPr>
          <w:rFonts w:ascii="Times New Roman"/>
          <w:b w:val="false"/>
          <w:i w:val="false"/>
          <w:color w:val="000000"/>
          <w:sz w:val="28"/>
        </w:rPr>
        <w:t>
      1) ресми хат (заңды тұлғалар үшін) немесе еркін нысандағы өтініш (жеке тұлғалар үшін);</w:t>
      </w:r>
    </w:p>
    <w:bookmarkEnd w:id="97"/>
    <w:bookmarkStart w:name="z102" w:id="98"/>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тізілімге енгізу үшін кандидат туралы мәліметтер;</w:t>
      </w:r>
    </w:p>
    <w:bookmarkEnd w:id="98"/>
    <w:bookmarkStart w:name="z103" w:id="99"/>
    <w:p>
      <w:pPr>
        <w:spacing w:after="0"/>
        <w:ind w:left="0"/>
        <w:jc w:val="both"/>
      </w:pPr>
      <w:r>
        <w:rPr>
          <w:rFonts w:ascii="Times New Roman"/>
          <w:b w:val="false"/>
          <w:i w:val="false"/>
          <w:color w:val="000000"/>
          <w:sz w:val="28"/>
        </w:rPr>
        <w:t>
      3) ұсыныс хаттар, сертификаттар (болған жағдайда), білімі туралы құжаттардың немесе мемлекеттік гранттар бағыты бойынша сарапшының біліктілігін растайтын өзге де құжаттардың көшірмелері;</w:t>
      </w:r>
    </w:p>
    <w:bookmarkEnd w:id="99"/>
    <w:bookmarkStart w:name="z104" w:id="100"/>
    <w:p>
      <w:pPr>
        <w:spacing w:after="0"/>
        <w:ind w:left="0"/>
        <w:jc w:val="both"/>
      </w:pPr>
      <w:r>
        <w:rPr>
          <w:rFonts w:ascii="Times New Roman"/>
          <w:b w:val="false"/>
          <w:i w:val="false"/>
          <w:color w:val="000000"/>
          <w:sz w:val="28"/>
        </w:rPr>
        <w:t xml:space="preserve">
      4) Заңның 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бір немесе бірнеше салаларда жұмыс тәжірибесін және кемінде 2 (екі) жыл әлеуметтік жобаларды іске асыруға қатысу тәжірибесін растайтын құжаттардың көшірмесі; 5)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дербес деректерді жинауға, өңдеуге, таратуға, оның ішінде жариялауға келісім беру.</w:t>
      </w:r>
    </w:p>
    <w:bookmarkEnd w:id="100"/>
    <w:bookmarkStart w:name="z105" w:id="101"/>
    <w:p>
      <w:pPr>
        <w:spacing w:after="0"/>
        <w:ind w:left="0"/>
        <w:jc w:val="both"/>
      </w:pPr>
      <w:r>
        <w:rPr>
          <w:rFonts w:ascii="Times New Roman"/>
          <w:b w:val="false"/>
          <w:i w:val="false"/>
          <w:color w:val="000000"/>
          <w:sz w:val="28"/>
        </w:rPr>
        <w:t>
      15. Оператор жеке және заңды тұлғалардан түскен ұсыныстарды келіп түскен күннен бастап 15 (он бес) жұмыс күнінен аспайтын мерзімде қарайды және кандидаттардың ұсынған құжаттарын Қағидалардың осы тармағында көрсетілген қажетті талаптарға сәйкестігін тексереді.</w:t>
      </w:r>
    </w:p>
    <w:bookmarkEnd w:id="101"/>
    <w:bookmarkStart w:name="z106" w:id="102"/>
    <w:p>
      <w:pPr>
        <w:spacing w:after="0"/>
        <w:ind w:left="0"/>
        <w:jc w:val="both"/>
      </w:pPr>
      <w:r>
        <w:rPr>
          <w:rFonts w:ascii="Times New Roman"/>
          <w:b w:val="false"/>
          <w:i w:val="false"/>
          <w:color w:val="000000"/>
          <w:sz w:val="28"/>
        </w:rPr>
        <w:t>
      Оператор мемлекеттік гранттар бағыттары бойынша олар мынадай талаптарға сәйкес келген кезде кандидаттардың тізімін қалыптастырады:</w:t>
      </w:r>
    </w:p>
    <w:bookmarkEnd w:id="102"/>
    <w:bookmarkStart w:name="z107" w:id="103"/>
    <w:p>
      <w:pPr>
        <w:spacing w:after="0"/>
        <w:ind w:left="0"/>
        <w:jc w:val="both"/>
      </w:pPr>
      <w:r>
        <w:rPr>
          <w:rFonts w:ascii="Times New Roman"/>
          <w:b w:val="false"/>
          <w:i w:val="false"/>
          <w:color w:val="000000"/>
          <w:sz w:val="28"/>
        </w:rPr>
        <w:t xml:space="preserve">
      1) Заңның 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бір немесе бірнеше салаларда кемінде 5 жыл жұмыс тәжірибесінің және әлеуметтік жобаларды іске асыруға қатысуда кемінде 2 (екі) жыл жұмыс тәжірибесінің болуы;</w:t>
      </w:r>
    </w:p>
    <w:bookmarkEnd w:id="103"/>
    <w:bookmarkStart w:name="z108" w:id="104"/>
    <w:p>
      <w:pPr>
        <w:spacing w:after="0"/>
        <w:ind w:left="0"/>
        <w:jc w:val="both"/>
      </w:pPr>
      <w:r>
        <w:rPr>
          <w:rFonts w:ascii="Times New Roman"/>
          <w:b w:val="false"/>
          <w:i w:val="false"/>
          <w:color w:val="000000"/>
          <w:sz w:val="28"/>
        </w:rPr>
        <w:t xml:space="preserve">
      2) Заңның 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мемлекеттік гранттар салаларының бірі бойынша кәсіптік білімінің болуы.</w:t>
      </w:r>
    </w:p>
    <w:bookmarkEnd w:id="104"/>
    <w:bookmarkStart w:name="z109" w:id="105"/>
    <w:p>
      <w:pPr>
        <w:spacing w:after="0"/>
        <w:ind w:left="0"/>
        <w:jc w:val="both"/>
      </w:pPr>
      <w:r>
        <w:rPr>
          <w:rFonts w:ascii="Times New Roman"/>
          <w:b w:val="false"/>
          <w:i w:val="false"/>
          <w:color w:val="000000"/>
          <w:sz w:val="28"/>
        </w:rPr>
        <w:t>
      16. Оператор кандидатқа:</w:t>
      </w:r>
    </w:p>
    <w:bookmarkEnd w:id="105"/>
    <w:bookmarkStart w:name="z110" w:id="106"/>
    <w:p>
      <w:pPr>
        <w:spacing w:after="0"/>
        <w:ind w:left="0"/>
        <w:jc w:val="both"/>
      </w:pPr>
      <w:r>
        <w:rPr>
          <w:rFonts w:ascii="Times New Roman"/>
          <w:b w:val="false"/>
          <w:i w:val="false"/>
          <w:color w:val="000000"/>
          <w:sz w:val="28"/>
        </w:rPr>
        <w:t>
      1) толық емес құжаттар топтамасын ұсынғанда;</w:t>
      </w:r>
    </w:p>
    <w:bookmarkEnd w:id="106"/>
    <w:bookmarkStart w:name="z111" w:id="107"/>
    <w:p>
      <w:pPr>
        <w:spacing w:after="0"/>
        <w:ind w:left="0"/>
        <w:jc w:val="both"/>
      </w:pPr>
      <w:r>
        <w:rPr>
          <w:rFonts w:ascii="Times New Roman"/>
          <w:b w:val="false"/>
          <w:i w:val="false"/>
          <w:color w:val="000000"/>
          <w:sz w:val="28"/>
        </w:rPr>
        <w:t>
      2) құжаттарда қамтылған дәйексіз деректер анықталғанда;</w:t>
      </w:r>
    </w:p>
    <w:bookmarkEnd w:id="107"/>
    <w:bookmarkStart w:name="z112" w:id="108"/>
    <w:p>
      <w:pPr>
        <w:spacing w:after="0"/>
        <w:ind w:left="0"/>
        <w:jc w:val="both"/>
      </w:pPr>
      <w:r>
        <w:rPr>
          <w:rFonts w:ascii="Times New Roman"/>
          <w:b w:val="false"/>
          <w:i w:val="false"/>
          <w:color w:val="000000"/>
          <w:sz w:val="28"/>
        </w:rPr>
        <w:t xml:space="preserve">
      3) кандидат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талаптарға сәйкес келмегенде, кандидат бойынша ұсынысты қараудан бас тарта алады.</w:t>
      </w:r>
    </w:p>
    <w:bookmarkEnd w:id="108"/>
    <w:bookmarkStart w:name="z113" w:id="109"/>
    <w:p>
      <w:pPr>
        <w:spacing w:after="0"/>
        <w:ind w:left="0"/>
        <w:jc w:val="both"/>
      </w:pPr>
      <w:r>
        <w:rPr>
          <w:rFonts w:ascii="Times New Roman"/>
          <w:b w:val="false"/>
          <w:i w:val="false"/>
          <w:color w:val="000000"/>
          <w:sz w:val="28"/>
        </w:rPr>
        <w:t xml:space="preserve">
      17.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белгіленген негіздер бойынша тізілімге енгізуден бас тарту сарапшы кандидатурасын ұсынған жеке және (немесе) заңды тұлғаға жіберіледі.</w:t>
      </w:r>
    </w:p>
    <w:bookmarkEnd w:id="109"/>
    <w:p>
      <w:pPr>
        <w:spacing w:after="0"/>
        <w:ind w:left="0"/>
        <w:jc w:val="both"/>
      </w:pPr>
      <w:r>
        <w:rPr>
          <w:rFonts w:ascii="Times New Roman"/>
          <w:b w:val="false"/>
          <w:i w:val="false"/>
          <w:color w:val="000000"/>
          <w:sz w:val="28"/>
        </w:rPr>
        <w:t>
      Құжаттардың толық топтамасы қайта ұсынылған жағдайда оператор осы Қағидалардың 15-тармағына сәйкес рәсімді жүргізеді.</w:t>
      </w:r>
    </w:p>
    <w:bookmarkStart w:name="z114" w:id="110"/>
    <w:p>
      <w:pPr>
        <w:spacing w:after="0"/>
        <w:ind w:left="0"/>
        <w:jc w:val="both"/>
      </w:pPr>
      <w:r>
        <w:rPr>
          <w:rFonts w:ascii="Times New Roman"/>
          <w:b w:val="false"/>
          <w:i w:val="false"/>
          <w:color w:val="000000"/>
          <w:sz w:val="28"/>
        </w:rPr>
        <w:t xml:space="preserve">
      18. Кандидат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талаптарға сәйкес келген жағдайда оператор кандидатқа оператор платформасының базасында "Әлеуметтік жобаларды сараптау" білім беру модулінен өту қажеттілігі туралы хабарлама жібереді.</w:t>
      </w:r>
    </w:p>
    <w:bookmarkEnd w:id="110"/>
    <w:p>
      <w:pPr>
        <w:spacing w:after="0"/>
        <w:ind w:left="0"/>
        <w:jc w:val="both"/>
      </w:pPr>
      <w:r>
        <w:rPr>
          <w:rFonts w:ascii="Times New Roman"/>
          <w:b w:val="false"/>
          <w:i w:val="false"/>
          <w:color w:val="000000"/>
          <w:sz w:val="28"/>
        </w:rPr>
        <w:t>
      Кандидат 5 (бес) жұмыс күні ішінде білім беру модулінен өтеді.</w:t>
      </w:r>
    </w:p>
    <w:bookmarkStart w:name="z115" w:id="111"/>
    <w:p>
      <w:pPr>
        <w:spacing w:after="0"/>
        <w:ind w:left="0"/>
        <w:jc w:val="both"/>
      </w:pPr>
      <w:r>
        <w:rPr>
          <w:rFonts w:ascii="Times New Roman"/>
          <w:b w:val="false"/>
          <w:i w:val="false"/>
          <w:color w:val="000000"/>
          <w:sz w:val="28"/>
        </w:rPr>
        <w:t>
      19. Кандидат "Әлеуметтік жобаларды сараптау" білім беру модулінен өтпеген жағдайда оператор кандидатқа тізілімге енгізуден бас тартады.</w:t>
      </w:r>
    </w:p>
    <w:bookmarkEnd w:id="111"/>
    <w:bookmarkStart w:name="z116" w:id="112"/>
    <w:p>
      <w:pPr>
        <w:spacing w:after="0"/>
        <w:ind w:left="0"/>
        <w:jc w:val="both"/>
      </w:pPr>
      <w:r>
        <w:rPr>
          <w:rFonts w:ascii="Times New Roman"/>
          <w:b w:val="false"/>
          <w:i w:val="false"/>
          <w:color w:val="000000"/>
          <w:sz w:val="28"/>
        </w:rPr>
        <w:t>
      20. "Әлеуметтік жобаларды сараптау" білім беру модулінен сәтті өткен жағдайда оператор кандидатты сарапшылар тізіліміне енгізеді.</w:t>
      </w:r>
    </w:p>
    <w:bookmarkEnd w:id="112"/>
    <w:p>
      <w:pPr>
        <w:spacing w:after="0"/>
        <w:ind w:left="0"/>
        <w:jc w:val="both"/>
      </w:pPr>
      <w:r>
        <w:rPr>
          <w:rFonts w:ascii="Times New Roman"/>
          <w:b w:val="false"/>
          <w:i w:val="false"/>
          <w:color w:val="000000"/>
          <w:sz w:val="28"/>
        </w:rPr>
        <w:t>
      Оператор тізілімге енгізілген сарапшыға қызмет көрсету шартын жібереді.</w:t>
      </w:r>
    </w:p>
    <w:p>
      <w:pPr>
        <w:spacing w:after="0"/>
        <w:ind w:left="0"/>
        <w:jc w:val="both"/>
      </w:pPr>
      <w:r>
        <w:rPr>
          <w:rFonts w:ascii="Times New Roman"/>
          <w:b w:val="false"/>
          <w:i w:val="false"/>
          <w:color w:val="000000"/>
          <w:sz w:val="28"/>
        </w:rPr>
        <w:t xml:space="preserve">
      Бір сарапшы Заңның 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3 (үштен) аспайтын салалар бойынша сарапшылар тізіліміне енгізіледі.</w:t>
      </w:r>
    </w:p>
    <w:bookmarkStart w:name="z117" w:id="113"/>
    <w:p>
      <w:pPr>
        <w:spacing w:after="0"/>
        <w:ind w:left="0"/>
        <w:jc w:val="both"/>
      </w:pPr>
      <w:r>
        <w:rPr>
          <w:rFonts w:ascii="Times New Roman"/>
          <w:b w:val="false"/>
          <w:i w:val="false"/>
          <w:color w:val="000000"/>
          <w:sz w:val="28"/>
        </w:rPr>
        <w:t>
      21. Сарапшыны тізілімнен шығару оператордың шешімі бойынша:</w:t>
      </w:r>
    </w:p>
    <w:bookmarkEnd w:id="113"/>
    <w:bookmarkStart w:name="z118" w:id="114"/>
    <w:p>
      <w:pPr>
        <w:spacing w:after="0"/>
        <w:ind w:left="0"/>
        <w:jc w:val="both"/>
      </w:pPr>
      <w:r>
        <w:rPr>
          <w:rFonts w:ascii="Times New Roman"/>
          <w:b w:val="false"/>
          <w:i w:val="false"/>
          <w:color w:val="000000"/>
          <w:sz w:val="28"/>
        </w:rPr>
        <w:t>
      1) сарапшының сарапшылар тізілімінен шығару туралы өтініші бойынша;</w:t>
      </w:r>
    </w:p>
    <w:bookmarkEnd w:id="114"/>
    <w:bookmarkStart w:name="z119" w:id="115"/>
    <w:p>
      <w:pPr>
        <w:spacing w:after="0"/>
        <w:ind w:left="0"/>
        <w:jc w:val="both"/>
      </w:pPr>
      <w:r>
        <w:rPr>
          <w:rFonts w:ascii="Times New Roman"/>
          <w:b w:val="false"/>
          <w:i w:val="false"/>
          <w:color w:val="000000"/>
          <w:sz w:val="28"/>
        </w:rPr>
        <w:t>
      2) үкіметтік емес ұйымдардың мемлекеттік грант алуға өтінімдерін бағалау кезінде мүдделер қақтығысының болу фактісі туралы расталған немесе оператор хабардар етілмеген жағдайда;</w:t>
      </w:r>
    </w:p>
    <w:bookmarkEnd w:id="115"/>
    <w:bookmarkStart w:name="z120" w:id="116"/>
    <w:p>
      <w:pPr>
        <w:spacing w:after="0"/>
        <w:ind w:left="0"/>
        <w:jc w:val="both"/>
      </w:pPr>
      <w:r>
        <w:rPr>
          <w:rFonts w:ascii="Times New Roman"/>
          <w:b w:val="false"/>
          <w:i w:val="false"/>
          <w:color w:val="000000"/>
          <w:sz w:val="28"/>
        </w:rPr>
        <w:t>
      3) сарапшы қызмет көрсету шартының талаптарын бұзғанда жүзеге асырылады.</w:t>
      </w:r>
    </w:p>
    <w:bookmarkEnd w:id="116"/>
    <w:bookmarkStart w:name="z121" w:id="117"/>
    <w:p>
      <w:pPr>
        <w:spacing w:after="0"/>
        <w:ind w:left="0"/>
        <w:jc w:val="both"/>
      </w:pPr>
      <w:r>
        <w:rPr>
          <w:rFonts w:ascii="Times New Roman"/>
          <w:b w:val="false"/>
          <w:i w:val="false"/>
          <w:color w:val="000000"/>
          <w:sz w:val="28"/>
        </w:rPr>
        <w:t xml:space="preserve">
      22. Конкурс сарапшыларының құрамын Оператор сарапшының өтініш берушілермен мүдделер қақтығысының бар-жоғын ескере отырып, Заңның 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салалар бойынша қалыптастырады.</w:t>
      </w:r>
    </w:p>
    <w:bookmarkEnd w:id="117"/>
    <w:p>
      <w:pPr>
        <w:spacing w:after="0"/>
        <w:ind w:left="0"/>
        <w:jc w:val="both"/>
      </w:pPr>
      <w:r>
        <w:rPr>
          <w:rFonts w:ascii="Times New Roman"/>
          <w:b w:val="false"/>
          <w:i w:val="false"/>
          <w:color w:val="000000"/>
          <w:sz w:val="28"/>
        </w:rPr>
        <w:t xml:space="preserve">
      Оператор қорытынды жарияланған келесі күннен бастап 1 (бір) жұмыс күні ішінде сарапшыларға конкурсқа жіберілген өтініш берушілердің тізімін және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мүдделер қақтығысының бар-жоғы туралы хабарлама нысанын жібереді.</w:t>
      </w:r>
    </w:p>
    <w:p>
      <w:pPr>
        <w:spacing w:after="0"/>
        <w:ind w:left="0"/>
        <w:jc w:val="both"/>
      </w:pPr>
      <w:r>
        <w:rPr>
          <w:rFonts w:ascii="Times New Roman"/>
          <w:b w:val="false"/>
          <w:i w:val="false"/>
          <w:color w:val="000000"/>
          <w:sz w:val="28"/>
        </w:rPr>
        <w:t>
      Өтініш берушімен мүдделер қақтығысы бар сарапшылар өтінімдерді қарауға жіберілмейді.</w:t>
      </w:r>
    </w:p>
    <w:bookmarkStart w:name="z122" w:id="118"/>
    <w:p>
      <w:pPr>
        <w:spacing w:after="0"/>
        <w:ind w:left="0"/>
        <w:jc w:val="both"/>
      </w:pPr>
      <w:r>
        <w:rPr>
          <w:rFonts w:ascii="Times New Roman"/>
          <w:b w:val="false"/>
          <w:i w:val="false"/>
          <w:color w:val="000000"/>
          <w:sz w:val="28"/>
        </w:rPr>
        <w:t xml:space="preserve">
      23. Сарапшы мүдделер қақтығысының бар-жоғы туралы хабарламаны алғаннан кейінгі келесі күннен бастап 1 (бір) жұмыс күні ішінде операторға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толтырылған нысанды жібереді.</w:t>
      </w:r>
    </w:p>
    <w:bookmarkEnd w:id="118"/>
    <w:p>
      <w:pPr>
        <w:spacing w:after="0"/>
        <w:ind w:left="0"/>
        <w:jc w:val="both"/>
      </w:pPr>
      <w:r>
        <w:rPr>
          <w:rFonts w:ascii="Times New Roman"/>
          <w:b w:val="false"/>
          <w:i w:val="false"/>
          <w:color w:val="000000"/>
          <w:sz w:val="28"/>
        </w:rPr>
        <w:t>
      Оператор сарапшылардан мүдделер қақтығысының жоқ екені туралы ақпарат алғаннан кейінгі келесі күннен бастап 1 (бір) жұмыс күні ішінде сарапшылар құрамын бекітеді.</w:t>
      </w:r>
    </w:p>
    <w:bookmarkStart w:name="z123" w:id="119"/>
    <w:p>
      <w:pPr>
        <w:spacing w:after="0"/>
        <w:ind w:left="0"/>
        <w:jc w:val="both"/>
      </w:pPr>
      <w:r>
        <w:rPr>
          <w:rFonts w:ascii="Times New Roman"/>
          <w:b w:val="false"/>
          <w:i w:val="false"/>
          <w:color w:val="000000"/>
          <w:sz w:val="28"/>
        </w:rPr>
        <w:t>
      24. Сарапшылар қызметті 1 (бір) конкурс ішінде, оператор мен сарапшы арасында жасалған шарт негізінде жүзеге асырады.</w:t>
      </w:r>
    </w:p>
    <w:bookmarkEnd w:id="119"/>
    <w:bookmarkStart w:name="z124" w:id="120"/>
    <w:p>
      <w:pPr>
        <w:spacing w:after="0"/>
        <w:ind w:left="0"/>
        <w:jc w:val="both"/>
      </w:pPr>
      <w:r>
        <w:rPr>
          <w:rFonts w:ascii="Times New Roman"/>
          <w:b w:val="false"/>
          <w:i w:val="false"/>
          <w:color w:val="000000"/>
          <w:sz w:val="28"/>
        </w:rPr>
        <w:t xml:space="preserve">
      25. Конкурстық комиссияны оператор мемлекеттік гранттар беру туралы шешім қабылдау үшін құрады. </w:t>
      </w:r>
    </w:p>
    <w:bookmarkEnd w:id="120"/>
    <w:p>
      <w:pPr>
        <w:spacing w:after="0"/>
        <w:ind w:left="0"/>
        <w:jc w:val="both"/>
      </w:pPr>
      <w:r>
        <w:rPr>
          <w:rFonts w:ascii="Times New Roman"/>
          <w:b w:val="false"/>
          <w:i w:val="false"/>
          <w:color w:val="000000"/>
          <w:sz w:val="28"/>
        </w:rPr>
        <w:t>
      Конкурстық комиссияның құрамы кемінде 5 мүшеден, оның ішінде мемлекеттік органдардың, оператордың, үкіметтік емес ұйымдардың және (немесе) өкілді органдардың өкілдерінен тұрады.</w:t>
      </w:r>
    </w:p>
    <w:p>
      <w:pPr>
        <w:spacing w:after="0"/>
        <w:ind w:left="0"/>
        <w:jc w:val="both"/>
      </w:pPr>
      <w:r>
        <w:rPr>
          <w:rFonts w:ascii="Times New Roman"/>
          <w:b w:val="false"/>
          <w:i w:val="false"/>
          <w:color w:val="000000"/>
          <w:sz w:val="28"/>
        </w:rPr>
        <w:t>
      Конкурстық комиссияның құрамы тиісті мүдделі мемлекетік орган өкілінің міндетті қатысуымен мемлекеттік орган бөлген мемлекеттік грант бағыттарының әрбір тізбесі үшін жеке қалыптастырылады.</w:t>
      </w:r>
    </w:p>
    <w:p>
      <w:pPr>
        <w:spacing w:after="0"/>
        <w:ind w:left="0"/>
        <w:jc w:val="both"/>
      </w:pPr>
      <w:r>
        <w:rPr>
          <w:rFonts w:ascii="Times New Roman"/>
          <w:b w:val="false"/>
          <w:i w:val="false"/>
          <w:color w:val="000000"/>
          <w:sz w:val="28"/>
        </w:rPr>
        <w:t>
      Конкурстық комиссияның мүшелері оның жұмысына қоғамдық негізде қатысады.</w:t>
      </w:r>
    </w:p>
    <w:p>
      <w:pPr>
        <w:spacing w:after="0"/>
        <w:ind w:left="0"/>
        <w:jc w:val="both"/>
      </w:pPr>
      <w:r>
        <w:rPr>
          <w:rFonts w:ascii="Times New Roman"/>
          <w:b w:val="false"/>
          <w:i w:val="false"/>
          <w:color w:val="000000"/>
          <w:sz w:val="28"/>
        </w:rPr>
        <w:t>
      Конкурстық комиссияның төрағасын отырысқа қатысып отырған мүшелерінің арасынан оның құрамы сайлайды.</w:t>
      </w:r>
    </w:p>
    <w:bookmarkStart w:name="z125" w:id="121"/>
    <w:p>
      <w:pPr>
        <w:spacing w:after="0"/>
        <w:ind w:left="0"/>
        <w:jc w:val="both"/>
      </w:pPr>
      <w:r>
        <w:rPr>
          <w:rFonts w:ascii="Times New Roman"/>
          <w:b w:val="false"/>
          <w:i w:val="false"/>
          <w:color w:val="000000"/>
          <w:sz w:val="28"/>
        </w:rPr>
        <w:t>
      26. Конкурстық комиссияның төрағасы:</w:t>
      </w:r>
    </w:p>
    <w:bookmarkEnd w:id="121"/>
    <w:bookmarkStart w:name="z126" w:id="122"/>
    <w:p>
      <w:pPr>
        <w:spacing w:after="0"/>
        <w:ind w:left="0"/>
        <w:jc w:val="both"/>
      </w:pPr>
      <w:r>
        <w:rPr>
          <w:rFonts w:ascii="Times New Roman"/>
          <w:b w:val="false"/>
          <w:i w:val="false"/>
          <w:color w:val="000000"/>
          <w:sz w:val="28"/>
        </w:rPr>
        <w:t>
      1) Конкурстық комиссия отырысына жалпы басшылықты жүзеге асырады;</w:t>
      </w:r>
    </w:p>
    <w:bookmarkEnd w:id="122"/>
    <w:bookmarkStart w:name="z127" w:id="123"/>
    <w:p>
      <w:pPr>
        <w:spacing w:after="0"/>
        <w:ind w:left="0"/>
        <w:jc w:val="both"/>
      </w:pPr>
      <w:r>
        <w:rPr>
          <w:rFonts w:ascii="Times New Roman"/>
          <w:b w:val="false"/>
          <w:i w:val="false"/>
          <w:color w:val="000000"/>
          <w:sz w:val="28"/>
        </w:rPr>
        <w:t>
      2) Конкурстық комиссия отырысы барысында тәртіп пен әдеп нормаларының сақталуын қамтамасыз етеді;</w:t>
      </w:r>
    </w:p>
    <w:bookmarkEnd w:id="123"/>
    <w:bookmarkStart w:name="z128" w:id="124"/>
    <w:p>
      <w:pPr>
        <w:spacing w:after="0"/>
        <w:ind w:left="0"/>
        <w:jc w:val="both"/>
      </w:pPr>
      <w:r>
        <w:rPr>
          <w:rFonts w:ascii="Times New Roman"/>
          <w:b w:val="false"/>
          <w:i w:val="false"/>
          <w:color w:val="000000"/>
          <w:sz w:val="28"/>
        </w:rPr>
        <w:t>
      3) отырыстың хаттамасын өз қолымен куәландырады;</w:t>
      </w:r>
    </w:p>
    <w:bookmarkEnd w:id="124"/>
    <w:bookmarkStart w:name="z129" w:id="125"/>
    <w:p>
      <w:pPr>
        <w:spacing w:after="0"/>
        <w:ind w:left="0"/>
        <w:jc w:val="both"/>
      </w:pPr>
      <w:r>
        <w:rPr>
          <w:rFonts w:ascii="Times New Roman"/>
          <w:b w:val="false"/>
          <w:i w:val="false"/>
          <w:color w:val="000000"/>
          <w:sz w:val="28"/>
        </w:rPr>
        <w:t>
      4) Конкурстық комиссияның шешімін қабылдау қорытындылары бойынша өтініш берушілердің қарсылықтарын қарау нәтижелері бойынша шешімдерді қарайды және өз қолымен куәландырады.</w:t>
      </w:r>
    </w:p>
    <w:bookmarkEnd w:id="125"/>
    <w:bookmarkStart w:name="z130" w:id="126"/>
    <w:p>
      <w:pPr>
        <w:spacing w:after="0"/>
        <w:ind w:left="0"/>
        <w:jc w:val="both"/>
      </w:pPr>
      <w:r>
        <w:rPr>
          <w:rFonts w:ascii="Times New Roman"/>
          <w:b w:val="false"/>
          <w:i w:val="false"/>
          <w:color w:val="000000"/>
          <w:sz w:val="28"/>
        </w:rPr>
        <w:t>
      Конкурстық комиссияның мүшесі:</w:t>
      </w:r>
    </w:p>
    <w:bookmarkEnd w:id="126"/>
    <w:bookmarkStart w:name="z131" w:id="127"/>
    <w:p>
      <w:pPr>
        <w:spacing w:after="0"/>
        <w:ind w:left="0"/>
        <w:jc w:val="both"/>
      </w:pPr>
      <w:r>
        <w:rPr>
          <w:rFonts w:ascii="Times New Roman"/>
          <w:b w:val="false"/>
          <w:i w:val="false"/>
          <w:color w:val="000000"/>
          <w:sz w:val="28"/>
        </w:rPr>
        <w:t>
      1) Конкурстық комиссияның отырыстарына қатысады;</w:t>
      </w:r>
    </w:p>
    <w:bookmarkEnd w:id="127"/>
    <w:bookmarkStart w:name="z132" w:id="128"/>
    <w:p>
      <w:pPr>
        <w:spacing w:after="0"/>
        <w:ind w:left="0"/>
        <w:jc w:val="both"/>
      </w:pPr>
      <w:r>
        <w:rPr>
          <w:rFonts w:ascii="Times New Roman"/>
          <w:b w:val="false"/>
          <w:i w:val="false"/>
          <w:color w:val="000000"/>
          <w:sz w:val="28"/>
        </w:rPr>
        <w:t>
      2) осы Қағидалардың талаптарына сәйкес өтінімдерді, сарапшылардың бағалау қорытындыларын, өтініш берушілерге қатысты оператордың ақпаратын қарайды;</w:t>
      </w:r>
    </w:p>
    <w:bookmarkEnd w:id="128"/>
    <w:bookmarkStart w:name="z133" w:id="129"/>
    <w:p>
      <w:pPr>
        <w:spacing w:after="0"/>
        <w:ind w:left="0"/>
        <w:jc w:val="both"/>
      </w:pPr>
      <w:r>
        <w:rPr>
          <w:rFonts w:ascii="Times New Roman"/>
          <w:b w:val="false"/>
          <w:i w:val="false"/>
          <w:color w:val="000000"/>
          <w:sz w:val="28"/>
        </w:rPr>
        <w:t>
      3) өтінімдер мен өтініш берушілер туралы ақпаратты құпия сақтайды;</w:t>
      </w:r>
    </w:p>
    <w:bookmarkEnd w:id="129"/>
    <w:bookmarkStart w:name="z134" w:id="130"/>
    <w:p>
      <w:pPr>
        <w:spacing w:after="0"/>
        <w:ind w:left="0"/>
        <w:jc w:val="both"/>
      </w:pPr>
      <w:r>
        <w:rPr>
          <w:rFonts w:ascii="Times New Roman"/>
          <w:b w:val="false"/>
          <w:i w:val="false"/>
          <w:color w:val="000000"/>
          <w:sz w:val="28"/>
        </w:rPr>
        <w:t>
      4) өз қызметін жүзеге асыру үшін барлық қажетті құжаттама мен мәліметтерді сұратады;</w:t>
      </w:r>
    </w:p>
    <w:bookmarkEnd w:id="130"/>
    <w:bookmarkStart w:name="z135" w:id="131"/>
    <w:p>
      <w:pPr>
        <w:spacing w:after="0"/>
        <w:ind w:left="0"/>
        <w:jc w:val="both"/>
      </w:pPr>
      <w:r>
        <w:rPr>
          <w:rFonts w:ascii="Times New Roman"/>
          <w:b w:val="false"/>
          <w:i w:val="false"/>
          <w:color w:val="000000"/>
          <w:sz w:val="28"/>
        </w:rPr>
        <w:t>
      5) Конкурстық комиссияның шешімін қабылдау қорытындылары бойынша өтініш берушінің қарсылықтарын қарайды;</w:t>
      </w:r>
    </w:p>
    <w:bookmarkEnd w:id="131"/>
    <w:bookmarkStart w:name="z136" w:id="132"/>
    <w:p>
      <w:pPr>
        <w:spacing w:after="0"/>
        <w:ind w:left="0"/>
        <w:jc w:val="both"/>
      </w:pPr>
      <w:r>
        <w:rPr>
          <w:rFonts w:ascii="Times New Roman"/>
          <w:b w:val="false"/>
          <w:i w:val="false"/>
          <w:color w:val="000000"/>
          <w:sz w:val="28"/>
        </w:rPr>
        <w:t>
      6) осы Қағидалардың және Қазақстан Республикасының өзге де нормативтік құқықтық актілерінің талаптарын сақтайды.</w:t>
      </w:r>
    </w:p>
    <w:bookmarkEnd w:id="132"/>
    <w:p>
      <w:pPr>
        <w:spacing w:after="0"/>
        <w:ind w:left="0"/>
        <w:jc w:val="both"/>
      </w:pPr>
      <w:r>
        <w:rPr>
          <w:rFonts w:ascii="Times New Roman"/>
          <w:b w:val="false"/>
          <w:i w:val="false"/>
          <w:color w:val="000000"/>
          <w:sz w:val="28"/>
        </w:rPr>
        <w:t>
      Конкурстық комиссияның хатшысы оператордың уәкілетті адамы болып табылады.</w:t>
      </w:r>
    </w:p>
    <w:bookmarkStart w:name="z137" w:id="133"/>
    <w:p>
      <w:pPr>
        <w:spacing w:after="0"/>
        <w:ind w:left="0"/>
        <w:jc w:val="both"/>
      </w:pPr>
      <w:r>
        <w:rPr>
          <w:rFonts w:ascii="Times New Roman"/>
          <w:b w:val="false"/>
          <w:i w:val="false"/>
          <w:color w:val="000000"/>
          <w:sz w:val="28"/>
        </w:rPr>
        <w:t>
      Конкурстық комиссияның хатшысы:</w:t>
      </w:r>
    </w:p>
    <w:bookmarkEnd w:id="133"/>
    <w:bookmarkStart w:name="z138" w:id="134"/>
    <w:p>
      <w:pPr>
        <w:spacing w:after="0"/>
        <w:ind w:left="0"/>
        <w:jc w:val="both"/>
      </w:pPr>
      <w:r>
        <w:rPr>
          <w:rFonts w:ascii="Times New Roman"/>
          <w:b w:val="false"/>
          <w:i w:val="false"/>
          <w:color w:val="000000"/>
          <w:sz w:val="28"/>
        </w:rPr>
        <w:t>
      1) Конкурстық комиссия мүшелеріне сарапшылардың бағалау қорытындыларын және Конкурстық комиссияға жіберілген өтінімдер бойынша оператордың ақпаратын қоса алғанда, құжаттар топтамасын жібереді;</w:t>
      </w:r>
    </w:p>
    <w:bookmarkEnd w:id="134"/>
    <w:bookmarkStart w:name="z139" w:id="135"/>
    <w:p>
      <w:pPr>
        <w:spacing w:after="0"/>
        <w:ind w:left="0"/>
        <w:jc w:val="both"/>
      </w:pPr>
      <w:r>
        <w:rPr>
          <w:rFonts w:ascii="Times New Roman"/>
          <w:b w:val="false"/>
          <w:i w:val="false"/>
          <w:color w:val="000000"/>
          <w:sz w:val="28"/>
        </w:rPr>
        <w:t>
      2) Конкурстық комиссия мүшелерін оны өткізгенге дейін 2 (екі) жұмыс күнінен кешіктірмей Конкурстық комиссия отырысының өткізілу уақыты, күні және орны туралы хабардар етеді; 3) Конкурстық комиссияның отырысын ұйымдастырады;</w:t>
      </w:r>
    </w:p>
    <w:bookmarkEnd w:id="135"/>
    <w:bookmarkStart w:name="z140" w:id="136"/>
    <w:p>
      <w:pPr>
        <w:spacing w:after="0"/>
        <w:ind w:left="0"/>
        <w:jc w:val="both"/>
      </w:pPr>
      <w:r>
        <w:rPr>
          <w:rFonts w:ascii="Times New Roman"/>
          <w:b w:val="false"/>
          <w:i w:val="false"/>
          <w:color w:val="000000"/>
          <w:sz w:val="28"/>
        </w:rPr>
        <w:t>
      4) Конкурстық комиссияның хаттамасын жүргізеді;</w:t>
      </w:r>
    </w:p>
    <w:bookmarkEnd w:id="136"/>
    <w:bookmarkStart w:name="z141" w:id="137"/>
    <w:p>
      <w:pPr>
        <w:spacing w:after="0"/>
        <w:ind w:left="0"/>
        <w:jc w:val="both"/>
      </w:pPr>
      <w:r>
        <w:rPr>
          <w:rFonts w:ascii="Times New Roman"/>
          <w:b w:val="false"/>
          <w:i w:val="false"/>
          <w:color w:val="000000"/>
          <w:sz w:val="28"/>
        </w:rPr>
        <w:t>
      5) Конкурстық комиссия төрағасының хаттамаға қол қоюын қамтамасыз етеді.</w:t>
      </w:r>
    </w:p>
    <w:bookmarkEnd w:id="137"/>
    <w:bookmarkStart w:name="z142" w:id="138"/>
    <w:p>
      <w:pPr>
        <w:spacing w:after="0"/>
        <w:ind w:left="0"/>
        <w:jc w:val="left"/>
      </w:pPr>
      <w:r>
        <w:rPr>
          <w:rFonts w:ascii="Times New Roman"/>
          <w:b/>
          <w:i w:val="false"/>
          <w:color w:val="000000"/>
        </w:rPr>
        <w:t xml:space="preserve"> 3-параграф. Конкурсты өткізу тәртібі</w:t>
      </w:r>
    </w:p>
    <w:bookmarkEnd w:id="138"/>
    <w:bookmarkStart w:name="z143" w:id="139"/>
    <w:p>
      <w:pPr>
        <w:spacing w:after="0"/>
        <w:ind w:left="0"/>
        <w:jc w:val="both"/>
      </w:pPr>
      <w:r>
        <w:rPr>
          <w:rFonts w:ascii="Times New Roman"/>
          <w:b w:val="false"/>
          <w:i w:val="false"/>
          <w:color w:val="000000"/>
          <w:sz w:val="28"/>
        </w:rPr>
        <w:t>
      27. Конкурс мынадай:</w:t>
      </w:r>
    </w:p>
    <w:bookmarkEnd w:id="139"/>
    <w:bookmarkStart w:name="z144" w:id="140"/>
    <w:p>
      <w:pPr>
        <w:spacing w:after="0"/>
        <w:ind w:left="0"/>
        <w:jc w:val="both"/>
      </w:pPr>
      <w:r>
        <w:rPr>
          <w:rFonts w:ascii="Times New Roman"/>
          <w:b w:val="false"/>
          <w:i w:val="false"/>
          <w:color w:val="000000"/>
          <w:sz w:val="28"/>
        </w:rPr>
        <w:t>
      1) оператордың интернет-ресурсында, сондай-ақ бұқаралық ақпарат құралдарында конкурс туралы хабарландыруды жариялау;</w:t>
      </w:r>
    </w:p>
    <w:bookmarkEnd w:id="140"/>
    <w:bookmarkStart w:name="z145" w:id="141"/>
    <w:p>
      <w:pPr>
        <w:spacing w:after="0"/>
        <w:ind w:left="0"/>
        <w:jc w:val="both"/>
      </w:pPr>
      <w:r>
        <w:rPr>
          <w:rFonts w:ascii="Times New Roman"/>
          <w:b w:val="false"/>
          <w:i w:val="false"/>
          <w:color w:val="000000"/>
          <w:sz w:val="28"/>
        </w:rPr>
        <w:t>
      2) әлеуетті өтініш берушілер үшін консультациялар өткізу;</w:t>
      </w:r>
    </w:p>
    <w:bookmarkEnd w:id="141"/>
    <w:bookmarkStart w:name="z146" w:id="142"/>
    <w:p>
      <w:pPr>
        <w:spacing w:after="0"/>
        <w:ind w:left="0"/>
        <w:jc w:val="both"/>
      </w:pPr>
      <w:r>
        <w:rPr>
          <w:rFonts w:ascii="Times New Roman"/>
          <w:b w:val="false"/>
          <w:i w:val="false"/>
          <w:color w:val="000000"/>
          <w:sz w:val="28"/>
        </w:rPr>
        <w:t>
      3) оператордың үкіметтік емес ұйымдардан өтінімдер қабылдауы;</w:t>
      </w:r>
    </w:p>
    <w:bookmarkEnd w:id="142"/>
    <w:bookmarkStart w:name="z147" w:id="143"/>
    <w:p>
      <w:pPr>
        <w:spacing w:after="0"/>
        <w:ind w:left="0"/>
        <w:jc w:val="both"/>
      </w:pPr>
      <w:r>
        <w:rPr>
          <w:rFonts w:ascii="Times New Roman"/>
          <w:b w:val="false"/>
          <w:i w:val="false"/>
          <w:color w:val="000000"/>
          <w:sz w:val="28"/>
        </w:rPr>
        <w:t>
      4) оператордың өтінімдерді осы Қағидаларға сәйкестігін қарауы;</w:t>
      </w:r>
    </w:p>
    <w:bookmarkEnd w:id="143"/>
    <w:bookmarkStart w:name="z148" w:id="144"/>
    <w:p>
      <w:pPr>
        <w:spacing w:after="0"/>
        <w:ind w:left="0"/>
        <w:jc w:val="both"/>
      </w:pPr>
      <w:r>
        <w:rPr>
          <w:rFonts w:ascii="Times New Roman"/>
          <w:b w:val="false"/>
          <w:i w:val="false"/>
          <w:color w:val="000000"/>
          <w:sz w:val="28"/>
        </w:rPr>
        <w:t>
      5) конкурстық іріктеуді жүргізу;</w:t>
      </w:r>
    </w:p>
    <w:bookmarkEnd w:id="144"/>
    <w:bookmarkStart w:name="z149" w:id="145"/>
    <w:p>
      <w:pPr>
        <w:spacing w:after="0"/>
        <w:ind w:left="0"/>
        <w:jc w:val="both"/>
      </w:pPr>
      <w:r>
        <w:rPr>
          <w:rFonts w:ascii="Times New Roman"/>
          <w:b w:val="false"/>
          <w:i w:val="false"/>
          <w:color w:val="000000"/>
          <w:sz w:val="28"/>
        </w:rPr>
        <w:t>
      6) оператордың интернет-ресурсында конкурс нәтижелері туралы хаттамадан үзінді-көшірмені орналастыру және мемлекеттік гранттың жеңімпазы болған үкіметтік емес ұйымдарға хабарлама жіберу кезеңдерінен тұрады.</w:t>
      </w:r>
    </w:p>
    <w:bookmarkEnd w:id="145"/>
    <w:bookmarkStart w:name="z150" w:id="146"/>
    <w:p>
      <w:pPr>
        <w:spacing w:after="0"/>
        <w:ind w:left="0"/>
        <w:jc w:val="both"/>
      </w:pPr>
      <w:r>
        <w:rPr>
          <w:rFonts w:ascii="Times New Roman"/>
          <w:b w:val="false"/>
          <w:i w:val="false"/>
          <w:color w:val="000000"/>
          <w:sz w:val="28"/>
        </w:rPr>
        <w:t>
      28. Оператор үкіметтік емес ұйымдарға мемлекеттік гранттар беру үшін ақша қаражатын беру туралы мемлекеттік органдармен жасалған шарттардың негізінде осы Қағидаларға сәйкес қажетті рәсімдердің жүргізілуін қамтамасыз етеді</w:t>
      </w:r>
    </w:p>
    <w:bookmarkEnd w:id="146"/>
    <w:bookmarkStart w:name="z151" w:id="147"/>
    <w:p>
      <w:pPr>
        <w:spacing w:after="0"/>
        <w:ind w:left="0"/>
        <w:jc w:val="both"/>
      </w:pPr>
      <w:r>
        <w:rPr>
          <w:rFonts w:ascii="Times New Roman"/>
          <w:b w:val="false"/>
          <w:i w:val="false"/>
          <w:color w:val="000000"/>
          <w:sz w:val="28"/>
        </w:rPr>
        <w:t>
      29. Оператор үкіметтік емес ұйымдарға мемлекеттік гранттар беру үшін ақша қаражатын беру туралы шарты жасалған күннен бастап 2 (екі) жұмыс күні ішінде өзінің интернет-ресурсында, сондай-ақ бұқаралық ақпарат құралдарында қазақ және орыс тілдерінде конкурс туралы хабарландыруды жариялайды.</w:t>
      </w:r>
    </w:p>
    <w:bookmarkEnd w:id="147"/>
    <w:bookmarkStart w:name="z152" w:id="148"/>
    <w:p>
      <w:pPr>
        <w:spacing w:after="0"/>
        <w:ind w:left="0"/>
        <w:jc w:val="both"/>
      </w:pPr>
      <w:r>
        <w:rPr>
          <w:rFonts w:ascii="Times New Roman"/>
          <w:b w:val="false"/>
          <w:i w:val="false"/>
          <w:color w:val="000000"/>
          <w:sz w:val="28"/>
        </w:rPr>
        <w:t>
      30. Қысқа мерзімді гранттар беру ерекшеліктері осы тараудың 4-параграфында айқындалған тәртіппен жүзеге асырылады.</w:t>
      </w:r>
    </w:p>
    <w:bookmarkEnd w:id="148"/>
    <w:bookmarkStart w:name="z153" w:id="149"/>
    <w:p>
      <w:pPr>
        <w:spacing w:after="0"/>
        <w:ind w:left="0"/>
        <w:jc w:val="both"/>
      </w:pPr>
      <w:r>
        <w:rPr>
          <w:rFonts w:ascii="Times New Roman"/>
          <w:b w:val="false"/>
          <w:i w:val="false"/>
          <w:color w:val="000000"/>
          <w:sz w:val="28"/>
        </w:rPr>
        <w:t>
      Орта мерзімді және ұзақ мерзімді гранттар беру ерекшеліктері осы тараудың 5-параграфында айқындалған тәртіппен жүзеге асырылады.</w:t>
      </w:r>
    </w:p>
    <w:bookmarkEnd w:id="149"/>
    <w:bookmarkStart w:name="z154" w:id="150"/>
    <w:p>
      <w:pPr>
        <w:spacing w:after="0"/>
        <w:ind w:left="0"/>
        <w:jc w:val="both"/>
      </w:pPr>
      <w:r>
        <w:rPr>
          <w:rFonts w:ascii="Times New Roman"/>
          <w:b w:val="false"/>
          <w:i w:val="false"/>
          <w:color w:val="000000"/>
          <w:sz w:val="28"/>
        </w:rPr>
        <w:t>
      31. Грант бағыты бойынша конкурс мынадай негіздердің бірі бойынша:</w:t>
      </w:r>
    </w:p>
    <w:bookmarkEnd w:id="150"/>
    <w:bookmarkStart w:name="z155" w:id="151"/>
    <w:p>
      <w:pPr>
        <w:spacing w:after="0"/>
        <w:ind w:left="0"/>
        <w:jc w:val="both"/>
      </w:pPr>
      <w:r>
        <w:rPr>
          <w:rFonts w:ascii="Times New Roman"/>
          <w:b w:val="false"/>
          <w:i w:val="false"/>
          <w:color w:val="000000"/>
          <w:sz w:val="28"/>
        </w:rPr>
        <w:t>
      1) конкурсқа қатысуға ұсынылған өтінімдер болмаса;</w:t>
      </w:r>
    </w:p>
    <w:bookmarkEnd w:id="151"/>
    <w:bookmarkStart w:name="z156" w:id="152"/>
    <w:p>
      <w:pPr>
        <w:spacing w:after="0"/>
        <w:ind w:left="0"/>
        <w:jc w:val="both"/>
      </w:pPr>
      <w:r>
        <w:rPr>
          <w:rFonts w:ascii="Times New Roman"/>
          <w:b w:val="false"/>
          <w:i w:val="false"/>
          <w:color w:val="000000"/>
          <w:sz w:val="28"/>
        </w:rPr>
        <w:t>
      2) өтінімдердің бірде-біреуі конкурсқа қатысуға жіберілмесе;</w:t>
      </w:r>
    </w:p>
    <w:bookmarkEnd w:id="152"/>
    <w:bookmarkStart w:name="z157" w:id="153"/>
    <w:p>
      <w:pPr>
        <w:spacing w:after="0"/>
        <w:ind w:left="0"/>
        <w:jc w:val="both"/>
      </w:pPr>
      <w:r>
        <w:rPr>
          <w:rFonts w:ascii="Times New Roman"/>
          <w:b w:val="false"/>
          <w:i w:val="false"/>
          <w:color w:val="000000"/>
          <w:sz w:val="28"/>
        </w:rPr>
        <w:t>
      3) егер қысқа мерзімді, орта мерзімді және ұзақ мерзімді гранттың бағыты бойынша бағалауға ұсынылған өтінімдердің бірде-біреуі конкурс сарапшыларының бағалау қорытындыларының нәтижелері бойынша ең жоғары жиынтық балл санының 50 (елу) пайызынан артық жинамаса, өтпеді деп танылады.</w:t>
      </w:r>
    </w:p>
    <w:bookmarkEnd w:id="153"/>
    <w:p>
      <w:pPr>
        <w:spacing w:after="0"/>
        <w:ind w:left="0"/>
        <w:jc w:val="both"/>
      </w:pPr>
      <w:r>
        <w:rPr>
          <w:rFonts w:ascii="Times New Roman"/>
          <w:b w:val="false"/>
          <w:i w:val="false"/>
          <w:color w:val="000000"/>
          <w:sz w:val="28"/>
        </w:rPr>
        <w:t>
      Гранттар бағыты бойынша конкурс өтпеді деп танылған жағдайда оператор өзінің интернет-ресурсында 2 (екі) жұмыс күні ішінде қазақ және орыс тілдерінде конкурс туралы хабарландыруды қайта жариялайды.</w:t>
      </w:r>
    </w:p>
    <w:bookmarkStart w:name="z158" w:id="154"/>
    <w:p>
      <w:pPr>
        <w:spacing w:after="0"/>
        <w:ind w:left="0"/>
        <w:jc w:val="both"/>
      </w:pPr>
      <w:r>
        <w:rPr>
          <w:rFonts w:ascii="Times New Roman"/>
          <w:b w:val="false"/>
          <w:i w:val="false"/>
          <w:color w:val="000000"/>
          <w:sz w:val="28"/>
        </w:rPr>
        <w:t>
      32. Конкурстық комиссияның шешімі конкурстық комиссияның отырысында қарапайым көпшілік дауыспен дауыс беру арқылы қабылданады. Дауыстар тең болған кезде түпкілікті шешімді конкурстық комиссияның төрағасы қабылдайды.</w:t>
      </w:r>
    </w:p>
    <w:bookmarkEnd w:id="154"/>
    <w:p>
      <w:pPr>
        <w:spacing w:after="0"/>
        <w:ind w:left="0"/>
        <w:jc w:val="both"/>
      </w:pPr>
      <w:r>
        <w:rPr>
          <w:rFonts w:ascii="Times New Roman"/>
          <w:b w:val="false"/>
          <w:i w:val="false"/>
          <w:color w:val="000000"/>
          <w:sz w:val="28"/>
        </w:rPr>
        <w:t>
      Конкурстық комиссияның отырысы оның мүшелерінің 50 (елу) пайыздан астамы қатысқан жағдайда заңды болып саналады.</w:t>
      </w:r>
    </w:p>
    <w:p>
      <w:pPr>
        <w:spacing w:after="0"/>
        <w:ind w:left="0"/>
        <w:jc w:val="both"/>
      </w:pPr>
      <w:r>
        <w:rPr>
          <w:rFonts w:ascii="Times New Roman"/>
          <w:b w:val="false"/>
          <w:i w:val="false"/>
          <w:color w:val="000000"/>
          <w:sz w:val="28"/>
        </w:rPr>
        <w:t>
      Конкурстық комиссияның шешімі хаттамамен ресімделеді және оператор үшін міндетті болып табылады.</w:t>
      </w:r>
    </w:p>
    <w:p>
      <w:pPr>
        <w:spacing w:after="0"/>
        <w:ind w:left="0"/>
        <w:jc w:val="both"/>
      </w:pPr>
      <w:r>
        <w:rPr>
          <w:rFonts w:ascii="Times New Roman"/>
          <w:b w:val="false"/>
          <w:i w:val="false"/>
          <w:color w:val="000000"/>
          <w:sz w:val="28"/>
        </w:rPr>
        <w:t xml:space="preserve">
      Конкурстық комиссияның хаттамасы жеңімпаз туралы, сондай-ақ екінші орынды алған өтініш беруші туралы мәліметтерді қамтиды. </w:t>
      </w:r>
    </w:p>
    <w:p>
      <w:pPr>
        <w:spacing w:after="0"/>
        <w:ind w:left="0"/>
        <w:jc w:val="both"/>
      </w:pPr>
      <w:r>
        <w:rPr>
          <w:rFonts w:ascii="Times New Roman"/>
          <w:b w:val="false"/>
          <w:i w:val="false"/>
          <w:color w:val="000000"/>
          <w:sz w:val="28"/>
        </w:rPr>
        <w:t>
      Оператор Конкурстық комиссия шешім қабылдаған күннен бастап 3 (үш) жұмыс күні ішінде оператордың интернет-ресурсында хаттамадан үзінді-көшірмені орналастырады.</w:t>
      </w:r>
    </w:p>
    <w:bookmarkStart w:name="z159" w:id="155"/>
    <w:p>
      <w:pPr>
        <w:spacing w:after="0"/>
        <w:ind w:left="0"/>
        <w:jc w:val="both"/>
      </w:pPr>
      <w:r>
        <w:rPr>
          <w:rFonts w:ascii="Times New Roman"/>
          <w:b w:val="false"/>
          <w:i w:val="false"/>
          <w:color w:val="000000"/>
          <w:sz w:val="28"/>
        </w:rPr>
        <w:t xml:space="preserve">
      33. Өтініш беруші оператор хаттамадан үзінді-көшірмені орналастырған күннен бастап 3 (үш) жұмыс күнінен кешіктірмей оператордың электрондық мекенжайына Конкурстық комиссияның шешіміне жазбаша нысанда қарсылық береді. </w:t>
      </w:r>
    </w:p>
    <w:bookmarkEnd w:id="155"/>
    <w:p>
      <w:pPr>
        <w:spacing w:after="0"/>
        <w:ind w:left="0"/>
        <w:jc w:val="both"/>
      </w:pPr>
      <w:r>
        <w:rPr>
          <w:rFonts w:ascii="Times New Roman"/>
          <w:b w:val="false"/>
          <w:i w:val="false"/>
          <w:color w:val="000000"/>
          <w:sz w:val="28"/>
        </w:rPr>
        <w:t xml:space="preserve">
      Оператор 3 (үш) жұмыс күні ішінде оның отырысына дейін 2 (екі) жұмыс күні ішінде Конкурстық комиссияның қарауына жіберілетін ақпаратты дайындайды. </w:t>
      </w:r>
    </w:p>
    <w:bookmarkStart w:name="z160" w:id="156"/>
    <w:p>
      <w:pPr>
        <w:spacing w:after="0"/>
        <w:ind w:left="0"/>
        <w:jc w:val="both"/>
      </w:pPr>
      <w:r>
        <w:rPr>
          <w:rFonts w:ascii="Times New Roman"/>
          <w:b w:val="false"/>
          <w:i w:val="false"/>
          <w:color w:val="000000"/>
          <w:sz w:val="28"/>
        </w:rPr>
        <w:t>
      34. Конкурстық комиссия мынадай:</w:t>
      </w:r>
    </w:p>
    <w:bookmarkEnd w:id="156"/>
    <w:bookmarkStart w:name="z161" w:id="157"/>
    <w:p>
      <w:pPr>
        <w:spacing w:after="0"/>
        <w:ind w:left="0"/>
        <w:jc w:val="both"/>
      </w:pPr>
      <w:r>
        <w:rPr>
          <w:rFonts w:ascii="Times New Roman"/>
          <w:b w:val="false"/>
          <w:i w:val="false"/>
          <w:color w:val="000000"/>
          <w:sz w:val="28"/>
        </w:rPr>
        <w:t>
      1) конкурстық комиссияның шешімін өзгеріссіз қалдыру;</w:t>
      </w:r>
    </w:p>
    <w:bookmarkEnd w:id="157"/>
    <w:bookmarkStart w:name="z162" w:id="158"/>
    <w:p>
      <w:pPr>
        <w:spacing w:after="0"/>
        <w:ind w:left="0"/>
        <w:jc w:val="both"/>
      </w:pPr>
      <w:r>
        <w:rPr>
          <w:rFonts w:ascii="Times New Roman"/>
          <w:b w:val="false"/>
          <w:i w:val="false"/>
          <w:color w:val="000000"/>
          <w:sz w:val="28"/>
        </w:rPr>
        <w:t>
      2) өтініш берушінің негізделген қарсылықтарын ескере отырып, Конкурстық комиссияның шешіміне өзгерістер енгізу шешімдерінің бірін қабылдайды.</w:t>
      </w:r>
    </w:p>
    <w:bookmarkEnd w:id="158"/>
    <w:bookmarkStart w:name="z163" w:id="159"/>
    <w:p>
      <w:pPr>
        <w:spacing w:after="0"/>
        <w:ind w:left="0"/>
        <w:jc w:val="both"/>
      </w:pPr>
      <w:r>
        <w:rPr>
          <w:rFonts w:ascii="Times New Roman"/>
          <w:b w:val="false"/>
          <w:i w:val="false"/>
          <w:color w:val="000000"/>
          <w:sz w:val="28"/>
        </w:rPr>
        <w:t>
      Оператор Конкурс комиссиясының төрағасы қол қойған хаттаманы алған күннен кейінгі 1 (бір) жұмыс күні ішінде:</w:t>
      </w:r>
    </w:p>
    <w:bookmarkEnd w:id="159"/>
    <w:bookmarkStart w:name="z164" w:id="160"/>
    <w:p>
      <w:pPr>
        <w:spacing w:after="0"/>
        <w:ind w:left="0"/>
        <w:jc w:val="both"/>
      </w:pPr>
      <w:r>
        <w:rPr>
          <w:rFonts w:ascii="Times New Roman"/>
          <w:b w:val="false"/>
          <w:i w:val="false"/>
          <w:color w:val="000000"/>
          <w:sz w:val="28"/>
        </w:rPr>
        <w:t>
      1) хаттамадан үзінді-көшірмені өзінің интернет-ресурсында орналастырады;</w:t>
      </w:r>
    </w:p>
    <w:bookmarkEnd w:id="160"/>
    <w:bookmarkStart w:name="z165" w:id="161"/>
    <w:p>
      <w:pPr>
        <w:spacing w:after="0"/>
        <w:ind w:left="0"/>
        <w:jc w:val="both"/>
      </w:pPr>
      <w:r>
        <w:rPr>
          <w:rFonts w:ascii="Times New Roman"/>
          <w:b w:val="false"/>
          <w:i w:val="false"/>
          <w:color w:val="000000"/>
          <w:sz w:val="28"/>
        </w:rPr>
        <w:t>
      2) ұсынылған қарсылыққа өтініш берушіге тиісті хабарлама жібереді.</w:t>
      </w:r>
    </w:p>
    <w:bookmarkEnd w:id="161"/>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33-тармағының</w:t>
      </w:r>
      <w:r>
        <w:rPr>
          <w:rFonts w:ascii="Times New Roman"/>
          <w:b w:val="false"/>
          <w:i w:val="false"/>
          <w:color w:val="000000"/>
          <w:sz w:val="28"/>
        </w:rPr>
        <w:t xml:space="preserve"> бірінші абзацында көзделген шағымдану мерзімдері өткеннен кейін Конкурстық комиссияның шешімдері қайта қаралуға жатпайды. </w:t>
      </w:r>
    </w:p>
    <w:bookmarkStart w:name="z166" w:id="162"/>
    <w:p>
      <w:pPr>
        <w:spacing w:after="0"/>
        <w:ind w:left="0"/>
        <w:jc w:val="both"/>
      </w:pPr>
      <w:r>
        <w:rPr>
          <w:rFonts w:ascii="Times New Roman"/>
          <w:b w:val="false"/>
          <w:i w:val="false"/>
          <w:color w:val="000000"/>
          <w:sz w:val="28"/>
        </w:rPr>
        <w:t>
      35. Конкурс қорытындыларына шағымдану мерзімдері өткеннен кейін немесе конкурс қорытындыларына шағымдану нәтижелері бойынша Конкурстық комиссияның шешімі қабылданғаннан кейін 2 (екі) жұмыс күні ішінде оператор әлеуетті грант алушы алған кезден бастап 7 (жеті) жұмыс күні ішінде оған қол қоюға жататын әлеуетті грант алушыларға мемлекеттік грант беру туралы шарт жасасу қажеттігі туралы хабарлама жібереді.</w:t>
      </w:r>
    </w:p>
    <w:bookmarkEnd w:id="162"/>
    <w:bookmarkStart w:name="z167" w:id="163"/>
    <w:p>
      <w:pPr>
        <w:spacing w:after="0"/>
        <w:ind w:left="0"/>
        <w:jc w:val="both"/>
      </w:pPr>
      <w:r>
        <w:rPr>
          <w:rFonts w:ascii="Times New Roman"/>
          <w:b w:val="false"/>
          <w:i w:val="false"/>
          <w:color w:val="000000"/>
          <w:sz w:val="28"/>
        </w:rPr>
        <w:t>
      36. Мемлекеттік грантты беру туралы шартқа мемлекеттік грантты қаржыландыру шарттары, аралық және қорытынды есептердің нысандары, мониторинг жүргізу үшін растайтын құжаттарға қойылатын талаптар, конкурс талаптарына сәйкес өтініш беруші ұсынған әлеуметтік жобаны іске асыру жөніндегі шығындардың егжей-тегжейлі жоспары мен сметасы енгізіледі.</w:t>
      </w:r>
    </w:p>
    <w:bookmarkEnd w:id="163"/>
    <w:p>
      <w:pPr>
        <w:spacing w:after="0"/>
        <w:ind w:left="0"/>
        <w:jc w:val="both"/>
      </w:pPr>
      <w:r>
        <w:rPr>
          <w:rFonts w:ascii="Times New Roman"/>
          <w:b w:val="false"/>
          <w:i w:val="false"/>
          <w:color w:val="000000"/>
          <w:sz w:val="28"/>
        </w:rPr>
        <w:t>
      Мемлекеттік грант беру туралы шарт жасасу үшін әлеуетті грант алушы екінші деңгейдегі банктегі банктік шот туралы анықтаманың көшірмесін ұсынады.</w:t>
      </w:r>
    </w:p>
    <w:bookmarkStart w:name="z168" w:id="164"/>
    <w:p>
      <w:pPr>
        <w:spacing w:after="0"/>
        <w:ind w:left="0"/>
        <w:jc w:val="both"/>
      </w:pPr>
      <w:r>
        <w:rPr>
          <w:rFonts w:ascii="Times New Roman"/>
          <w:b w:val="false"/>
          <w:i w:val="false"/>
          <w:color w:val="000000"/>
          <w:sz w:val="28"/>
        </w:rPr>
        <w:t xml:space="preserve">
      37. Егер мемлекеттік грант беру туралы шарт осы Қағидаларда белгіленген мерзімде әлеуетті грант алушының кінәсінен жасалмаған кезде, оператор шарттың жобасын хаттамаға сәйкес жеңімпаздан кейінгі екінші орында тұрған өтініш берушіге жібереді. </w:t>
      </w:r>
    </w:p>
    <w:bookmarkEnd w:id="164"/>
    <w:bookmarkStart w:name="z169" w:id="165"/>
    <w:p>
      <w:pPr>
        <w:spacing w:after="0"/>
        <w:ind w:left="0"/>
        <w:jc w:val="both"/>
      </w:pPr>
      <w:r>
        <w:rPr>
          <w:rFonts w:ascii="Times New Roman"/>
          <w:b w:val="false"/>
          <w:i w:val="false"/>
          <w:color w:val="000000"/>
          <w:sz w:val="28"/>
        </w:rPr>
        <w:t>
      38. Жеңімпаздан кейінгі өтініш беруші болмаған жағдайда оператор конкурсты қайта өткізу туралы шешім қабылдайды.</w:t>
      </w:r>
    </w:p>
    <w:bookmarkEnd w:id="165"/>
    <w:bookmarkStart w:name="z170" w:id="166"/>
    <w:p>
      <w:pPr>
        <w:spacing w:after="0"/>
        <w:ind w:left="0"/>
        <w:jc w:val="left"/>
      </w:pPr>
      <w:r>
        <w:rPr>
          <w:rFonts w:ascii="Times New Roman"/>
          <w:b/>
          <w:i w:val="false"/>
          <w:color w:val="000000"/>
        </w:rPr>
        <w:t xml:space="preserve"> 4-параграф. Қысқа мерзімді гранттар беру тәртібі</w:t>
      </w:r>
    </w:p>
    <w:bookmarkEnd w:id="166"/>
    <w:bookmarkStart w:name="z171" w:id="167"/>
    <w:p>
      <w:pPr>
        <w:spacing w:after="0"/>
        <w:ind w:left="0"/>
        <w:jc w:val="both"/>
      </w:pPr>
      <w:r>
        <w:rPr>
          <w:rFonts w:ascii="Times New Roman"/>
          <w:b w:val="false"/>
          <w:i w:val="false"/>
          <w:color w:val="000000"/>
          <w:sz w:val="28"/>
        </w:rPr>
        <w:t>
      39. Қысқа мерзімді гранттарды беруге өтінімдерді қабылдау мерзімі оператор конкурс туралы хабарландыруды жариялағаннан кейін 15 (он бес) жұмыс күнін құрайды.</w:t>
      </w:r>
    </w:p>
    <w:bookmarkEnd w:id="167"/>
    <w:p>
      <w:pPr>
        <w:spacing w:after="0"/>
        <w:ind w:left="0"/>
        <w:jc w:val="both"/>
      </w:pPr>
      <w:r>
        <w:rPr>
          <w:rFonts w:ascii="Times New Roman"/>
          <w:b w:val="false"/>
          <w:i w:val="false"/>
          <w:color w:val="000000"/>
          <w:sz w:val="28"/>
        </w:rPr>
        <w:t xml:space="preserve">
      Конкурсқа қатысу үшін өтініш беруші қабылдау аяқталған күннен және уақыттан кешіктірмей Операторға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құрылтай құжаттарын (Жарғы, оған барлық өзгерістер мен толықтырулармен, құрылтай шарты (болған жағдайда) және өтініш берушінің уәкілетті органының бірінші басшыны тағайындау туралы) қоса бере отырып, қазақ немесе орыс тілдерінде өтінім енгізеді.</w:t>
      </w:r>
    </w:p>
    <w:p>
      <w:pPr>
        <w:spacing w:after="0"/>
        <w:ind w:left="0"/>
        <w:jc w:val="both"/>
      </w:pPr>
      <w:r>
        <w:rPr>
          <w:rFonts w:ascii="Times New Roman"/>
          <w:b w:val="false"/>
          <w:i w:val="false"/>
          <w:color w:val="000000"/>
          <w:sz w:val="28"/>
        </w:rPr>
        <w:t>
      Өтініш берушінің қолымен куәландырылған өтінімдер оператордың хабарландыруында көрсетілген электрондық мекенжайға пошта байланысы арқылы немесе қолма-қол не веб-портал арқылы беру тәсіліне байланысты қағаз немесе электрондық тасығышта ұсынылады.</w:t>
      </w:r>
    </w:p>
    <w:p>
      <w:pPr>
        <w:spacing w:after="0"/>
        <w:ind w:left="0"/>
        <w:jc w:val="both"/>
      </w:pPr>
      <w:r>
        <w:rPr>
          <w:rFonts w:ascii="Times New Roman"/>
          <w:b w:val="false"/>
          <w:i w:val="false"/>
          <w:color w:val="000000"/>
          <w:sz w:val="28"/>
        </w:rPr>
        <w:t>
      Оператор хабарландыруда көрсетілген мерзімнен кейін алынған өтінімдерді қарамайды.</w:t>
      </w:r>
    </w:p>
    <w:bookmarkStart w:name="z172" w:id="168"/>
    <w:p>
      <w:pPr>
        <w:spacing w:after="0"/>
        <w:ind w:left="0"/>
        <w:jc w:val="both"/>
      </w:pPr>
      <w:r>
        <w:rPr>
          <w:rFonts w:ascii="Times New Roman"/>
          <w:b w:val="false"/>
          <w:i w:val="false"/>
          <w:color w:val="000000"/>
          <w:sz w:val="28"/>
        </w:rPr>
        <w:t>
      40. Өтінім мемлекеттік орган бекітетін үкіметтік емес ұйымдар үшін мемлекеттік гранттар бағыттарының тізбесі және осы Қағидалардың талаптары негізінде қалыптастырылады.</w:t>
      </w:r>
    </w:p>
    <w:bookmarkEnd w:id="168"/>
    <w:p>
      <w:pPr>
        <w:spacing w:after="0"/>
        <w:ind w:left="0"/>
        <w:jc w:val="both"/>
      </w:pPr>
      <w:r>
        <w:rPr>
          <w:rFonts w:ascii="Times New Roman"/>
          <w:b w:val="false"/>
          <w:i w:val="false"/>
          <w:color w:val="000000"/>
          <w:sz w:val="28"/>
        </w:rPr>
        <w:t>
      Ұсынылатын әлеуметтік жоба шығыстарының сметасы әлеуметтік жобаны іске асыруға тікелей байланысты шығындардан және өтінімде көрсетілген жоспарланған іс-шаралардан қалыптастырылады.</w:t>
      </w:r>
    </w:p>
    <w:bookmarkStart w:name="z173" w:id="169"/>
    <w:p>
      <w:pPr>
        <w:spacing w:after="0"/>
        <w:ind w:left="0"/>
        <w:jc w:val="both"/>
      </w:pPr>
      <w:r>
        <w:rPr>
          <w:rFonts w:ascii="Times New Roman"/>
          <w:b w:val="false"/>
          <w:i w:val="false"/>
          <w:color w:val="000000"/>
          <w:sz w:val="28"/>
        </w:rPr>
        <w:t>
      41. Оператор өтінімдерді қабылдау аяқталғаннан кейінгі күннен бастап 7 (жеті) жұмыс күні ішінде оларды осы Қағидаларда көзделген талаптарға және мемлекеттік гранттар бағыттарының бекітілген тізбесіне сәйкестігін қарайды.</w:t>
      </w:r>
    </w:p>
    <w:bookmarkEnd w:id="169"/>
    <w:p>
      <w:pPr>
        <w:spacing w:after="0"/>
        <w:ind w:left="0"/>
        <w:jc w:val="both"/>
      </w:pPr>
      <w:r>
        <w:rPr>
          <w:rFonts w:ascii="Times New Roman"/>
          <w:b w:val="false"/>
          <w:i w:val="false"/>
          <w:color w:val="000000"/>
          <w:sz w:val="28"/>
        </w:rPr>
        <w:t>
      Оператор өтінімдерді қарау нәтижесі бойынша қорытынды дайындайды және оны өзінің ресми интернет-ресурсында орналастырады.</w:t>
      </w:r>
    </w:p>
    <w:p>
      <w:pPr>
        <w:spacing w:after="0"/>
        <w:ind w:left="0"/>
        <w:jc w:val="both"/>
      </w:pPr>
      <w:r>
        <w:rPr>
          <w:rFonts w:ascii="Times New Roman"/>
          <w:b w:val="false"/>
          <w:i w:val="false"/>
          <w:color w:val="000000"/>
          <w:sz w:val="28"/>
        </w:rPr>
        <w:t>
      Қорытындыда келіп түскен өтінімдердің жалпы саны, сараптамалық бағалауға өткен өтінімдердің саны туралы ақпарат және өтініш берушілер бөлінісінде жіберілмеген өтінімдер туралы ақпарат қамтылады.</w:t>
      </w:r>
    </w:p>
    <w:bookmarkStart w:name="z174" w:id="170"/>
    <w:p>
      <w:pPr>
        <w:spacing w:after="0"/>
        <w:ind w:left="0"/>
        <w:jc w:val="both"/>
      </w:pPr>
      <w:r>
        <w:rPr>
          <w:rFonts w:ascii="Times New Roman"/>
          <w:b w:val="false"/>
          <w:i w:val="false"/>
          <w:color w:val="000000"/>
          <w:sz w:val="28"/>
        </w:rPr>
        <w:t>
      42. Оператор мынадай жағдайларда:</w:t>
      </w:r>
    </w:p>
    <w:bookmarkEnd w:id="170"/>
    <w:bookmarkStart w:name="z175" w:id="171"/>
    <w:p>
      <w:pPr>
        <w:spacing w:after="0"/>
        <w:ind w:left="0"/>
        <w:jc w:val="both"/>
      </w:pPr>
      <w:r>
        <w:rPr>
          <w:rFonts w:ascii="Times New Roman"/>
          <w:b w:val="false"/>
          <w:i w:val="false"/>
          <w:color w:val="000000"/>
          <w:sz w:val="28"/>
        </w:rPr>
        <w:t xml:space="preserve">
      1) өтінім осы Қағидалардың </w:t>
      </w:r>
      <w:r>
        <w:rPr>
          <w:rFonts w:ascii="Times New Roman"/>
          <w:b w:val="false"/>
          <w:i w:val="false"/>
          <w:color w:val="000000"/>
          <w:sz w:val="28"/>
        </w:rPr>
        <w:t>39</w:t>
      </w:r>
      <w:r>
        <w:rPr>
          <w:rFonts w:ascii="Times New Roman"/>
          <w:b w:val="false"/>
          <w:i w:val="false"/>
          <w:color w:val="000000"/>
          <w:sz w:val="28"/>
        </w:rPr>
        <w:t xml:space="preserve"> және </w:t>
      </w:r>
      <w:r>
        <w:rPr>
          <w:rFonts w:ascii="Times New Roman"/>
          <w:b w:val="false"/>
          <w:i w:val="false"/>
          <w:color w:val="000000"/>
          <w:sz w:val="28"/>
        </w:rPr>
        <w:t>40-тармақтарының</w:t>
      </w:r>
      <w:r>
        <w:rPr>
          <w:rFonts w:ascii="Times New Roman"/>
          <w:b w:val="false"/>
          <w:i w:val="false"/>
          <w:color w:val="000000"/>
          <w:sz w:val="28"/>
        </w:rPr>
        <w:t xml:space="preserve"> талаптарына, оның ішінде осы Қағидалардың № </w:t>
      </w:r>
      <w:r>
        <w:rPr>
          <w:rFonts w:ascii="Times New Roman"/>
          <w:b w:val="false"/>
          <w:i w:val="false"/>
          <w:color w:val="000000"/>
          <w:sz w:val="28"/>
        </w:rPr>
        <w:t>7 қосымшасына</w:t>
      </w:r>
      <w:r>
        <w:rPr>
          <w:rFonts w:ascii="Times New Roman"/>
          <w:b w:val="false"/>
          <w:i w:val="false"/>
          <w:color w:val="000000"/>
          <w:sz w:val="28"/>
        </w:rPr>
        <w:t xml:space="preserve"> сәйкес өтінім нысанына қойылатын талаптарға, материалдық-техникалық қамтамасыз ету және институционалдық дамытуға арналған шығыстардың мөлшеріне, ұсынылған құжаттардың толықтығына және өтініш берушінің қолының болуына сәйкес келмеген;</w:t>
      </w:r>
    </w:p>
    <w:bookmarkEnd w:id="171"/>
    <w:bookmarkStart w:name="z176" w:id="172"/>
    <w:p>
      <w:pPr>
        <w:spacing w:after="0"/>
        <w:ind w:left="0"/>
        <w:jc w:val="both"/>
      </w:pPr>
      <w:r>
        <w:rPr>
          <w:rFonts w:ascii="Times New Roman"/>
          <w:b w:val="false"/>
          <w:i w:val="false"/>
          <w:color w:val="000000"/>
          <w:sz w:val="28"/>
        </w:rPr>
        <w:t>
      2) өтінім мемлекеттік гранттар бағыттарының бекітілген тізбесіне, оның ішінде нысаналы индикаторға, күтілетін нәтижелерге, іске асыру мерзімі мен аумағына сәйкес келмесе сондай-ақ, грантты қаржыландыру мөлшерін арттырса;</w:t>
      </w:r>
    </w:p>
    <w:bookmarkEnd w:id="172"/>
    <w:bookmarkStart w:name="z177" w:id="173"/>
    <w:p>
      <w:pPr>
        <w:spacing w:after="0"/>
        <w:ind w:left="0"/>
        <w:jc w:val="both"/>
      </w:pPr>
      <w:r>
        <w:rPr>
          <w:rFonts w:ascii="Times New Roman"/>
          <w:b w:val="false"/>
          <w:i w:val="false"/>
          <w:color w:val="000000"/>
          <w:sz w:val="28"/>
        </w:rPr>
        <w:t>
      3) үкіметтік емес ұйымның құрылтай құжаттарының мемлекеттік грант бағытына сәйкес келмеуі;</w:t>
      </w:r>
    </w:p>
    <w:bookmarkEnd w:id="173"/>
    <w:bookmarkStart w:name="z178" w:id="174"/>
    <w:p>
      <w:pPr>
        <w:spacing w:after="0"/>
        <w:ind w:left="0"/>
        <w:jc w:val="both"/>
      </w:pPr>
      <w:r>
        <w:rPr>
          <w:rFonts w:ascii="Times New Roman"/>
          <w:b w:val="false"/>
          <w:i w:val="false"/>
          <w:color w:val="000000"/>
          <w:sz w:val="28"/>
        </w:rPr>
        <w:t xml:space="preserve">
      4) Қазақстан Республикасы Мәдениет және спорт министрінің 2016 жылғы 19 ақпандағы № 51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13355 болып тіркелген) бекітілген Үкіметтік емес ұйымдар өз қызметтері туралы мәліметтерді ұсыну және олар туралы дерекқорды қалыптастыру қағидаларына сәйкес тәртіпте үкіметтік емес ұйымдардың дерекқорында үкіметтік емес ұйым туралы мәліметтер болмаған;</w:t>
      </w:r>
    </w:p>
    <w:bookmarkEnd w:id="174"/>
    <w:bookmarkStart w:name="z179" w:id="175"/>
    <w:p>
      <w:pPr>
        <w:spacing w:after="0"/>
        <w:ind w:left="0"/>
        <w:jc w:val="both"/>
      </w:pPr>
      <w:r>
        <w:rPr>
          <w:rFonts w:ascii="Times New Roman"/>
          <w:b w:val="false"/>
          <w:i w:val="false"/>
          <w:color w:val="000000"/>
          <w:sz w:val="28"/>
        </w:rPr>
        <w:t>
      5) егер үкіметтік емес ұйым тарату процесінде болған;</w:t>
      </w:r>
    </w:p>
    <w:bookmarkEnd w:id="175"/>
    <w:bookmarkStart w:name="z180" w:id="176"/>
    <w:p>
      <w:pPr>
        <w:spacing w:after="0"/>
        <w:ind w:left="0"/>
        <w:jc w:val="both"/>
      </w:pPr>
      <w:r>
        <w:rPr>
          <w:rFonts w:ascii="Times New Roman"/>
          <w:b w:val="false"/>
          <w:i w:val="false"/>
          <w:color w:val="000000"/>
          <w:sz w:val="28"/>
        </w:rPr>
        <w:t>
      6) егер үкіметтік емес ұйым банкрот деп танылса;</w:t>
      </w:r>
    </w:p>
    <w:bookmarkEnd w:id="176"/>
    <w:bookmarkStart w:name="z181" w:id="177"/>
    <w:p>
      <w:pPr>
        <w:spacing w:after="0"/>
        <w:ind w:left="0"/>
        <w:jc w:val="both"/>
      </w:pPr>
      <w:r>
        <w:rPr>
          <w:rFonts w:ascii="Times New Roman"/>
          <w:b w:val="false"/>
          <w:i w:val="false"/>
          <w:color w:val="000000"/>
          <w:sz w:val="28"/>
        </w:rPr>
        <w:t>
      7) егер үкіметтік емес ұйымның атқарушылық іс жүргізу бойынша берешегі болса;</w:t>
      </w:r>
    </w:p>
    <w:bookmarkEnd w:id="177"/>
    <w:bookmarkStart w:name="z182" w:id="178"/>
    <w:p>
      <w:pPr>
        <w:spacing w:after="0"/>
        <w:ind w:left="0"/>
        <w:jc w:val="both"/>
      </w:pPr>
      <w:r>
        <w:rPr>
          <w:rFonts w:ascii="Times New Roman"/>
          <w:b w:val="false"/>
          <w:i w:val="false"/>
          <w:color w:val="000000"/>
          <w:sz w:val="28"/>
        </w:rPr>
        <w:t>
      8) егер үкіметтік емес ұйым мемлекеттік сатып алуға жосықсыз қатысушылардың тізілімінде тұрған;</w:t>
      </w:r>
    </w:p>
    <w:bookmarkEnd w:id="178"/>
    <w:bookmarkStart w:name="z183" w:id="179"/>
    <w:p>
      <w:pPr>
        <w:spacing w:after="0"/>
        <w:ind w:left="0"/>
        <w:jc w:val="both"/>
      </w:pPr>
      <w:r>
        <w:rPr>
          <w:rFonts w:ascii="Times New Roman"/>
          <w:b w:val="false"/>
          <w:i w:val="false"/>
          <w:color w:val="000000"/>
          <w:sz w:val="28"/>
        </w:rPr>
        <w:t>
      9) егер үкіметтік емес ұйымның мүлкіне тыйым салынған;</w:t>
      </w:r>
    </w:p>
    <w:bookmarkEnd w:id="179"/>
    <w:bookmarkStart w:name="z184" w:id="180"/>
    <w:p>
      <w:pPr>
        <w:spacing w:after="0"/>
        <w:ind w:left="0"/>
        <w:jc w:val="both"/>
      </w:pPr>
      <w:r>
        <w:rPr>
          <w:rFonts w:ascii="Times New Roman"/>
          <w:b w:val="false"/>
          <w:i w:val="false"/>
          <w:color w:val="000000"/>
          <w:sz w:val="28"/>
        </w:rPr>
        <w:t>
      10) егер үкіметтік емес ұйымның экономикалық қызметі тоқтатылған;</w:t>
      </w:r>
    </w:p>
    <w:bookmarkEnd w:id="180"/>
    <w:bookmarkStart w:name="z185" w:id="181"/>
    <w:p>
      <w:pPr>
        <w:spacing w:after="0"/>
        <w:ind w:left="0"/>
        <w:jc w:val="both"/>
      </w:pPr>
      <w:r>
        <w:rPr>
          <w:rFonts w:ascii="Times New Roman"/>
          <w:b w:val="false"/>
          <w:i w:val="false"/>
          <w:color w:val="000000"/>
          <w:sz w:val="28"/>
        </w:rPr>
        <w:t>
      11) егер үкіметтік емес ұйымның басшылары, құрылтайшылары мемлекеттік органның және (немесе) оператордың уәкілетті адамдарының жұбайы (зайыбы), жақын туыстары, жекжаттары болған;</w:t>
      </w:r>
    </w:p>
    <w:bookmarkEnd w:id="181"/>
    <w:bookmarkStart w:name="z186" w:id="182"/>
    <w:p>
      <w:pPr>
        <w:spacing w:after="0"/>
        <w:ind w:left="0"/>
        <w:jc w:val="both"/>
      </w:pPr>
      <w:r>
        <w:rPr>
          <w:rFonts w:ascii="Times New Roman"/>
          <w:b w:val="false"/>
          <w:i w:val="false"/>
          <w:color w:val="000000"/>
          <w:sz w:val="28"/>
        </w:rPr>
        <w:t>
      12) егер үкіметтік емес ұйымның басшылары, құрылтайшылары террористік қызметке қатысы бар адамдардың тізіміне, сондай-ақ жаппай қырып-жою қаруын таратуды қаржыландыруға байланысты ұйымдар мен адамдардың тізбесіне және (немесе) терроризм мен экстремизмді қаржыландыруға байланысты ұйымдар мен адамдардың тізбесіне енгізілген;</w:t>
      </w:r>
    </w:p>
    <w:bookmarkEnd w:id="182"/>
    <w:bookmarkStart w:name="z187" w:id="183"/>
    <w:p>
      <w:pPr>
        <w:spacing w:after="0"/>
        <w:ind w:left="0"/>
        <w:jc w:val="both"/>
      </w:pPr>
      <w:r>
        <w:rPr>
          <w:rFonts w:ascii="Times New Roman"/>
          <w:b w:val="false"/>
          <w:i w:val="false"/>
          <w:color w:val="000000"/>
          <w:sz w:val="28"/>
        </w:rPr>
        <w:t>
      13) егер үкіметтік емес ұйымның оператор алдында ағымдағы берешегі бар болса конкурсқа қатыстырудан бас тартады және өтініш берушіге тиісті хабарлама жібереді.</w:t>
      </w:r>
    </w:p>
    <w:bookmarkEnd w:id="183"/>
    <w:bookmarkStart w:name="z188" w:id="184"/>
    <w:p>
      <w:pPr>
        <w:spacing w:after="0"/>
        <w:ind w:left="0"/>
        <w:jc w:val="both"/>
      </w:pPr>
      <w:r>
        <w:rPr>
          <w:rFonts w:ascii="Times New Roman"/>
          <w:b w:val="false"/>
          <w:i w:val="false"/>
          <w:color w:val="000000"/>
          <w:sz w:val="28"/>
        </w:rPr>
        <w:t>
      43. Өтінімдердің осы Қағидалардың талаптарына сәйкестігін тексеру қорытындылары бойынша оператор конкурсқа қатысуға жіберілген өтінімдерді сараптамалық бағалауға жібереді.</w:t>
      </w:r>
    </w:p>
    <w:bookmarkEnd w:id="184"/>
    <w:bookmarkStart w:name="z189" w:id="185"/>
    <w:p>
      <w:pPr>
        <w:spacing w:after="0"/>
        <w:ind w:left="0"/>
        <w:jc w:val="both"/>
      </w:pPr>
      <w:r>
        <w:rPr>
          <w:rFonts w:ascii="Times New Roman"/>
          <w:b w:val="false"/>
          <w:i w:val="false"/>
          <w:color w:val="000000"/>
          <w:sz w:val="28"/>
        </w:rPr>
        <w:t>
      44. Конкурсқа қатысуға жіберілген үкіметтік емес ұйымдардың өтінімдерін бағалауды сарапшылар жүзеге асырады.</w:t>
      </w:r>
    </w:p>
    <w:bookmarkEnd w:id="185"/>
    <w:bookmarkStart w:name="z190" w:id="186"/>
    <w:p>
      <w:pPr>
        <w:spacing w:after="0"/>
        <w:ind w:left="0"/>
        <w:jc w:val="both"/>
      </w:pPr>
      <w:r>
        <w:rPr>
          <w:rFonts w:ascii="Times New Roman"/>
          <w:b w:val="false"/>
          <w:i w:val="false"/>
          <w:color w:val="000000"/>
          <w:sz w:val="28"/>
        </w:rPr>
        <w:t xml:space="preserve">
      Өтінімдерді алғаннан кейін сарапшылар оларды осы Қағидаларға </w:t>
      </w:r>
      <w:r>
        <w:rPr>
          <w:rFonts w:ascii="Times New Roman"/>
          <w:b w:val="false"/>
          <w:i w:val="false"/>
          <w:color w:val="000000"/>
          <w:sz w:val="28"/>
        </w:rPr>
        <w:t>8-қосымшада</w:t>
      </w:r>
      <w:r>
        <w:rPr>
          <w:rFonts w:ascii="Times New Roman"/>
          <w:b w:val="false"/>
          <w:i w:val="false"/>
          <w:color w:val="000000"/>
          <w:sz w:val="28"/>
        </w:rPr>
        <w:t xml:space="preserve"> көрсетілген өтінімдерді бағалаудың мынадай:</w:t>
      </w:r>
    </w:p>
    <w:bookmarkEnd w:id="186"/>
    <w:bookmarkStart w:name="z191" w:id="187"/>
    <w:p>
      <w:pPr>
        <w:spacing w:after="0"/>
        <w:ind w:left="0"/>
        <w:jc w:val="both"/>
      </w:pPr>
      <w:r>
        <w:rPr>
          <w:rFonts w:ascii="Times New Roman"/>
          <w:b w:val="false"/>
          <w:i w:val="false"/>
          <w:color w:val="000000"/>
          <w:sz w:val="28"/>
        </w:rPr>
        <w:t>
      1) өтінім берушінің ақпараттық ашықтығы;</w:t>
      </w:r>
    </w:p>
    <w:bookmarkEnd w:id="187"/>
    <w:bookmarkStart w:name="z192" w:id="188"/>
    <w:p>
      <w:pPr>
        <w:spacing w:after="0"/>
        <w:ind w:left="0"/>
        <w:jc w:val="both"/>
      </w:pPr>
      <w:r>
        <w:rPr>
          <w:rFonts w:ascii="Times New Roman"/>
          <w:b w:val="false"/>
          <w:i w:val="false"/>
          <w:color w:val="000000"/>
          <w:sz w:val="28"/>
        </w:rPr>
        <w:t>
      2) жобаны іске асыру тәсілдерінің инновациялығы;</w:t>
      </w:r>
    </w:p>
    <w:bookmarkEnd w:id="188"/>
    <w:bookmarkStart w:name="z193" w:id="189"/>
    <w:p>
      <w:pPr>
        <w:spacing w:after="0"/>
        <w:ind w:left="0"/>
        <w:jc w:val="both"/>
      </w:pPr>
      <w:r>
        <w:rPr>
          <w:rFonts w:ascii="Times New Roman"/>
          <w:b w:val="false"/>
          <w:i w:val="false"/>
          <w:color w:val="000000"/>
          <w:sz w:val="28"/>
        </w:rPr>
        <w:t>
      3) жобаның логикалық жүйелілігі мен жүзеге асырылуы, сондай-ақ жоба іс-шараларының оның мақсаттарына, міндеттеріне және күтілетін нәтижелеріне сәйкестігі;</w:t>
      </w:r>
    </w:p>
    <w:bookmarkEnd w:id="189"/>
    <w:bookmarkStart w:name="z194" w:id="190"/>
    <w:p>
      <w:pPr>
        <w:spacing w:after="0"/>
        <w:ind w:left="0"/>
        <w:jc w:val="both"/>
      </w:pPr>
      <w:r>
        <w:rPr>
          <w:rFonts w:ascii="Times New Roman"/>
          <w:b w:val="false"/>
          <w:i w:val="false"/>
          <w:color w:val="000000"/>
          <w:sz w:val="28"/>
        </w:rPr>
        <w:t>
      4) жоба шығыстары сметасының негізділігі, сондай-ақ жоспарланған шығындардың барабарлығы;</w:t>
      </w:r>
    </w:p>
    <w:bookmarkEnd w:id="190"/>
    <w:bookmarkStart w:name="z195" w:id="191"/>
    <w:p>
      <w:pPr>
        <w:spacing w:after="0"/>
        <w:ind w:left="0"/>
        <w:jc w:val="both"/>
      </w:pPr>
      <w:r>
        <w:rPr>
          <w:rFonts w:ascii="Times New Roman"/>
          <w:b w:val="false"/>
          <w:i w:val="false"/>
          <w:color w:val="000000"/>
          <w:sz w:val="28"/>
        </w:rPr>
        <w:t>
      5) жобаның әлеуметтік әсері өлшемшарттарына сәйкес бағалайды.</w:t>
      </w:r>
    </w:p>
    <w:bookmarkEnd w:id="191"/>
    <w:bookmarkStart w:name="z196" w:id="192"/>
    <w:p>
      <w:pPr>
        <w:spacing w:after="0"/>
        <w:ind w:left="0"/>
        <w:jc w:val="both"/>
      </w:pPr>
      <w:r>
        <w:rPr>
          <w:rFonts w:ascii="Times New Roman"/>
          <w:b w:val="false"/>
          <w:i w:val="false"/>
          <w:color w:val="000000"/>
          <w:sz w:val="28"/>
        </w:rPr>
        <w:t xml:space="preserve">
      45. Сарапшылар оператордан сараптамалық бағалауға өтінімдер келіп түскен күннен бастап 10 (он) жұмыс күнінен кешіктірмей операторға толтырылған және қол қойылған бағалау қорытындысын ұсынады. </w:t>
      </w:r>
    </w:p>
    <w:bookmarkEnd w:id="192"/>
    <w:p>
      <w:pPr>
        <w:spacing w:after="0"/>
        <w:ind w:left="0"/>
        <w:jc w:val="both"/>
      </w:pPr>
      <w:r>
        <w:rPr>
          <w:rFonts w:ascii="Times New Roman"/>
          <w:b w:val="false"/>
          <w:i w:val="false"/>
          <w:color w:val="000000"/>
          <w:sz w:val="28"/>
        </w:rPr>
        <w:t>
      Республикалық бюджет қаражатынан мемлекеттік гранттар бойынша конкурс өткізілген жағдайда әрбір өтінімді кемінде 5 (бес) сарапшы қарайды.</w:t>
      </w:r>
    </w:p>
    <w:p>
      <w:pPr>
        <w:spacing w:after="0"/>
        <w:ind w:left="0"/>
        <w:jc w:val="both"/>
      </w:pPr>
      <w:r>
        <w:rPr>
          <w:rFonts w:ascii="Times New Roman"/>
          <w:b w:val="false"/>
          <w:i w:val="false"/>
          <w:color w:val="000000"/>
          <w:sz w:val="28"/>
        </w:rPr>
        <w:t>
      Жергілікті бюджет қаражатынан мемлекеттік гранттар бойынша конкурс өткізілген жағдайда әрбір өтінімді кемінде 3 (үш) сарапшы қарайды.</w:t>
      </w:r>
    </w:p>
    <w:p>
      <w:pPr>
        <w:spacing w:after="0"/>
        <w:ind w:left="0"/>
        <w:jc w:val="both"/>
      </w:pPr>
      <w:r>
        <w:rPr>
          <w:rFonts w:ascii="Times New Roman"/>
          <w:b w:val="false"/>
          <w:i w:val="false"/>
          <w:color w:val="000000"/>
          <w:sz w:val="28"/>
        </w:rPr>
        <w:t>
      Сарапшылар өз қызметін конкурс сарапшыларының құрамымен танысу құқығынсыз дербес жүзеге асырады.</w:t>
      </w:r>
    </w:p>
    <w:bookmarkStart w:name="z197" w:id="193"/>
    <w:p>
      <w:pPr>
        <w:spacing w:after="0"/>
        <w:ind w:left="0"/>
        <w:jc w:val="both"/>
      </w:pPr>
      <w:r>
        <w:rPr>
          <w:rFonts w:ascii="Times New Roman"/>
          <w:b w:val="false"/>
          <w:i w:val="false"/>
          <w:color w:val="000000"/>
          <w:sz w:val="28"/>
        </w:rPr>
        <w:t xml:space="preserve">
      46. Бағалау қорытындыларын алғаннан кейін 1 (бір) жұмыс күні ішінде оператор жиынтық бағаларды қалыптастырады. </w:t>
      </w:r>
    </w:p>
    <w:bookmarkEnd w:id="193"/>
    <w:p>
      <w:pPr>
        <w:spacing w:after="0"/>
        <w:ind w:left="0"/>
        <w:jc w:val="both"/>
      </w:pPr>
      <w:r>
        <w:rPr>
          <w:rFonts w:ascii="Times New Roman"/>
          <w:b w:val="false"/>
          <w:i w:val="false"/>
          <w:color w:val="000000"/>
          <w:sz w:val="28"/>
        </w:rPr>
        <w:t>
      Сарапшылардың бағалау қорытындыларының нәтижесі бойынша ең жоғары жиынтық балл санының 50 (елу) пайызынан астам жинаған өтінімдер Конкурстық комиссияның қарауына жіберіледі.</w:t>
      </w:r>
    </w:p>
    <w:bookmarkStart w:name="z198" w:id="194"/>
    <w:p>
      <w:pPr>
        <w:spacing w:after="0"/>
        <w:ind w:left="0"/>
        <w:jc w:val="both"/>
      </w:pPr>
      <w:r>
        <w:rPr>
          <w:rFonts w:ascii="Times New Roman"/>
          <w:b w:val="false"/>
          <w:i w:val="false"/>
          <w:color w:val="000000"/>
          <w:sz w:val="28"/>
        </w:rPr>
        <w:t>
      47. Конкурстық комиссияның хатшысы отырыс өткізілетін күнге дейін 3 (үш) жұмыс күнінен кешіктірмей Конкурстық комиссия мүшелерін хабардар етеді және сарапшылардың бағалау қорытындылары мен Конкурстық комиссияға өткен өтінімдер бойынша оператордың ақпаратын қоса алғанда, құжаттар топтамасын жібереді.</w:t>
      </w:r>
    </w:p>
    <w:bookmarkEnd w:id="194"/>
    <w:bookmarkStart w:name="z199" w:id="195"/>
    <w:p>
      <w:pPr>
        <w:spacing w:after="0"/>
        <w:ind w:left="0"/>
        <w:jc w:val="both"/>
      </w:pPr>
      <w:r>
        <w:rPr>
          <w:rFonts w:ascii="Times New Roman"/>
          <w:b w:val="false"/>
          <w:i w:val="false"/>
          <w:color w:val="000000"/>
          <w:sz w:val="28"/>
        </w:rPr>
        <w:t xml:space="preserve">
      48. Шешім Конкурстық комиссияның отырысында қарапайым көпшіліктің дауыс беруі арқылы қабылданады. Дауыстар тең болған жағдайда соңғы шешімді Конкурстық комиссияның төрағасы қабылдайды. </w:t>
      </w:r>
    </w:p>
    <w:bookmarkEnd w:id="195"/>
    <w:p>
      <w:pPr>
        <w:spacing w:after="0"/>
        <w:ind w:left="0"/>
        <w:jc w:val="both"/>
      </w:pPr>
      <w:r>
        <w:rPr>
          <w:rFonts w:ascii="Times New Roman"/>
          <w:b w:val="false"/>
          <w:i w:val="false"/>
          <w:color w:val="000000"/>
          <w:sz w:val="28"/>
        </w:rPr>
        <w:t>
      Конкурстық комиссияның отырысы оның мүшелерінің 50 (елу) пайызынан астамы қатысқан жағдайда заңды болып саналады.</w:t>
      </w:r>
    </w:p>
    <w:p>
      <w:pPr>
        <w:spacing w:after="0"/>
        <w:ind w:left="0"/>
        <w:jc w:val="both"/>
      </w:pPr>
      <w:r>
        <w:rPr>
          <w:rFonts w:ascii="Times New Roman"/>
          <w:b w:val="false"/>
          <w:i w:val="false"/>
          <w:color w:val="000000"/>
          <w:sz w:val="28"/>
        </w:rPr>
        <w:t xml:space="preserve">
      Конкурстық комиссияның хаттамасы жеңімпаз туралы, сондай-ақ екінші орынды алған өтініш беруші туралы мәліметтерді қамтиды. </w:t>
      </w:r>
    </w:p>
    <w:bookmarkStart w:name="z200" w:id="196"/>
    <w:p>
      <w:pPr>
        <w:spacing w:after="0"/>
        <w:ind w:left="0"/>
        <w:jc w:val="both"/>
      </w:pPr>
      <w:r>
        <w:rPr>
          <w:rFonts w:ascii="Times New Roman"/>
          <w:b w:val="false"/>
          <w:i w:val="false"/>
          <w:color w:val="000000"/>
          <w:sz w:val="28"/>
        </w:rPr>
        <w:t>
      49. Күн тәртібіне қарауға енгізілген мәселеге қатысты Конкурстық комиссия мүшесінде мүдделер қақтығысы туындаған жағдайда, ол бұл туралы Конкурстық комиссияның төрағасын хабардар етеді.</w:t>
      </w:r>
    </w:p>
    <w:bookmarkEnd w:id="196"/>
    <w:p>
      <w:pPr>
        <w:spacing w:after="0"/>
        <w:ind w:left="0"/>
        <w:jc w:val="both"/>
      </w:pPr>
      <w:r>
        <w:rPr>
          <w:rFonts w:ascii="Times New Roman"/>
          <w:b w:val="false"/>
          <w:i w:val="false"/>
          <w:color w:val="000000"/>
          <w:sz w:val="28"/>
        </w:rPr>
        <w:t>
      Конкурстық комиссияның мұндай мүшесі көрсетілген мәселе бойынша дауыс беруге қатыспайды.</w:t>
      </w:r>
    </w:p>
    <w:bookmarkStart w:name="z201" w:id="197"/>
    <w:p>
      <w:pPr>
        <w:spacing w:after="0"/>
        <w:ind w:left="0"/>
        <w:jc w:val="both"/>
      </w:pPr>
      <w:r>
        <w:rPr>
          <w:rFonts w:ascii="Times New Roman"/>
          <w:b w:val="false"/>
          <w:i w:val="false"/>
          <w:color w:val="000000"/>
          <w:sz w:val="28"/>
        </w:rPr>
        <w:t>
      50. Конкурстық комиссияның шешімі оны өткізген күннен кейін 2 (екі) жұмыс күні ішінде хаттамамен ресімделеді, оған отырыста төрағалық етуші қол қояды.</w:t>
      </w:r>
    </w:p>
    <w:bookmarkEnd w:id="197"/>
    <w:bookmarkStart w:name="z202" w:id="198"/>
    <w:p>
      <w:pPr>
        <w:spacing w:after="0"/>
        <w:ind w:left="0"/>
        <w:jc w:val="both"/>
      </w:pPr>
      <w:r>
        <w:rPr>
          <w:rFonts w:ascii="Times New Roman"/>
          <w:b w:val="false"/>
          <w:i w:val="false"/>
          <w:color w:val="000000"/>
          <w:sz w:val="28"/>
        </w:rPr>
        <w:t xml:space="preserve">
      51. Конкурстық комиссия мен оператор қызметінің кейінгі рәсімдері осы Қағидалардың </w:t>
      </w:r>
      <w:r>
        <w:rPr>
          <w:rFonts w:ascii="Times New Roman"/>
          <w:b w:val="false"/>
          <w:i w:val="false"/>
          <w:color w:val="000000"/>
          <w:sz w:val="28"/>
        </w:rPr>
        <w:t>32</w:t>
      </w:r>
      <w:r>
        <w:rPr>
          <w:rFonts w:ascii="Times New Roman"/>
          <w:b w:val="false"/>
          <w:i w:val="false"/>
          <w:color w:val="000000"/>
          <w:sz w:val="28"/>
        </w:rPr>
        <w:t>-</w:t>
      </w:r>
      <w:r>
        <w:rPr>
          <w:rFonts w:ascii="Times New Roman"/>
          <w:b w:val="false"/>
          <w:i w:val="false"/>
          <w:color w:val="000000"/>
          <w:sz w:val="28"/>
        </w:rPr>
        <w:t>38-тармақтарына</w:t>
      </w:r>
      <w:r>
        <w:rPr>
          <w:rFonts w:ascii="Times New Roman"/>
          <w:b w:val="false"/>
          <w:i w:val="false"/>
          <w:color w:val="000000"/>
          <w:sz w:val="28"/>
        </w:rPr>
        <w:t xml:space="preserve"> сәйкес жүзеге асырылады.</w:t>
      </w:r>
    </w:p>
    <w:bookmarkEnd w:id="198"/>
    <w:bookmarkStart w:name="z203" w:id="199"/>
    <w:p>
      <w:pPr>
        <w:spacing w:after="0"/>
        <w:ind w:left="0"/>
        <w:jc w:val="left"/>
      </w:pPr>
      <w:r>
        <w:rPr>
          <w:rFonts w:ascii="Times New Roman"/>
          <w:b/>
          <w:i w:val="false"/>
          <w:color w:val="000000"/>
        </w:rPr>
        <w:t xml:space="preserve"> 5-параграф. Орта мерзімді және ұзақ мерзімді гранттар беру тәртібі</w:t>
      </w:r>
    </w:p>
    <w:bookmarkEnd w:id="199"/>
    <w:bookmarkStart w:name="z204" w:id="200"/>
    <w:p>
      <w:pPr>
        <w:spacing w:after="0"/>
        <w:ind w:left="0"/>
        <w:jc w:val="both"/>
      </w:pPr>
      <w:r>
        <w:rPr>
          <w:rFonts w:ascii="Times New Roman"/>
          <w:b w:val="false"/>
          <w:i w:val="false"/>
          <w:color w:val="000000"/>
          <w:sz w:val="28"/>
        </w:rPr>
        <w:t>
      52. Орта мерзімді және ұзақ мерзімді гранттарды беруге өтінімдерді қабылдау мерзімі оператор конкурс туралы хабарландыруды жариялаған кезден бастап 20 (жиырма) жұмыс күнін құрайды.</w:t>
      </w:r>
    </w:p>
    <w:bookmarkEnd w:id="200"/>
    <w:p>
      <w:pPr>
        <w:spacing w:after="0"/>
        <w:ind w:left="0"/>
        <w:jc w:val="both"/>
      </w:pPr>
      <w:r>
        <w:rPr>
          <w:rFonts w:ascii="Times New Roman"/>
          <w:b w:val="false"/>
          <w:i w:val="false"/>
          <w:color w:val="000000"/>
          <w:sz w:val="28"/>
        </w:rPr>
        <w:t>
      Өтініш берушінің қолымен куәландырылған өтінімдер оператордың хабарландыруында көрсетілген электрондық мекенжайға пошта байланысы арқылы немесе қолма-қол не веб-портал арқылы беру тәсіліне байланысты қағаз немесе электрондық тасығышта беріледі.</w:t>
      </w:r>
    </w:p>
    <w:p>
      <w:pPr>
        <w:spacing w:after="0"/>
        <w:ind w:left="0"/>
        <w:jc w:val="both"/>
      </w:pPr>
      <w:r>
        <w:rPr>
          <w:rFonts w:ascii="Times New Roman"/>
          <w:b w:val="false"/>
          <w:i w:val="false"/>
          <w:color w:val="000000"/>
          <w:sz w:val="28"/>
        </w:rPr>
        <w:t>
      Хабарландыруда көрсетілген мерзімнен кейін алынған өтінімдер Оператордың қарауына жатпайды.</w:t>
      </w:r>
    </w:p>
    <w:bookmarkStart w:name="z205" w:id="201"/>
    <w:p>
      <w:pPr>
        <w:spacing w:after="0"/>
        <w:ind w:left="0"/>
        <w:jc w:val="both"/>
      </w:pPr>
      <w:r>
        <w:rPr>
          <w:rFonts w:ascii="Times New Roman"/>
          <w:b w:val="false"/>
          <w:i w:val="false"/>
          <w:color w:val="000000"/>
          <w:sz w:val="28"/>
        </w:rPr>
        <w:t xml:space="preserve">
      53. Конкурсқа қатысу үшін өтінім беруші қабылдау аяқталатын күні және уақытынан кешіктірмей операторға мына құжаттарды қоса бере отырып,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қазақ немесе орыс тілдерінде өтінім енгізеді:</w:t>
      </w:r>
    </w:p>
    <w:bookmarkEnd w:id="201"/>
    <w:p>
      <w:pPr>
        <w:spacing w:after="0"/>
        <w:ind w:left="0"/>
        <w:jc w:val="both"/>
      </w:pPr>
      <w:r>
        <w:rPr>
          <w:rFonts w:ascii="Times New Roman"/>
          <w:b w:val="false"/>
          <w:i w:val="false"/>
          <w:color w:val="000000"/>
          <w:sz w:val="28"/>
        </w:rPr>
        <w:t>
      орта мерзімді және ұзақ мерзімді гранттар үшін:</w:t>
      </w:r>
    </w:p>
    <w:bookmarkStart w:name="z206" w:id="202"/>
    <w:p>
      <w:pPr>
        <w:spacing w:after="0"/>
        <w:ind w:left="0"/>
        <w:jc w:val="both"/>
      </w:pPr>
      <w:r>
        <w:rPr>
          <w:rFonts w:ascii="Times New Roman"/>
          <w:b w:val="false"/>
          <w:i w:val="false"/>
          <w:color w:val="000000"/>
          <w:sz w:val="28"/>
        </w:rPr>
        <w:t>
      1) құрылтай құжаттарының көшірмелері (Жарғы, оған барлық өзгерістер және толықтырулармен, құрылтай шарты (болған жағдайда) және өтініш берушінің уәкілетті органының бірінші басшыны тағайындау туралы шешімі);</w:t>
      </w:r>
    </w:p>
    <w:bookmarkEnd w:id="202"/>
    <w:bookmarkStart w:name="z207" w:id="203"/>
    <w:p>
      <w:pPr>
        <w:spacing w:after="0"/>
        <w:ind w:left="0"/>
        <w:jc w:val="both"/>
      </w:pPr>
      <w:r>
        <w:rPr>
          <w:rFonts w:ascii="Times New Roman"/>
          <w:b w:val="false"/>
          <w:i w:val="false"/>
          <w:color w:val="000000"/>
          <w:sz w:val="28"/>
        </w:rPr>
        <w:t>
      2) ұсынылатын әлеуметтік жобаға қатысуды растайтын құжаттардың көшірмелері (хат және (немесе) меморандум және (немесе) шарт) қоса берілген әріптестердің тізбесі (болған жағдайда);</w:t>
      </w:r>
    </w:p>
    <w:bookmarkEnd w:id="203"/>
    <w:bookmarkStart w:name="z208" w:id="204"/>
    <w:p>
      <w:pPr>
        <w:spacing w:after="0"/>
        <w:ind w:left="0"/>
        <w:jc w:val="both"/>
      </w:pPr>
      <w:r>
        <w:rPr>
          <w:rFonts w:ascii="Times New Roman"/>
          <w:b w:val="false"/>
          <w:i w:val="false"/>
          <w:color w:val="000000"/>
          <w:sz w:val="28"/>
        </w:rPr>
        <w:t>
      3) өтініш берушінің мемлекеттік гранттар бағыты бойынша әлеуметтік жобаларды іске асырудағы жұмыс тәжірибесін растайтын құжаттар (шарттардың және көрсетілген қызметтер актілерінің электрондық көшірмелері. Әлеуметтік жобалар шетелдік көздер есебінен іске асырылған жағдайда, сондай-ақ гранттар оператор арқылы іске асырылған жағдайда – шарттардың және өзге де құжаттардың көшірмелері (оператор арқылы гранттар іске асырған жағдайда салыстыру актісі) (болған жағдайда);</w:t>
      </w:r>
    </w:p>
    <w:bookmarkEnd w:id="204"/>
    <w:bookmarkStart w:name="z209" w:id="205"/>
    <w:p>
      <w:pPr>
        <w:spacing w:after="0"/>
        <w:ind w:left="0"/>
        <w:jc w:val="both"/>
      </w:pPr>
      <w:r>
        <w:rPr>
          <w:rFonts w:ascii="Times New Roman"/>
          <w:b w:val="false"/>
          <w:i w:val="false"/>
          <w:color w:val="000000"/>
          <w:sz w:val="28"/>
        </w:rPr>
        <w:t>
      4) ұзақтығы 3 минуттан аспайтын жобаның бейне-таныстырылымына сілтеме.</w:t>
      </w:r>
    </w:p>
    <w:bookmarkEnd w:id="205"/>
    <w:p>
      <w:pPr>
        <w:spacing w:after="0"/>
        <w:ind w:left="0"/>
        <w:jc w:val="both"/>
      </w:pPr>
      <w:r>
        <w:rPr>
          <w:rFonts w:ascii="Times New Roman"/>
          <w:b w:val="false"/>
          <w:i w:val="false"/>
          <w:color w:val="000000"/>
          <w:sz w:val="28"/>
        </w:rPr>
        <w:t>
      ұзақ мерзімді гранттар үшін қосымша:</w:t>
      </w:r>
    </w:p>
    <w:bookmarkStart w:name="z210" w:id="206"/>
    <w:p>
      <w:pPr>
        <w:spacing w:after="0"/>
        <w:ind w:left="0"/>
        <w:jc w:val="both"/>
      </w:pPr>
      <w:r>
        <w:rPr>
          <w:rFonts w:ascii="Times New Roman"/>
          <w:b w:val="false"/>
          <w:i w:val="false"/>
          <w:color w:val="000000"/>
          <w:sz w:val="28"/>
        </w:rPr>
        <w:t>
      5) өтініш берушінің жеке салымы немесе әлеуметтік жобаны қаржыландырудың басқа көздері болған кезде растайтын құжаттар (болған жағдайда);</w:t>
      </w:r>
    </w:p>
    <w:bookmarkEnd w:id="206"/>
    <w:bookmarkStart w:name="z211" w:id="207"/>
    <w:p>
      <w:pPr>
        <w:spacing w:after="0"/>
        <w:ind w:left="0"/>
        <w:jc w:val="both"/>
      </w:pPr>
      <w:r>
        <w:rPr>
          <w:rFonts w:ascii="Times New Roman"/>
          <w:b w:val="false"/>
          <w:i w:val="false"/>
          <w:color w:val="000000"/>
          <w:sz w:val="28"/>
        </w:rPr>
        <w:t>
      6) ұзақ мерзімді гранттарды іске асыру үшін қажетті материалдық-техникалық базаның болуын растайтын құжаттар (ұзақ мерзімді гранттарды іске асыру үшін материалдық-техникалық база меншікті немесе жалға берілетін жылжымайтын мүлік, жабдық, материалдық емес активтер болып табылады).</w:t>
      </w:r>
    </w:p>
    <w:bookmarkEnd w:id="207"/>
    <w:bookmarkStart w:name="z212" w:id="208"/>
    <w:p>
      <w:pPr>
        <w:spacing w:after="0"/>
        <w:ind w:left="0"/>
        <w:jc w:val="both"/>
      </w:pPr>
      <w:r>
        <w:rPr>
          <w:rFonts w:ascii="Times New Roman"/>
          <w:b w:val="false"/>
          <w:i w:val="false"/>
          <w:color w:val="000000"/>
          <w:sz w:val="28"/>
        </w:rPr>
        <w:t>
      54. Өтінім мемлекеттік орган бекітетін үкіметтік емес ұйымдар үшін мемлекеттік гранттар бағыттарының тізбесі және осы Қағидалардың талаптары негізінде қалыптастырылады.</w:t>
      </w:r>
    </w:p>
    <w:bookmarkEnd w:id="208"/>
    <w:p>
      <w:pPr>
        <w:spacing w:after="0"/>
        <w:ind w:left="0"/>
        <w:jc w:val="both"/>
      </w:pPr>
      <w:r>
        <w:rPr>
          <w:rFonts w:ascii="Times New Roman"/>
          <w:b w:val="false"/>
          <w:i w:val="false"/>
          <w:color w:val="000000"/>
          <w:sz w:val="28"/>
        </w:rPr>
        <w:t>
      Ұсынылатын әлеуметтік жобаның шығыстар сметасы әлеуметтік жобаны іске асыруға және өтінімде көрсетілген жоспарланған іс-шараларға тікелей байланысты шығындардан әр жылға жеке қалыптастырылады.</w:t>
      </w:r>
    </w:p>
    <w:p>
      <w:pPr>
        <w:spacing w:after="0"/>
        <w:ind w:left="0"/>
        <w:jc w:val="both"/>
      </w:pPr>
      <w:r>
        <w:rPr>
          <w:rFonts w:ascii="Times New Roman"/>
          <w:b w:val="false"/>
          <w:i w:val="false"/>
          <w:color w:val="000000"/>
          <w:sz w:val="28"/>
        </w:rPr>
        <w:t>
      Ұсынылатын әлеуметтік жоба шығыстарының сметасы әлеуметтік жобаны іске асыруға тікелей байланысты шығындардан және жеке өтінімде көрсетілген жоспарланған іс-шаралардан қалыптастырылады.</w:t>
      </w:r>
    </w:p>
    <w:bookmarkStart w:name="z213" w:id="209"/>
    <w:p>
      <w:pPr>
        <w:spacing w:after="0"/>
        <w:ind w:left="0"/>
        <w:jc w:val="both"/>
      </w:pPr>
      <w:r>
        <w:rPr>
          <w:rFonts w:ascii="Times New Roman"/>
          <w:b w:val="false"/>
          <w:i w:val="false"/>
          <w:color w:val="000000"/>
          <w:sz w:val="28"/>
        </w:rPr>
        <w:t>
      55. Оператор өтінімдерді қабылдау аяқталғаннан кейінгі күннен бастап 10 (он) жұмыс күні ішінде оларды осы Қағидаларда көзделген талаптарға және мемлекеттік гранттар бағыттарының бекітілген тізбесіне сәйкестігін қарайды.</w:t>
      </w:r>
    </w:p>
    <w:bookmarkEnd w:id="209"/>
    <w:bookmarkStart w:name="z214" w:id="210"/>
    <w:p>
      <w:pPr>
        <w:spacing w:after="0"/>
        <w:ind w:left="0"/>
        <w:jc w:val="both"/>
      </w:pPr>
      <w:r>
        <w:rPr>
          <w:rFonts w:ascii="Times New Roman"/>
          <w:b w:val="false"/>
          <w:i w:val="false"/>
          <w:color w:val="000000"/>
          <w:sz w:val="28"/>
        </w:rPr>
        <w:t>
      Оператор мынадай жағдайларда:</w:t>
      </w:r>
    </w:p>
    <w:bookmarkEnd w:id="210"/>
    <w:bookmarkStart w:name="z215" w:id="211"/>
    <w:p>
      <w:pPr>
        <w:spacing w:after="0"/>
        <w:ind w:left="0"/>
        <w:jc w:val="both"/>
      </w:pPr>
      <w:r>
        <w:rPr>
          <w:rFonts w:ascii="Times New Roman"/>
          <w:b w:val="false"/>
          <w:i w:val="false"/>
          <w:color w:val="000000"/>
          <w:sz w:val="28"/>
        </w:rPr>
        <w:t xml:space="preserve">
      1) өтінімдер осы Қағидалардың </w:t>
      </w:r>
      <w:r>
        <w:rPr>
          <w:rFonts w:ascii="Times New Roman"/>
          <w:b w:val="false"/>
          <w:i w:val="false"/>
          <w:color w:val="000000"/>
          <w:sz w:val="28"/>
        </w:rPr>
        <w:t>52</w:t>
      </w:r>
      <w:r>
        <w:rPr>
          <w:rFonts w:ascii="Times New Roman"/>
          <w:b w:val="false"/>
          <w:i w:val="false"/>
          <w:color w:val="000000"/>
          <w:sz w:val="28"/>
        </w:rPr>
        <w:t xml:space="preserve"> және </w:t>
      </w:r>
      <w:r>
        <w:rPr>
          <w:rFonts w:ascii="Times New Roman"/>
          <w:b w:val="false"/>
          <w:i w:val="false"/>
          <w:color w:val="000000"/>
          <w:sz w:val="28"/>
        </w:rPr>
        <w:t>53-тармақтарының</w:t>
      </w:r>
      <w:r>
        <w:rPr>
          <w:rFonts w:ascii="Times New Roman"/>
          <w:b w:val="false"/>
          <w:i w:val="false"/>
          <w:color w:val="000000"/>
          <w:sz w:val="28"/>
        </w:rPr>
        <w:t xml:space="preserve"> талаптарына, оның ішінде осы Қағидалардың № </w:t>
      </w:r>
      <w:r>
        <w:rPr>
          <w:rFonts w:ascii="Times New Roman"/>
          <w:b w:val="false"/>
          <w:i w:val="false"/>
          <w:color w:val="000000"/>
          <w:sz w:val="28"/>
        </w:rPr>
        <w:t>9 қосымшасына</w:t>
      </w:r>
      <w:r>
        <w:rPr>
          <w:rFonts w:ascii="Times New Roman"/>
          <w:b w:val="false"/>
          <w:i w:val="false"/>
          <w:color w:val="000000"/>
          <w:sz w:val="28"/>
        </w:rPr>
        <w:t xml:space="preserve"> сәйкес нысанға қойылатын талаптарға, материалдық-техникалық қамтамасыз етуге және институционалдық дамытуға арналған шығыстардың мөлшеріне, ұсынылған құжаттардың толықтығына және өтініш берушінің қолының болуына сәйкес келмеген;</w:t>
      </w:r>
    </w:p>
    <w:bookmarkEnd w:id="211"/>
    <w:bookmarkStart w:name="z216" w:id="212"/>
    <w:p>
      <w:pPr>
        <w:spacing w:after="0"/>
        <w:ind w:left="0"/>
        <w:jc w:val="both"/>
      </w:pPr>
      <w:r>
        <w:rPr>
          <w:rFonts w:ascii="Times New Roman"/>
          <w:b w:val="false"/>
          <w:i w:val="false"/>
          <w:color w:val="000000"/>
          <w:sz w:val="28"/>
        </w:rPr>
        <w:t>
      2) өтінім мемлекеттік гранттар бағыттарының бекітілген тізбесіне, оның ішінде нысаналы индикаторға, күтілетін нәтижелерге, іске асыру мерзімі мен аумағына, грантты қаржыландыру көлеміне, сондай-ақ ұзақ мерзімді гранттар кезінде материалдық-техникалық базаға қойылатын талаптарға сәйкес келмеген;</w:t>
      </w:r>
    </w:p>
    <w:bookmarkEnd w:id="212"/>
    <w:bookmarkStart w:name="z217" w:id="213"/>
    <w:p>
      <w:pPr>
        <w:spacing w:after="0"/>
        <w:ind w:left="0"/>
        <w:jc w:val="both"/>
      </w:pPr>
      <w:r>
        <w:rPr>
          <w:rFonts w:ascii="Times New Roman"/>
          <w:b w:val="false"/>
          <w:i w:val="false"/>
          <w:color w:val="000000"/>
          <w:sz w:val="28"/>
        </w:rPr>
        <w:t>
      3) үкіметтік емес ұйымның құрылтай құжаттарының мемлекеттік грант бағытына сәйкес келмеуі;</w:t>
      </w:r>
    </w:p>
    <w:bookmarkEnd w:id="213"/>
    <w:bookmarkStart w:name="z218" w:id="214"/>
    <w:p>
      <w:pPr>
        <w:spacing w:after="0"/>
        <w:ind w:left="0"/>
        <w:jc w:val="both"/>
      </w:pPr>
      <w:r>
        <w:rPr>
          <w:rFonts w:ascii="Times New Roman"/>
          <w:b w:val="false"/>
          <w:i w:val="false"/>
          <w:color w:val="000000"/>
          <w:sz w:val="28"/>
        </w:rPr>
        <w:t xml:space="preserve">
      4) Қазақстан Республикасы Мәдениет және спорт министрінің 2016 жылғы 19 ақпандағы № 51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13355 болып тіркелген) бекітілген Үкіметтік емес ұйымдар өз қызметтері туралы мәліметтерді ұсыну және олар туралы дерекқорды қалыптастыру қағидаларына сәйкес тәртіпте үкіметтік емес ұйымдардың дерекқорында үкіметтік емес ұйым туралы мәліметтер болмаған;</w:t>
      </w:r>
    </w:p>
    <w:bookmarkEnd w:id="214"/>
    <w:bookmarkStart w:name="z219" w:id="215"/>
    <w:p>
      <w:pPr>
        <w:spacing w:after="0"/>
        <w:ind w:left="0"/>
        <w:jc w:val="both"/>
      </w:pPr>
      <w:r>
        <w:rPr>
          <w:rFonts w:ascii="Times New Roman"/>
          <w:b w:val="false"/>
          <w:i w:val="false"/>
          <w:color w:val="000000"/>
          <w:sz w:val="28"/>
        </w:rPr>
        <w:t>
      5) егер үкіметтік емес ұйым тарату процесінде болған;</w:t>
      </w:r>
    </w:p>
    <w:bookmarkEnd w:id="215"/>
    <w:bookmarkStart w:name="z220" w:id="216"/>
    <w:p>
      <w:pPr>
        <w:spacing w:after="0"/>
        <w:ind w:left="0"/>
        <w:jc w:val="both"/>
      </w:pPr>
      <w:r>
        <w:rPr>
          <w:rFonts w:ascii="Times New Roman"/>
          <w:b w:val="false"/>
          <w:i w:val="false"/>
          <w:color w:val="000000"/>
          <w:sz w:val="28"/>
        </w:rPr>
        <w:t>
      6) егер үкіметтік емес ұйым банкрот деп танылса;</w:t>
      </w:r>
    </w:p>
    <w:bookmarkEnd w:id="216"/>
    <w:bookmarkStart w:name="z221" w:id="217"/>
    <w:p>
      <w:pPr>
        <w:spacing w:after="0"/>
        <w:ind w:left="0"/>
        <w:jc w:val="both"/>
      </w:pPr>
      <w:r>
        <w:rPr>
          <w:rFonts w:ascii="Times New Roman"/>
          <w:b w:val="false"/>
          <w:i w:val="false"/>
          <w:color w:val="000000"/>
          <w:sz w:val="28"/>
        </w:rPr>
        <w:t>
      7) егер үкіметтік емес ұйымның атқарушылық іс жүргізу бойынша берешегі болса;</w:t>
      </w:r>
    </w:p>
    <w:bookmarkEnd w:id="217"/>
    <w:bookmarkStart w:name="z222" w:id="218"/>
    <w:p>
      <w:pPr>
        <w:spacing w:after="0"/>
        <w:ind w:left="0"/>
        <w:jc w:val="both"/>
      </w:pPr>
      <w:r>
        <w:rPr>
          <w:rFonts w:ascii="Times New Roman"/>
          <w:b w:val="false"/>
          <w:i w:val="false"/>
          <w:color w:val="000000"/>
          <w:sz w:val="28"/>
        </w:rPr>
        <w:t>
      8) егер үкіметтік емес ұйым мемлекеттік сатып алуға жосықсыз қатысушылардың тізілімінде тұрған;</w:t>
      </w:r>
    </w:p>
    <w:bookmarkEnd w:id="218"/>
    <w:bookmarkStart w:name="z223" w:id="219"/>
    <w:p>
      <w:pPr>
        <w:spacing w:after="0"/>
        <w:ind w:left="0"/>
        <w:jc w:val="both"/>
      </w:pPr>
      <w:r>
        <w:rPr>
          <w:rFonts w:ascii="Times New Roman"/>
          <w:b w:val="false"/>
          <w:i w:val="false"/>
          <w:color w:val="000000"/>
          <w:sz w:val="28"/>
        </w:rPr>
        <w:t>
      9) егер үкіметтік емес ұйымның мүлкіне тыйым салынған;</w:t>
      </w:r>
    </w:p>
    <w:bookmarkEnd w:id="219"/>
    <w:bookmarkStart w:name="z224" w:id="220"/>
    <w:p>
      <w:pPr>
        <w:spacing w:after="0"/>
        <w:ind w:left="0"/>
        <w:jc w:val="both"/>
      </w:pPr>
      <w:r>
        <w:rPr>
          <w:rFonts w:ascii="Times New Roman"/>
          <w:b w:val="false"/>
          <w:i w:val="false"/>
          <w:color w:val="000000"/>
          <w:sz w:val="28"/>
        </w:rPr>
        <w:t>
      10) егер үкіметтік емес ұйымның экономикалық қызметі тоқтатылған;</w:t>
      </w:r>
    </w:p>
    <w:bookmarkEnd w:id="220"/>
    <w:bookmarkStart w:name="z225" w:id="221"/>
    <w:p>
      <w:pPr>
        <w:spacing w:after="0"/>
        <w:ind w:left="0"/>
        <w:jc w:val="both"/>
      </w:pPr>
      <w:r>
        <w:rPr>
          <w:rFonts w:ascii="Times New Roman"/>
          <w:b w:val="false"/>
          <w:i w:val="false"/>
          <w:color w:val="000000"/>
          <w:sz w:val="28"/>
        </w:rPr>
        <w:t>
      11) егер үкіметтік емес ұйымның басшылары, құрылтайшылары мемлекеттік органның және (немесе) оператордың уәкілетті адамдарының жұбайы (зайыбы), жақын туыстары, жекжаттары болған;</w:t>
      </w:r>
    </w:p>
    <w:bookmarkEnd w:id="221"/>
    <w:bookmarkStart w:name="z226" w:id="222"/>
    <w:p>
      <w:pPr>
        <w:spacing w:after="0"/>
        <w:ind w:left="0"/>
        <w:jc w:val="both"/>
      </w:pPr>
      <w:r>
        <w:rPr>
          <w:rFonts w:ascii="Times New Roman"/>
          <w:b w:val="false"/>
          <w:i w:val="false"/>
          <w:color w:val="000000"/>
          <w:sz w:val="28"/>
        </w:rPr>
        <w:t>
      12) егер үкіметтік емес ұйымның басшылары, құрылтайшылары террористік қызметке қатысы бар адамдардың тізіміне, сондай-ақ жаппай қырып-жою қаруын таратуды қаржыландыруға байланысты ұйымдар мен адамдардың тізбесіне және (немесе) терроризм мен экстремизмді қаржыландыруға байланысты ұйымдар мен адамдардың тізбесіне енгізілген;</w:t>
      </w:r>
    </w:p>
    <w:bookmarkEnd w:id="222"/>
    <w:bookmarkStart w:name="z227" w:id="223"/>
    <w:p>
      <w:pPr>
        <w:spacing w:after="0"/>
        <w:ind w:left="0"/>
        <w:jc w:val="both"/>
      </w:pPr>
      <w:r>
        <w:rPr>
          <w:rFonts w:ascii="Times New Roman"/>
          <w:b w:val="false"/>
          <w:i w:val="false"/>
          <w:color w:val="000000"/>
          <w:sz w:val="28"/>
        </w:rPr>
        <w:t>
      13) егер үкіметтік емес ұйымның оператор алдында ағымдағы берешегі бар болса конкурсқа қатыстырудан бас тартады және өтініш берушіге тиісті хабарлама жібереді.</w:t>
      </w:r>
    </w:p>
    <w:bookmarkEnd w:id="223"/>
    <w:bookmarkStart w:name="z228" w:id="224"/>
    <w:p>
      <w:pPr>
        <w:spacing w:after="0"/>
        <w:ind w:left="0"/>
        <w:jc w:val="both"/>
      </w:pPr>
      <w:r>
        <w:rPr>
          <w:rFonts w:ascii="Times New Roman"/>
          <w:b w:val="false"/>
          <w:i w:val="false"/>
          <w:color w:val="000000"/>
          <w:sz w:val="28"/>
        </w:rPr>
        <w:t>
      56. Оператор өтінімдерді қарау нәтижелері бойынша қорытынды дайындайды және оны өзінің ресми интернет-ресурсына орналастырады.</w:t>
      </w:r>
    </w:p>
    <w:bookmarkEnd w:id="224"/>
    <w:p>
      <w:pPr>
        <w:spacing w:after="0"/>
        <w:ind w:left="0"/>
        <w:jc w:val="both"/>
      </w:pPr>
      <w:r>
        <w:rPr>
          <w:rFonts w:ascii="Times New Roman"/>
          <w:b w:val="false"/>
          <w:i w:val="false"/>
          <w:color w:val="000000"/>
          <w:sz w:val="28"/>
        </w:rPr>
        <w:t>
      Қорытынды келіп түскен өтінімдердің жалпы саны, сараптамалық бағалауға өткен өтінімдердің саны және өтініш берушілер бөлінісінде қабылданбаған және жіберілмеген өтінімдер туралы ақпаратты қамтиды.</w:t>
      </w:r>
    </w:p>
    <w:bookmarkStart w:name="z229" w:id="225"/>
    <w:p>
      <w:pPr>
        <w:spacing w:after="0"/>
        <w:ind w:left="0"/>
        <w:jc w:val="both"/>
      </w:pPr>
      <w:r>
        <w:rPr>
          <w:rFonts w:ascii="Times New Roman"/>
          <w:b w:val="false"/>
          <w:i w:val="false"/>
          <w:color w:val="000000"/>
          <w:sz w:val="28"/>
        </w:rPr>
        <w:t>
      57. Өтінімдерді осы Қағидалардың талаптарына сәйкестігін тексеру рәсімдерін аяқтау қорытындылары бойынша оператор сарапшыларға конкурсқа қатысуға жіберілген өтінімдерді бағалауға жібереді.</w:t>
      </w:r>
    </w:p>
    <w:bookmarkEnd w:id="225"/>
    <w:bookmarkStart w:name="z230" w:id="226"/>
    <w:p>
      <w:pPr>
        <w:spacing w:after="0"/>
        <w:ind w:left="0"/>
        <w:jc w:val="both"/>
      </w:pPr>
      <w:r>
        <w:rPr>
          <w:rFonts w:ascii="Times New Roman"/>
          <w:b w:val="false"/>
          <w:i w:val="false"/>
          <w:color w:val="000000"/>
          <w:sz w:val="28"/>
        </w:rPr>
        <w:t>
      58. Сарапшылар конкурсқа қатысуға жіберілген үкіметтік емес ұйымдардың өтінімдерін бағалауды жүзеге асырады.</w:t>
      </w:r>
    </w:p>
    <w:bookmarkEnd w:id="226"/>
    <w:bookmarkStart w:name="z231" w:id="227"/>
    <w:p>
      <w:pPr>
        <w:spacing w:after="0"/>
        <w:ind w:left="0"/>
        <w:jc w:val="both"/>
      </w:pPr>
      <w:r>
        <w:rPr>
          <w:rFonts w:ascii="Times New Roman"/>
          <w:b w:val="false"/>
          <w:i w:val="false"/>
          <w:color w:val="000000"/>
          <w:sz w:val="28"/>
        </w:rPr>
        <w:t xml:space="preserve">
      Өтінімдерді алғаннан кейін сарапшылар оларды осы Қағидаларға </w:t>
      </w:r>
      <w:r>
        <w:rPr>
          <w:rFonts w:ascii="Times New Roman"/>
          <w:b w:val="false"/>
          <w:i w:val="false"/>
          <w:color w:val="000000"/>
          <w:sz w:val="28"/>
        </w:rPr>
        <w:t>10-қосымшада</w:t>
      </w:r>
      <w:r>
        <w:rPr>
          <w:rFonts w:ascii="Times New Roman"/>
          <w:b w:val="false"/>
          <w:i w:val="false"/>
          <w:color w:val="000000"/>
          <w:sz w:val="28"/>
        </w:rPr>
        <w:t xml:space="preserve"> көрсетілген өтінімдерді бағалау өлшемшарттарына сәйкес бағалайды:</w:t>
      </w:r>
    </w:p>
    <w:bookmarkEnd w:id="227"/>
    <w:bookmarkStart w:name="z232" w:id="228"/>
    <w:p>
      <w:pPr>
        <w:spacing w:after="0"/>
        <w:ind w:left="0"/>
        <w:jc w:val="both"/>
      </w:pPr>
      <w:r>
        <w:rPr>
          <w:rFonts w:ascii="Times New Roman"/>
          <w:b w:val="false"/>
          <w:i w:val="false"/>
          <w:color w:val="000000"/>
          <w:sz w:val="28"/>
        </w:rPr>
        <w:t>
      1) өтінім берушінің ақпараттық ашықтығы;</w:t>
      </w:r>
    </w:p>
    <w:bookmarkEnd w:id="228"/>
    <w:bookmarkStart w:name="z233" w:id="229"/>
    <w:p>
      <w:pPr>
        <w:spacing w:after="0"/>
        <w:ind w:left="0"/>
        <w:jc w:val="both"/>
      </w:pPr>
      <w:r>
        <w:rPr>
          <w:rFonts w:ascii="Times New Roman"/>
          <w:b w:val="false"/>
          <w:i w:val="false"/>
          <w:color w:val="000000"/>
          <w:sz w:val="28"/>
        </w:rPr>
        <w:t>
      2) өтінім берушінің мемлекеттік грант бағыты бойынша жұмыс тәжірибесінің болуы;</w:t>
      </w:r>
    </w:p>
    <w:bookmarkEnd w:id="229"/>
    <w:bookmarkStart w:name="z234" w:id="230"/>
    <w:p>
      <w:pPr>
        <w:spacing w:after="0"/>
        <w:ind w:left="0"/>
        <w:jc w:val="both"/>
      </w:pPr>
      <w:r>
        <w:rPr>
          <w:rFonts w:ascii="Times New Roman"/>
          <w:b w:val="false"/>
          <w:i w:val="false"/>
          <w:color w:val="000000"/>
          <w:sz w:val="28"/>
        </w:rPr>
        <w:t>
      3) жоспарланған қызметке жобалау командасының тәжірибесі мен құзыреттерінің сәйкестігі;</w:t>
      </w:r>
    </w:p>
    <w:bookmarkEnd w:id="230"/>
    <w:bookmarkStart w:name="z235" w:id="231"/>
    <w:p>
      <w:pPr>
        <w:spacing w:after="0"/>
        <w:ind w:left="0"/>
        <w:jc w:val="both"/>
      </w:pPr>
      <w:r>
        <w:rPr>
          <w:rFonts w:ascii="Times New Roman"/>
          <w:b w:val="false"/>
          <w:i w:val="false"/>
          <w:color w:val="000000"/>
          <w:sz w:val="28"/>
        </w:rPr>
        <w:t>
      4) жобаны іске асыру тәсілдерінің инновациялығы;</w:t>
      </w:r>
    </w:p>
    <w:bookmarkEnd w:id="231"/>
    <w:bookmarkStart w:name="z236" w:id="232"/>
    <w:p>
      <w:pPr>
        <w:spacing w:after="0"/>
        <w:ind w:left="0"/>
        <w:jc w:val="both"/>
      </w:pPr>
      <w:r>
        <w:rPr>
          <w:rFonts w:ascii="Times New Roman"/>
          <w:b w:val="false"/>
          <w:i w:val="false"/>
          <w:color w:val="000000"/>
          <w:sz w:val="28"/>
        </w:rPr>
        <w:t>
      5) жобаның логикалық жүйелілігі мен жүзеге асырылуы, сондай-ақ жоба іс-шараларының оның мақсаттарына, міндеттеріне және күтілетін нәтижелеріне сәйкестігі;</w:t>
      </w:r>
    </w:p>
    <w:bookmarkEnd w:id="232"/>
    <w:bookmarkStart w:name="z237" w:id="233"/>
    <w:p>
      <w:pPr>
        <w:spacing w:after="0"/>
        <w:ind w:left="0"/>
        <w:jc w:val="both"/>
      </w:pPr>
      <w:r>
        <w:rPr>
          <w:rFonts w:ascii="Times New Roman"/>
          <w:b w:val="false"/>
          <w:i w:val="false"/>
          <w:color w:val="000000"/>
          <w:sz w:val="28"/>
        </w:rPr>
        <w:t>
      6) жобаны іске асыру ауқымы;</w:t>
      </w:r>
    </w:p>
    <w:bookmarkEnd w:id="233"/>
    <w:bookmarkStart w:name="z238" w:id="234"/>
    <w:p>
      <w:pPr>
        <w:spacing w:after="0"/>
        <w:ind w:left="0"/>
        <w:jc w:val="both"/>
      </w:pPr>
      <w:r>
        <w:rPr>
          <w:rFonts w:ascii="Times New Roman"/>
          <w:b w:val="false"/>
          <w:i w:val="false"/>
          <w:color w:val="000000"/>
          <w:sz w:val="28"/>
        </w:rPr>
        <w:t>
      7) жоба шығыстары сметасының негізділігі, сондай-ақ жоспарланған шығындардың барабарлығы;</w:t>
      </w:r>
    </w:p>
    <w:bookmarkEnd w:id="234"/>
    <w:bookmarkStart w:name="z239" w:id="235"/>
    <w:p>
      <w:pPr>
        <w:spacing w:after="0"/>
        <w:ind w:left="0"/>
        <w:jc w:val="both"/>
      </w:pPr>
      <w:r>
        <w:rPr>
          <w:rFonts w:ascii="Times New Roman"/>
          <w:b w:val="false"/>
          <w:i w:val="false"/>
          <w:color w:val="000000"/>
          <w:sz w:val="28"/>
        </w:rPr>
        <w:t>
      8) жобаның әлеуметтік әсері;</w:t>
      </w:r>
    </w:p>
    <w:bookmarkEnd w:id="235"/>
    <w:p>
      <w:pPr>
        <w:spacing w:after="0"/>
        <w:ind w:left="0"/>
        <w:jc w:val="both"/>
      </w:pPr>
      <w:r>
        <w:rPr>
          <w:rFonts w:ascii="Times New Roman"/>
          <w:b w:val="false"/>
          <w:i w:val="false"/>
          <w:color w:val="000000"/>
          <w:sz w:val="28"/>
        </w:rPr>
        <w:t>
      ұзақ мерзімді гранттар бойынша:</w:t>
      </w:r>
    </w:p>
    <w:bookmarkStart w:name="z240" w:id="236"/>
    <w:p>
      <w:pPr>
        <w:spacing w:after="0"/>
        <w:ind w:left="0"/>
        <w:jc w:val="both"/>
      </w:pPr>
      <w:r>
        <w:rPr>
          <w:rFonts w:ascii="Times New Roman"/>
          <w:b w:val="false"/>
          <w:i w:val="false"/>
          <w:color w:val="000000"/>
          <w:sz w:val="28"/>
        </w:rPr>
        <w:t>
      9) ұйымның өз үлесі және жобаны іске асыруға тартылатын қосымша ресурстар, оны одан әрі дамыту перспективалары өлшемшарты бойынша қосымша бағаланады.</w:t>
      </w:r>
    </w:p>
    <w:bookmarkEnd w:id="236"/>
    <w:bookmarkStart w:name="z241" w:id="237"/>
    <w:p>
      <w:pPr>
        <w:spacing w:after="0"/>
        <w:ind w:left="0"/>
        <w:jc w:val="both"/>
      </w:pPr>
      <w:r>
        <w:rPr>
          <w:rFonts w:ascii="Times New Roman"/>
          <w:b w:val="false"/>
          <w:i w:val="false"/>
          <w:color w:val="000000"/>
          <w:sz w:val="28"/>
        </w:rPr>
        <w:t>
      59. Сарапшылар операторға толтырылған және қол қойылған бағалау қорытындысын оператордан сараптамалық бағалауға өтінімдер келіп түскен күннен бастап 10 (он) жұмыс күнінен кешіктірмей ұсынады.</w:t>
      </w:r>
    </w:p>
    <w:bookmarkEnd w:id="237"/>
    <w:p>
      <w:pPr>
        <w:spacing w:after="0"/>
        <w:ind w:left="0"/>
        <w:jc w:val="both"/>
      </w:pPr>
      <w:r>
        <w:rPr>
          <w:rFonts w:ascii="Times New Roman"/>
          <w:b w:val="false"/>
          <w:i w:val="false"/>
          <w:color w:val="000000"/>
          <w:sz w:val="28"/>
        </w:rPr>
        <w:t>
      Республикалық бюджет қаражатынан мемлекеттік гранттар бойынша конкурс өткізілген жағдайда әрбір өтінімді кемінде 5 (бес) сарапшы қарайды.</w:t>
      </w:r>
    </w:p>
    <w:p>
      <w:pPr>
        <w:spacing w:after="0"/>
        <w:ind w:left="0"/>
        <w:jc w:val="both"/>
      </w:pPr>
      <w:r>
        <w:rPr>
          <w:rFonts w:ascii="Times New Roman"/>
          <w:b w:val="false"/>
          <w:i w:val="false"/>
          <w:color w:val="000000"/>
          <w:sz w:val="28"/>
        </w:rPr>
        <w:t>
      Жергілікті бюджет қаражатынан мемлекеттік гранттар бойынша конкурс өткізілген жағдайда әрбір өтінімді кемінде 3 (үш) сарапшы қарайды.</w:t>
      </w:r>
    </w:p>
    <w:p>
      <w:pPr>
        <w:spacing w:after="0"/>
        <w:ind w:left="0"/>
        <w:jc w:val="both"/>
      </w:pPr>
      <w:r>
        <w:rPr>
          <w:rFonts w:ascii="Times New Roman"/>
          <w:b w:val="false"/>
          <w:i w:val="false"/>
          <w:color w:val="000000"/>
          <w:sz w:val="28"/>
        </w:rPr>
        <w:t>
      Сарапшылар өз қызметін конкурс сарапшыларының құрамымен танысу құқығынсыз, дербес жүзеге асырады.</w:t>
      </w:r>
    </w:p>
    <w:bookmarkStart w:name="z242" w:id="238"/>
    <w:p>
      <w:pPr>
        <w:spacing w:after="0"/>
        <w:ind w:left="0"/>
        <w:jc w:val="both"/>
      </w:pPr>
      <w:r>
        <w:rPr>
          <w:rFonts w:ascii="Times New Roman"/>
          <w:b w:val="false"/>
          <w:i w:val="false"/>
          <w:color w:val="000000"/>
          <w:sz w:val="28"/>
        </w:rPr>
        <w:t xml:space="preserve">
      60. Бағалау қорытындыларын алғаннан кейін 1 (бір) жұмыс күні ішінде оператор жиынтық бағаларды қалыптастырады. </w:t>
      </w:r>
    </w:p>
    <w:bookmarkEnd w:id="238"/>
    <w:p>
      <w:pPr>
        <w:spacing w:after="0"/>
        <w:ind w:left="0"/>
        <w:jc w:val="both"/>
      </w:pPr>
      <w:r>
        <w:rPr>
          <w:rFonts w:ascii="Times New Roman"/>
          <w:b w:val="false"/>
          <w:i w:val="false"/>
          <w:color w:val="000000"/>
          <w:sz w:val="28"/>
        </w:rPr>
        <w:t>
      Сарапшылардың бағалау қорытындыларының нәтижесі бойынша Конкурстық комиссияның қарауына ең жоғары қорытынды балл санының 50 (елу) пайызынан астам жинаған өтінімдер жіберіледі.</w:t>
      </w:r>
    </w:p>
    <w:bookmarkStart w:name="z243" w:id="239"/>
    <w:p>
      <w:pPr>
        <w:spacing w:after="0"/>
        <w:ind w:left="0"/>
        <w:jc w:val="both"/>
      </w:pPr>
      <w:r>
        <w:rPr>
          <w:rFonts w:ascii="Times New Roman"/>
          <w:b w:val="false"/>
          <w:i w:val="false"/>
          <w:color w:val="000000"/>
          <w:sz w:val="28"/>
        </w:rPr>
        <w:t>
      61. Конкурстық комиссияның хатшысы отырыс өткізілетін күнге дейін 3 (үш) жұмыс күнінен кешіктірмей Конкурстық комиссия мүшелерін хабардар етеді және сарапшылардың бағалау қорытындылары мен Конкурстық комиссияға өткен өтінімдер бойынша оператордың ақпаратын қоса отырып, құжаттар топтамасын жібереді.</w:t>
      </w:r>
    </w:p>
    <w:bookmarkEnd w:id="239"/>
    <w:bookmarkStart w:name="z244" w:id="240"/>
    <w:p>
      <w:pPr>
        <w:spacing w:after="0"/>
        <w:ind w:left="0"/>
        <w:jc w:val="both"/>
      </w:pPr>
      <w:r>
        <w:rPr>
          <w:rFonts w:ascii="Times New Roman"/>
          <w:b w:val="false"/>
          <w:i w:val="false"/>
          <w:color w:val="000000"/>
          <w:sz w:val="28"/>
        </w:rPr>
        <w:t xml:space="preserve">
      62. Шешім Конкурстық комиссияның отырысында қарапайым көпшілік дауыс берумен қабылданады. Дауыстар тең болған жағдайда, соңғы шешімді Конкурстық комиссияның төрағасы қабылдайды. </w:t>
      </w:r>
    </w:p>
    <w:bookmarkEnd w:id="240"/>
    <w:p>
      <w:pPr>
        <w:spacing w:after="0"/>
        <w:ind w:left="0"/>
        <w:jc w:val="both"/>
      </w:pPr>
      <w:r>
        <w:rPr>
          <w:rFonts w:ascii="Times New Roman"/>
          <w:b w:val="false"/>
          <w:i w:val="false"/>
          <w:color w:val="000000"/>
          <w:sz w:val="28"/>
        </w:rPr>
        <w:t>
      Конкурстық комиссияның отырысы оның мүшелерінің 50 (елу) пайызынан астам қатысқан жағдайда заңды болып саналады.</w:t>
      </w:r>
    </w:p>
    <w:p>
      <w:pPr>
        <w:spacing w:after="0"/>
        <w:ind w:left="0"/>
        <w:jc w:val="both"/>
      </w:pPr>
      <w:r>
        <w:rPr>
          <w:rFonts w:ascii="Times New Roman"/>
          <w:b w:val="false"/>
          <w:i w:val="false"/>
          <w:color w:val="000000"/>
          <w:sz w:val="28"/>
        </w:rPr>
        <w:t xml:space="preserve">
      Конкурстық комиссияның хаттамасы жеңімпаз туралы, сондай-ақ екінші орынды алған өтініш беруші туралы мәліметтерді қамтиды. </w:t>
      </w:r>
    </w:p>
    <w:bookmarkStart w:name="z245" w:id="241"/>
    <w:p>
      <w:pPr>
        <w:spacing w:after="0"/>
        <w:ind w:left="0"/>
        <w:jc w:val="both"/>
      </w:pPr>
      <w:r>
        <w:rPr>
          <w:rFonts w:ascii="Times New Roman"/>
          <w:b w:val="false"/>
          <w:i w:val="false"/>
          <w:color w:val="000000"/>
          <w:sz w:val="28"/>
        </w:rPr>
        <w:t>
      63. Қарауы күн тәртібіне енгізілген мәселеге қатысты Конкурстық комиссия мүшесінде мүдделер қақтығысы туындаған жағдайда, ол бұл туралы Конкурстық комиссия төрағасын хабардар етеді.</w:t>
      </w:r>
    </w:p>
    <w:bookmarkEnd w:id="241"/>
    <w:p>
      <w:pPr>
        <w:spacing w:after="0"/>
        <w:ind w:left="0"/>
        <w:jc w:val="both"/>
      </w:pPr>
      <w:r>
        <w:rPr>
          <w:rFonts w:ascii="Times New Roman"/>
          <w:b w:val="false"/>
          <w:i w:val="false"/>
          <w:color w:val="000000"/>
          <w:sz w:val="28"/>
        </w:rPr>
        <w:t>
      Конкурстық комиссияның мұндай мүшесі көрсетілген мәселе бойынша дауыс беруге қатыспайды.</w:t>
      </w:r>
    </w:p>
    <w:bookmarkStart w:name="z246" w:id="242"/>
    <w:p>
      <w:pPr>
        <w:spacing w:after="0"/>
        <w:ind w:left="0"/>
        <w:jc w:val="both"/>
      </w:pPr>
      <w:r>
        <w:rPr>
          <w:rFonts w:ascii="Times New Roman"/>
          <w:b w:val="false"/>
          <w:i w:val="false"/>
          <w:color w:val="000000"/>
          <w:sz w:val="28"/>
        </w:rPr>
        <w:t>
      64. Конкурстық комиссияның шешімі оны өткізген күннен кейін 2 (екі) жұмыс күні ішінде хаттамамен ресімделеді, оған отырыста төрағалық етуші қол қояды.</w:t>
      </w:r>
    </w:p>
    <w:bookmarkEnd w:id="242"/>
    <w:bookmarkStart w:name="z247" w:id="243"/>
    <w:p>
      <w:pPr>
        <w:spacing w:after="0"/>
        <w:ind w:left="0"/>
        <w:jc w:val="both"/>
      </w:pPr>
      <w:r>
        <w:rPr>
          <w:rFonts w:ascii="Times New Roman"/>
          <w:b w:val="false"/>
          <w:i w:val="false"/>
          <w:color w:val="000000"/>
          <w:sz w:val="28"/>
        </w:rPr>
        <w:t xml:space="preserve">
      65. Конкурстық комиссия мен оператор қызметінің кейінгі рәсімдері осы Қағидалардың </w:t>
      </w:r>
      <w:r>
        <w:rPr>
          <w:rFonts w:ascii="Times New Roman"/>
          <w:b w:val="false"/>
          <w:i w:val="false"/>
          <w:color w:val="000000"/>
          <w:sz w:val="28"/>
        </w:rPr>
        <w:t>32</w:t>
      </w:r>
      <w:r>
        <w:rPr>
          <w:rFonts w:ascii="Times New Roman"/>
          <w:b w:val="false"/>
          <w:i w:val="false"/>
          <w:color w:val="000000"/>
          <w:sz w:val="28"/>
        </w:rPr>
        <w:t>-</w:t>
      </w:r>
      <w:r>
        <w:rPr>
          <w:rFonts w:ascii="Times New Roman"/>
          <w:b w:val="false"/>
          <w:i w:val="false"/>
          <w:color w:val="000000"/>
          <w:sz w:val="28"/>
        </w:rPr>
        <w:t>38-тармақтарына</w:t>
      </w:r>
      <w:r>
        <w:rPr>
          <w:rFonts w:ascii="Times New Roman"/>
          <w:b w:val="false"/>
          <w:i w:val="false"/>
          <w:color w:val="000000"/>
          <w:sz w:val="28"/>
        </w:rPr>
        <w:t xml:space="preserve"> сәйкес жүзеге асырылады.</w:t>
      </w:r>
    </w:p>
    <w:bookmarkEnd w:id="243"/>
    <w:bookmarkStart w:name="z248" w:id="244"/>
    <w:p>
      <w:pPr>
        <w:spacing w:after="0"/>
        <w:ind w:left="0"/>
        <w:jc w:val="left"/>
      </w:pPr>
      <w:r>
        <w:rPr>
          <w:rFonts w:ascii="Times New Roman"/>
          <w:b/>
          <w:i w:val="false"/>
          <w:color w:val="000000"/>
        </w:rPr>
        <w:t xml:space="preserve"> 4-тарау. Мемлекеттік гранттарды іске асыру мониторингін жүзеге асыру тәртібі</w:t>
      </w:r>
    </w:p>
    <w:bookmarkEnd w:id="244"/>
    <w:bookmarkStart w:name="z249" w:id="245"/>
    <w:p>
      <w:pPr>
        <w:spacing w:after="0"/>
        <w:ind w:left="0"/>
        <w:jc w:val="both"/>
      </w:pPr>
      <w:r>
        <w:rPr>
          <w:rFonts w:ascii="Times New Roman"/>
          <w:b w:val="false"/>
          <w:i w:val="false"/>
          <w:color w:val="000000"/>
          <w:sz w:val="28"/>
        </w:rPr>
        <w:t>
      66. Оператор осы Қағидаларға және мемлекеттік грант беру туралы жасалған шартқа сәйкес, оның ішінде тәуелсіз сарапшыларды тарта отырып, мемлекеттік гранттарды іске асыру мониторингін жүргізеді.</w:t>
      </w:r>
    </w:p>
    <w:bookmarkEnd w:id="245"/>
    <w:p>
      <w:pPr>
        <w:spacing w:after="0"/>
        <w:ind w:left="0"/>
        <w:jc w:val="both"/>
      </w:pPr>
      <w:r>
        <w:rPr>
          <w:rFonts w:ascii="Times New Roman"/>
          <w:b w:val="false"/>
          <w:i w:val="false"/>
          <w:color w:val="000000"/>
          <w:sz w:val="28"/>
        </w:rPr>
        <w:t>
      Мемлекеттік гранттарды іске асыру мониторингін оператор әлеуметтік жобаларды іске асыру барысы туралы ақпаратты және грант алушы ұсынған олардың іске асырылуы туралы есептерді жинау, өңдеу және талдау арқылы жүзеге асырады.</w:t>
      </w:r>
    </w:p>
    <w:bookmarkStart w:name="z250" w:id="246"/>
    <w:p>
      <w:pPr>
        <w:spacing w:after="0"/>
        <w:ind w:left="0"/>
        <w:jc w:val="both"/>
      </w:pPr>
      <w:r>
        <w:rPr>
          <w:rFonts w:ascii="Times New Roman"/>
          <w:b w:val="false"/>
          <w:i w:val="false"/>
          <w:color w:val="000000"/>
          <w:sz w:val="28"/>
        </w:rPr>
        <w:t>
      67. Қысқа мерзімді гранттарды іске асыру кезінде мониторинг жүргізудің кезеңділігі грант беру шартында көрсетіледі және аралық есепті және жобаны іске асыру қорытындылары бойынша есепті ұсыну қорытындылары бойынша кемінде 1 (бір) рет жүргізіледі.</w:t>
      </w:r>
    </w:p>
    <w:bookmarkEnd w:id="246"/>
    <w:p>
      <w:pPr>
        <w:spacing w:after="0"/>
        <w:ind w:left="0"/>
        <w:jc w:val="both"/>
      </w:pPr>
      <w:r>
        <w:rPr>
          <w:rFonts w:ascii="Times New Roman"/>
          <w:b w:val="false"/>
          <w:i w:val="false"/>
          <w:color w:val="000000"/>
          <w:sz w:val="28"/>
        </w:rPr>
        <w:t>
      Орта мерзімді және ұзақ мерзімді гранттарды іске асыру кезінде мониторинг жүргізудің кезеңділігі грант беру шартында көрсетіледі және тоқсан сайынғы негізде ұсынылады.</w:t>
      </w:r>
    </w:p>
    <w:p>
      <w:pPr>
        <w:spacing w:after="0"/>
        <w:ind w:left="0"/>
        <w:jc w:val="both"/>
      </w:pPr>
      <w:r>
        <w:rPr>
          <w:rFonts w:ascii="Times New Roman"/>
          <w:b w:val="false"/>
          <w:i w:val="false"/>
          <w:color w:val="000000"/>
          <w:sz w:val="28"/>
        </w:rPr>
        <w:t>
      Мониторинг жүргізудің кезеңділігі форс-мажорлық мән-жайлар (дүлей зілзалалар) туындаған жағдайда ғана азаюы жағына қарай өзгереді.</w:t>
      </w:r>
    </w:p>
    <w:bookmarkStart w:name="z251" w:id="247"/>
    <w:p>
      <w:pPr>
        <w:spacing w:after="0"/>
        <w:ind w:left="0"/>
        <w:jc w:val="both"/>
      </w:pPr>
      <w:r>
        <w:rPr>
          <w:rFonts w:ascii="Times New Roman"/>
          <w:b w:val="false"/>
          <w:i w:val="false"/>
          <w:color w:val="000000"/>
          <w:sz w:val="28"/>
        </w:rPr>
        <w:t>
      68. Мемлекеттік гранттардың іске асырылу мониторингі мыналарды:</w:t>
      </w:r>
    </w:p>
    <w:bookmarkEnd w:id="247"/>
    <w:bookmarkStart w:name="z252" w:id="248"/>
    <w:p>
      <w:pPr>
        <w:spacing w:after="0"/>
        <w:ind w:left="0"/>
        <w:jc w:val="both"/>
      </w:pPr>
      <w:r>
        <w:rPr>
          <w:rFonts w:ascii="Times New Roman"/>
          <w:b w:val="false"/>
          <w:i w:val="false"/>
          <w:color w:val="000000"/>
          <w:sz w:val="28"/>
        </w:rPr>
        <w:t>
      1) мемлекеттік грант беру туралы шартқа қосымша болып табылатын іске асырылатын жобаның сапалық және сандық көрсеткіштеріне қол жеткізуді;</w:t>
      </w:r>
    </w:p>
    <w:bookmarkEnd w:id="248"/>
    <w:bookmarkStart w:name="z253" w:id="249"/>
    <w:p>
      <w:pPr>
        <w:spacing w:after="0"/>
        <w:ind w:left="0"/>
        <w:jc w:val="both"/>
      </w:pPr>
      <w:r>
        <w:rPr>
          <w:rFonts w:ascii="Times New Roman"/>
          <w:b w:val="false"/>
          <w:i w:val="false"/>
          <w:color w:val="000000"/>
          <w:sz w:val="28"/>
        </w:rPr>
        <w:t>
      2) өтініш берушілер конкурсқа қатысуға ұсынған сметаға сәйкес гранттық қаражаттың мақсатты пайдаланылуын;</w:t>
      </w:r>
    </w:p>
    <w:bookmarkEnd w:id="249"/>
    <w:bookmarkStart w:name="z254" w:id="250"/>
    <w:p>
      <w:pPr>
        <w:spacing w:after="0"/>
        <w:ind w:left="0"/>
        <w:jc w:val="both"/>
      </w:pPr>
      <w:r>
        <w:rPr>
          <w:rFonts w:ascii="Times New Roman"/>
          <w:b w:val="false"/>
          <w:i w:val="false"/>
          <w:color w:val="000000"/>
          <w:sz w:val="28"/>
        </w:rPr>
        <w:t>
      3) есептерде және өзге де құжаттарда көрсетілген деректердің анықтығы мен толықтығын қамтиды.</w:t>
      </w:r>
    </w:p>
    <w:bookmarkEnd w:id="250"/>
    <w:bookmarkStart w:name="z255" w:id="251"/>
    <w:p>
      <w:pPr>
        <w:spacing w:after="0"/>
        <w:ind w:left="0"/>
        <w:jc w:val="both"/>
      </w:pPr>
      <w:r>
        <w:rPr>
          <w:rFonts w:ascii="Times New Roman"/>
          <w:b w:val="false"/>
          <w:i w:val="false"/>
          <w:color w:val="000000"/>
          <w:sz w:val="28"/>
        </w:rPr>
        <w:t>
      69. Әлеуметтік жобаларға мониторингті толық және сапалы жүргізу үшін оператор мынадай құралдарды пайдаланады:</w:t>
      </w:r>
    </w:p>
    <w:bookmarkEnd w:id="251"/>
    <w:p>
      <w:pPr>
        <w:spacing w:after="0"/>
        <w:ind w:left="0"/>
        <w:jc w:val="both"/>
      </w:pPr>
      <w:r>
        <w:rPr>
          <w:rFonts w:ascii="Times New Roman"/>
          <w:b w:val="false"/>
          <w:i w:val="false"/>
          <w:color w:val="000000"/>
          <w:sz w:val="28"/>
        </w:rPr>
        <w:t>
      индикаторлар мен күтілетін нәтижелерді талдау – жоспарланған нәтижелер мен индикаторларды нақты көрсеткіштермен салыстыру арқылы жобаның іске асырылу барысын қадағалау;</w:t>
      </w:r>
    </w:p>
    <w:p>
      <w:pPr>
        <w:spacing w:after="0"/>
        <w:ind w:left="0"/>
        <w:jc w:val="both"/>
      </w:pPr>
      <w:r>
        <w:rPr>
          <w:rFonts w:ascii="Times New Roman"/>
          <w:b w:val="false"/>
          <w:i w:val="false"/>
          <w:color w:val="000000"/>
          <w:sz w:val="28"/>
        </w:rPr>
        <w:t>
      "Жасырын сатып алушы" әдісі – жобаның қызметтерін және (немесе) өнімдерін алу кезінде игілік алушылардың тәжірибесін қайта құру жолымен жобаны іске асыру процесін жасырын бақылауға бағытталған мониторинг әдісі;</w:t>
      </w:r>
    </w:p>
    <w:p>
      <w:pPr>
        <w:spacing w:after="0"/>
        <w:ind w:left="0"/>
        <w:jc w:val="both"/>
      </w:pPr>
      <w:r>
        <w:rPr>
          <w:rFonts w:ascii="Times New Roman"/>
          <w:b w:val="false"/>
          <w:i w:val="false"/>
          <w:color w:val="000000"/>
          <w:sz w:val="28"/>
        </w:rPr>
        <w:t>
      сауалнама – динамикалық және (немесе) басқа да деректерді немесе жай-күйді жасау үшін пайдаланылатын, жобаның игілік алушыларына мәселелердің арнайы ресімделген тізімін ұсыну жолымен жүзеге асырылатын бастапқы ақпаратты жинау.</w:t>
      </w:r>
    </w:p>
    <w:bookmarkStart w:name="z256" w:id="252"/>
    <w:p>
      <w:pPr>
        <w:spacing w:after="0"/>
        <w:ind w:left="0"/>
        <w:jc w:val="both"/>
      </w:pPr>
      <w:r>
        <w:rPr>
          <w:rFonts w:ascii="Times New Roman"/>
          <w:b w:val="false"/>
          <w:i w:val="false"/>
          <w:color w:val="000000"/>
          <w:sz w:val="28"/>
        </w:rPr>
        <w:t>
      70. Гранттық қаражаттың тиімділігін арттыру мақсатында оператор қаржы қаражаты болған кезде грант алушының орналасқан жері немесе жобаны іске асыру орны бойынша шығуды жүзеге асырады және (немесе) мынадай тәуекелдердің болу фактісі анықталған немесе белгіленген жағдайда әлеуметтік жобаларды іске асыруды мониторингтеу үшін сарапшыларды тартады:</w:t>
      </w:r>
    </w:p>
    <w:bookmarkEnd w:id="252"/>
    <w:p>
      <w:pPr>
        <w:spacing w:after="0"/>
        <w:ind w:left="0"/>
        <w:jc w:val="both"/>
      </w:pPr>
      <w:r>
        <w:rPr>
          <w:rFonts w:ascii="Times New Roman"/>
          <w:b w:val="false"/>
          <w:i w:val="false"/>
          <w:color w:val="000000"/>
          <w:sz w:val="28"/>
        </w:rPr>
        <w:t>
      бюджет қаражатын әлеуметтік жобаның мақсаты мен міндеттеріне сәйкес пайдаланбау;</w:t>
      </w:r>
    </w:p>
    <w:p>
      <w:pPr>
        <w:spacing w:after="0"/>
        <w:ind w:left="0"/>
        <w:jc w:val="both"/>
      </w:pPr>
      <w:r>
        <w:rPr>
          <w:rFonts w:ascii="Times New Roman"/>
          <w:b w:val="false"/>
          <w:i w:val="false"/>
          <w:color w:val="000000"/>
          <w:sz w:val="28"/>
        </w:rPr>
        <w:t>
      грант алушының бағдарламалық және қаржылық есептерді жоспарланған мерзімдерді бұза отырып ұсынуы;</w:t>
      </w:r>
    </w:p>
    <w:p>
      <w:pPr>
        <w:spacing w:after="0"/>
        <w:ind w:left="0"/>
        <w:jc w:val="both"/>
      </w:pPr>
      <w:r>
        <w:rPr>
          <w:rFonts w:ascii="Times New Roman"/>
          <w:b w:val="false"/>
          <w:i w:val="false"/>
          <w:color w:val="000000"/>
          <w:sz w:val="28"/>
        </w:rPr>
        <w:t>
      қызмет көлемін жоспарланған мерзімдерді бұза отырып орындау;</w:t>
      </w:r>
    </w:p>
    <w:p>
      <w:pPr>
        <w:spacing w:after="0"/>
        <w:ind w:left="0"/>
        <w:jc w:val="both"/>
      </w:pPr>
      <w:r>
        <w:rPr>
          <w:rFonts w:ascii="Times New Roman"/>
          <w:b w:val="false"/>
          <w:i w:val="false"/>
          <w:color w:val="000000"/>
          <w:sz w:val="28"/>
        </w:rPr>
        <w:t>
      мәлімделген индикаторлар мен күтілетін нәтижелерге қол жеткізу бойынша көрсетілетін қызметтерді мемлекеттік грант беру туралы шарт талаптарына сәйкес толық көлемде орындамау;</w:t>
      </w:r>
    </w:p>
    <w:p>
      <w:pPr>
        <w:spacing w:after="0"/>
        <w:ind w:left="0"/>
        <w:jc w:val="both"/>
      </w:pPr>
      <w:r>
        <w:rPr>
          <w:rFonts w:ascii="Times New Roman"/>
          <w:b w:val="false"/>
          <w:i w:val="false"/>
          <w:color w:val="000000"/>
          <w:sz w:val="28"/>
        </w:rPr>
        <w:t>
      операторға және өзге де мүдделі тараптарға жалған ақпарат беру фактілерін белгілеу;</w:t>
      </w:r>
    </w:p>
    <w:p>
      <w:pPr>
        <w:spacing w:after="0"/>
        <w:ind w:left="0"/>
        <w:jc w:val="both"/>
      </w:pPr>
      <w:r>
        <w:rPr>
          <w:rFonts w:ascii="Times New Roman"/>
          <w:b w:val="false"/>
          <w:i w:val="false"/>
          <w:color w:val="000000"/>
          <w:sz w:val="28"/>
        </w:rPr>
        <w:t>
      мемлекеттік грант беру туралы шарт талаптарын жүйелі түрде бұзу.</w:t>
      </w:r>
    </w:p>
    <w:bookmarkStart w:name="z257" w:id="253"/>
    <w:p>
      <w:pPr>
        <w:spacing w:after="0"/>
        <w:ind w:left="0"/>
        <w:jc w:val="both"/>
      </w:pPr>
      <w:r>
        <w:rPr>
          <w:rFonts w:ascii="Times New Roman"/>
          <w:b w:val="false"/>
          <w:i w:val="false"/>
          <w:color w:val="000000"/>
          <w:sz w:val="28"/>
        </w:rPr>
        <w:t>
      71. Мемлекеттік гранттарды іске асыру қорытындылары бойынша грант алушылар ағымдағы күнтізбелік жылдың 1 желтоқсанынан кешіктірмей операторға есеп береді және оны грант алушының интернет-ресурсында орналастырады.</w:t>
      </w:r>
    </w:p>
    <w:bookmarkEnd w:id="253"/>
    <w:p>
      <w:pPr>
        <w:spacing w:after="0"/>
        <w:ind w:left="0"/>
        <w:jc w:val="both"/>
      </w:pPr>
      <w:r>
        <w:rPr>
          <w:rFonts w:ascii="Times New Roman"/>
          <w:b w:val="false"/>
          <w:i w:val="false"/>
          <w:color w:val="000000"/>
          <w:sz w:val="28"/>
        </w:rPr>
        <w:t xml:space="preserve">
      Грант алушылардың есептерінің қорытындылары бойынша оператор "Үкіметтік емес ұйымдарды гранттық қаржыландыру саласындағы оператордың өз қызметінің нәтижелері туралы есебінің нысанын бекіту туралы" Қазақстан Республикасы Мәдениет және спорт министрінің 2015 жылғы 22 желтоқсандағы № 403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тізімінде № 12633 болып тіркелген) нысан бойынша мемлекеттік гранттардың іске асырылуы туралы есепті қалыптастырады және ағымдағы күнтізбелік жылдың 15 желтоқсанынан кешіктірмей уәкілетті органға немесе орталық мемлекеттік органдарға не жергілікті атқарушы органдарға жібереді.</w:t>
      </w:r>
    </w:p>
    <w:bookmarkStart w:name="z258" w:id="254"/>
    <w:p>
      <w:pPr>
        <w:spacing w:after="0"/>
        <w:ind w:left="0"/>
        <w:jc w:val="left"/>
      </w:pPr>
      <w:r>
        <w:rPr>
          <w:rFonts w:ascii="Times New Roman"/>
          <w:b/>
          <w:i w:val="false"/>
          <w:color w:val="000000"/>
        </w:rPr>
        <w:t xml:space="preserve"> 5-тарау. Мемлекеттік гранттардың тиімділігін бағалауды жүргізу тәртібі</w:t>
      </w:r>
    </w:p>
    <w:bookmarkEnd w:id="254"/>
    <w:bookmarkStart w:name="z259" w:id="255"/>
    <w:p>
      <w:pPr>
        <w:spacing w:after="0"/>
        <w:ind w:left="0"/>
        <w:jc w:val="both"/>
      </w:pPr>
      <w:r>
        <w:rPr>
          <w:rFonts w:ascii="Times New Roman"/>
          <w:b w:val="false"/>
          <w:i w:val="false"/>
          <w:color w:val="000000"/>
          <w:sz w:val="28"/>
        </w:rPr>
        <w:t>
      72. Қысқа мерзімді гранттардың тиімділігін бағалау жобаны іске асыру аяқталғаннан кейін 1 (бір) ай ішінде жүзеге асырылады.</w:t>
      </w:r>
    </w:p>
    <w:bookmarkEnd w:id="255"/>
    <w:bookmarkStart w:name="z260" w:id="256"/>
    <w:p>
      <w:pPr>
        <w:spacing w:after="0"/>
        <w:ind w:left="0"/>
        <w:jc w:val="both"/>
      </w:pPr>
      <w:r>
        <w:rPr>
          <w:rFonts w:ascii="Times New Roman"/>
          <w:b w:val="false"/>
          <w:i w:val="false"/>
          <w:color w:val="000000"/>
          <w:sz w:val="28"/>
        </w:rPr>
        <w:t>
      73. Орта мерзімді гранттар бойынша тиімділікті бағалау 2 (екі) рет:</w:t>
      </w:r>
    </w:p>
    <w:bookmarkEnd w:id="256"/>
    <w:bookmarkStart w:name="z261" w:id="257"/>
    <w:p>
      <w:pPr>
        <w:spacing w:after="0"/>
        <w:ind w:left="0"/>
        <w:jc w:val="both"/>
      </w:pPr>
      <w:r>
        <w:rPr>
          <w:rFonts w:ascii="Times New Roman"/>
          <w:b w:val="false"/>
          <w:i w:val="false"/>
          <w:color w:val="000000"/>
          <w:sz w:val="28"/>
        </w:rPr>
        <w:t>
      1) аралық – жобаны іске асырудың бірінші жылының қорытындысы бойынша 1 (бір) ай ішінде;</w:t>
      </w:r>
    </w:p>
    <w:bookmarkEnd w:id="257"/>
    <w:bookmarkStart w:name="z262" w:id="258"/>
    <w:p>
      <w:pPr>
        <w:spacing w:after="0"/>
        <w:ind w:left="0"/>
        <w:jc w:val="both"/>
      </w:pPr>
      <w:r>
        <w:rPr>
          <w:rFonts w:ascii="Times New Roman"/>
          <w:b w:val="false"/>
          <w:i w:val="false"/>
          <w:color w:val="000000"/>
          <w:sz w:val="28"/>
        </w:rPr>
        <w:t>
      2) қорытынды – жобаны іске асыру аяқталғаннан кейін 3 (үш) ай ішінде жүзеге асырылады.</w:t>
      </w:r>
    </w:p>
    <w:bookmarkEnd w:id="258"/>
    <w:bookmarkStart w:name="z263" w:id="259"/>
    <w:p>
      <w:pPr>
        <w:spacing w:after="0"/>
        <w:ind w:left="0"/>
        <w:jc w:val="both"/>
      </w:pPr>
      <w:r>
        <w:rPr>
          <w:rFonts w:ascii="Times New Roman"/>
          <w:b w:val="false"/>
          <w:i w:val="false"/>
          <w:color w:val="000000"/>
          <w:sz w:val="28"/>
        </w:rPr>
        <w:t>
      74. Ұзақ мерзімді гранттар бойынша тиімділікті бағалау 3 (үш) рет жүзеге асырылады:</w:t>
      </w:r>
    </w:p>
    <w:bookmarkEnd w:id="259"/>
    <w:bookmarkStart w:name="z264" w:id="260"/>
    <w:p>
      <w:pPr>
        <w:spacing w:after="0"/>
        <w:ind w:left="0"/>
        <w:jc w:val="both"/>
      </w:pPr>
      <w:r>
        <w:rPr>
          <w:rFonts w:ascii="Times New Roman"/>
          <w:b w:val="false"/>
          <w:i w:val="false"/>
          <w:color w:val="000000"/>
          <w:sz w:val="28"/>
        </w:rPr>
        <w:t>
      1) бірінші аралық – жобаны іске асырудың бірінші жылының қорытындысы бойынша 1 (бір) ай ішінде;</w:t>
      </w:r>
    </w:p>
    <w:bookmarkEnd w:id="260"/>
    <w:bookmarkStart w:name="z265" w:id="261"/>
    <w:p>
      <w:pPr>
        <w:spacing w:after="0"/>
        <w:ind w:left="0"/>
        <w:jc w:val="both"/>
      </w:pPr>
      <w:r>
        <w:rPr>
          <w:rFonts w:ascii="Times New Roman"/>
          <w:b w:val="false"/>
          <w:i w:val="false"/>
          <w:color w:val="000000"/>
          <w:sz w:val="28"/>
        </w:rPr>
        <w:t>
      2) екінші аралық – жобаны іске асырудың екінші жылының қорытындысы бойынша 1 (бір) ай ішінде;</w:t>
      </w:r>
    </w:p>
    <w:bookmarkEnd w:id="261"/>
    <w:bookmarkStart w:name="z266" w:id="262"/>
    <w:p>
      <w:pPr>
        <w:spacing w:after="0"/>
        <w:ind w:left="0"/>
        <w:jc w:val="both"/>
      </w:pPr>
      <w:r>
        <w:rPr>
          <w:rFonts w:ascii="Times New Roman"/>
          <w:b w:val="false"/>
          <w:i w:val="false"/>
          <w:color w:val="000000"/>
          <w:sz w:val="28"/>
        </w:rPr>
        <w:t>
      3) қорытынды – жобаны іске асыру аяқталғаннан кейін 3 (үш) ай ішінде.</w:t>
      </w:r>
    </w:p>
    <w:bookmarkEnd w:id="262"/>
    <w:bookmarkStart w:name="z267" w:id="263"/>
    <w:p>
      <w:pPr>
        <w:spacing w:after="0"/>
        <w:ind w:left="0"/>
        <w:jc w:val="both"/>
      </w:pPr>
      <w:r>
        <w:rPr>
          <w:rFonts w:ascii="Times New Roman"/>
          <w:b w:val="false"/>
          <w:i w:val="false"/>
          <w:color w:val="000000"/>
          <w:sz w:val="28"/>
        </w:rPr>
        <w:t>
      75. Мемлекеттік гранттардың тиімділігін бағалауды мемлекеттік органдар тиімділікті бағалау жөніндегі комиссиялар құру және бекіту жолымен азаматтық қоғам өкілдерін тарта отырып жүзеге асырады.</w:t>
      </w:r>
    </w:p>
    <w:bookmarkEnd w:id="263"/>
    <w:p>
      <w:pPr>
        <w:spacing w:after="0"/>
        <w:ind w:left="0"/>
        <w:jc w:val="both"/>
      </w:pPr>
      <w:r>
        <w:rPr>
          <w:rFonts w:ascii="Times New Roman"/>
          <w:b w:val="false"/>
          <w:i w:val="false"/>
          <w:color w:val="000000"/>
          <w:sz w:val="28"/>
        </w:rPr>
        <w:t>
      Комиссия құрамы мемлекеттік орган өкілдерінен, Оператордың сарапшыларының тізіліміндегі сарапшылар қатарынан, үкіметтік емес ұйымдар өкілдерінен, қоғамдық кеңестер, үкіметтік емес ұйымдармен өзара іс-қимыл жөніндегі консультативтік-кеңесші органдар мүшелері қатарынан қалыптастырылады. Комиссия кемінде 5 (бес) мүшеден тұрады.</w:t>
      </w:r>
    </w:p>
    <w:p>
      <w:pPr>
        <w:spacing w:after="0"/>
        <w:ind w:left="0"/>
        <w:jc w:val="both"/>
      </w:pPr>
      <w:r>
        <w:rPr>
          <w:rFonts w:ascii="Times New Roman"/>
          <w:b w:val="false"/>
          <w:i w:val="false"/>
          <w:color w:val="000000"/>
          <w:sz w:val="28"/>
        </w:rPr>
        <w:t>
      Бұл ретте, мемлекеттік органдар грант беру туралы шарттың бұзылуына байланысты іске асырылуы мерзімінен бұрын тоқтатылған жобаның тиімділігіне бағалау жүргізбейді.</w:t>
      </w:r>
    </w:p>
    <w:bookmarkStart w:name="z268" w:id="264"/>
    <w:p>
      <w:pPr>
        <w:spacing w:after="0"/>
        <w:ind w:left="0"/>
        <w:jc w:val="both"/>
      </w:pPr>
      <w:r>
        <w:rPr>
          <w:rFonts w:ascii="Times New Roman"/>
          <w:b w:val="false"/>
          <w:i w:val="false"/>
          <w:color w:val="000000"/>
          <w:sz w:val="28"/>
        </w:rPr>
        <w:t>
      76. Мемлекеттік гранттардың тиімділігін бағалау мынадай өлшемшарттар бойынша жүргізіледі:</w:t>
      </w:r>
    </w:p>
    <w:bookmarkEnd w:id="264"/>
    <w:bookmarkStart w:name="z269" w:id="265"/>
    <w:p>
      <w:pPr>
        <w:spacing w:after="0"/>
        <w:ind w:left="0"/>
        <w:jc w:val="both"/>
      </w:pPr>
      <w:r>
        <w:rPr>
          <w:rFonts w:ascii="Times New Roman"/>
          <w:b w:val="false"/>
          <w:i w:val="false"/>
          <w:color w:val="000000"/>
          <w:sz w:val="28"/>
        </w:rPr>
        <w:t>
      1) релеванттық. Осы өлшемшарт шеңберінде жоба іс-шаралары мен нәтижелерінің өтініш беруші өтінімде белгілеген мақсаттарға қол жеткізуге сәйкестігі бағаланады;</w:t>
      </w:r>
    </w:p>
    <w:bookmarkEnd w:id="265"/>
    <w:bookmarkStart w:name="z270" w:id="266"/>
    <w:p>
      <w:pPr>
        <w:spacing w:after="0"/>
        <w:ind w:left="0"/>
        <w:jc w:val="both"/>
      </w:pPr>
      <w:r>
        <w:rPr>
          <w:rFonts w:ascii="Times New Roman"/>
          <w:b w:val="false"/>
          <w:i w:val="false"/>
          <w:color w:val="000000"/>
          <w:sz w:val="28"/>
        </w:rPr>
        <w:t>
      2) тиімділік. Осы өлшемшарт шеңберінде әлеуметтік жобаның сандық және сапалық нәтижелері, жобаны орындаудың уақтылығы мен толықтығы бағаланады;</w:t>
      </w:r>
    </w:p>
    <w:bookmarkEnd w:id="266"/>
    <w:bookmarkStart w:name="z271" w:id="267"/>
    <w:p>
      <w:pPr>
        <w:spacing w:after="0"/>
        <w:ind w:left="0"/>
        <w:jc w:val="both"/>
      </w:pPr>
      <w:r>
        <w:rPr>
          <w:rFonts w:ascii="Times New Roman"/>
          <w:b w:val="false"/>
          <w:i w:val="false"/>
          <w:color w:val="000000"/>
          <w:sz w:val="28"/>
        </w:rPr>
        <w:t>
      3) әлеуметтік әсер. Осы өлшемшарт шеңберінде нысаналы топтың, көрсетілетін қызметті алушылардың жоба шеңберінде көрсетілетін қызметті (өнімді, нәтижені) алу процесіне қанағаттану деңгейі бағаланады;</w:t>
      </w:r>
    </w:p>
    <w:bookmarkEnd w:id="267"/>
    <w:bookmarkStart w:name="z272" w:id="268"/>
    <w:p>
      <w:pPr>
        <w:spacing w:after="0"/>
        <w:ind w:left="0"/>
        <w:jc w:val="both"/>
      </w:pPr>
      <w:r>
        <w:rPr>
          <w:rFonts w:ascii="Times New Roman"/>
          <w:b w:val="false"/>
          <w:i w:val="false"/>
          <w:color w:val="000000"/>
          <w:sz w:val="28"/>
        </w:rPr>
        <w:t>
      4) орнықтылық. Осы өлшемшарт шеңберінде жоба аясында басталған қызметті жалғастыру ықтималдығы бағаланады.</w:t>
      </w:r>
    </w:p>
    <w:bookmarkEnd w:id="268"/>
    <w:bookmarkStart w:name="z273" w:id="269"/>
    <w:p>
      <w:pPr>
        <w:spacing w:after="0"/>
        <w:ind w:left="0"/>
        <w:jc w:val="both"/>
      </w:pPr>
      <w:r>
        <w:rPr>
          <w:rFonts w:ascii="Times New Roman"/>
          <w:b w:val="false"/>
          <w:i w:val="false"/>
          <w:color w:val="000000"/>
          <w:sz w:val="28"/>
        </w:rPr>
        <w:t>
      77. Әрбір өлшемшарт бойынша 1 (бірден) 5 (бес) балға дейін қойылады.</w:t>
      </w:r>
    </w:p>
    <w:bookmarkEnd w:id="269"/>
    <w:p>
      <w:pPr>
        <w:spacing w:after="0"/>
        <w:ind w:left="0"/>
        <w:jc w:val="both"/>
      </w:pPr>
      <w:r>
        <w:rPr>
          <w:rFonts w:ascii="Times New Roman"/>
          <w:b w:val="false"/>
          <w:i w:val="false"/>
          <w:color w:val="000000"/>
          <w:sz w:val="28"/>
        </w:rPr>
        <w:t>
      Мемлекеттік гранттың тиімділігін бағалау мынадай көрсеткіштер бойынша мемлекеттік грантты іске асырудың табыстылығы туралы жалпы тұжырымды айқындаумен аяқталады:</w:t>
      </w:r>
    </w:p>
    <w:p>
      <w:pPr>
        <w:spacing w:after="0"/>
        <w:ind w:left="0"/>
        <w:jc w:val="both"/>
      </w:pPr>
      <w:r>
        <w:rPr>
          <w:rFonts w:ascii="Times New Roman"/>
          <w:b w:val="false"/>
          <w:i w:val="false"/>
          <w:color w:val="000000"/>
          <w:sz w:val="28"/>
        </w:rPr>
        <w:t>
      0-ден 12-ге дейін – төмен және (немесе) жоба қанағаттанарлықсыз іске асырылды;</w:t>
      </w:r>
    </w:p>
    <w:p>
      <w:pPr>
        <w:spacing w:after="0"/>
        <w:ind w:left="0"/>
        <w:jc w:val="both"/>
      </w:pPr>
      <w:r>
        <w:rPr>
          <w:rFonts w:ascii="Times New Roman"/>
          <w:b w:val="false"/>
          <w:i w:val="false"/>
          <w:color w:val="000000"/>
          <w:sz w:val="28"/>
        </w:rPr>
        <w:t>
      12-ден 16-ға дейін – орташа және (немесе) жоба қанағаттанарлық түрде іске асырылды;</w:t>
      </w:r>
    </w:p>
    <w:p>
      <w:pPr>
        <w:spacing w:after="0"/>
        <w:ind w:left="0"/>
        <w:jc w:val="both"/>
      </w:pPr>
      <w:r>
        <w:rPr>
          <w:rFonts w:ascii="Times New Roman"/>
          <w:b w:val="false"/>
          <w:i w:val="false"/>
          <w:color w:val="000000"/>
          <w:sz w:val="28"/>
        </w:rPr>
        <w:t>
      16-дан 20-ға дейін – жоғары және (немесе) жоба сәтті іске асырылды.</w:t>
      </w:r>
    </w:p>
    <w:bookmarkStart w:name="z274" w:id="270"/>
    <w:p>
      <w:pPr>
        <w:spacing w:after="0"/>
        <w:ind w:left="0"/>
        <w:jc w:val="both"/>
      </w:pPr>
      <w:r>
        <w:rPr>
          <w:rFonts w:ascii="Times New Roman"/>
          <w:b w:val="false"/>
          <w:i w:val="false"/>
          <w:color w:val="000000"/>
          <w:sz w:val="28"/>
        </w:rPr>
        <w:t xml:space="preserve">
      78. Мемлекеттік гранттардың тиімділігін бағалау жөніндегі комиссияның шешімі отырыста қабылданады және мемлекеттік органнан бағалауға өтінімдер түскен күннен бастап 10 (он) жұмыс күні ішінде хаттамамен ресімделеді. </w:t>
      </w:r>
    </w:p>
    <w:bookmarkEnd w:id="270"/>
    <w:p>
      <w:pPr>
        <w:spacing w:after="0"/>
        <w:ind w:left="0"/>
        <w:jc w:val="both"/>
      </w:pPr>
      <w:r>
        <w:rPr>
          <w:rFonts w:ascii="Times New Roman"/>
          <w:b w:val="false"/>
          <w:i w:val="false"/>
          <w:color w:val="000000"/>
          <w:sz w:val="28"/>
        </w:rPr>
        <w:t>
      Комиссия отырысы, егер оған Комиссия мүшелерінің жалпы санының кемінде үштен екісі қатысса, заңды деп есептеледі.</w:t>
      </w:r>
    </w:p>
    <w:p>
      <w:pPr>
        <w:spacing w:after="0"/>
        <w:ind w:left="0"/>
        <w:jc w:val="both"/>
      </w:pPr>
      <w:r>
        <w:rPr>
          <w:rFonts w:ascii="Times New Roman"/>
          <w:b w:val="false"/>
          <w:i w:val="false"/>
          <w:color w:val="000000"/>
          <w:sz w:val="28"/>
        </w:rPr>
        <w:t>
      Комиссия шешімі отырысқа қатысып отырған мүшелердің көпшілік дауысымен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Премьер-Министрінің орынбасары - Мәдениет және ақпарат министрінің 28.05.2026 </w:t>
      </w:r>
      <w:r>
        <w:rPr>
          <w:rFonts w:ascii="Times New Roman"/>
          <w:b w:val="false"/>
          <w:i w:val="false"/>
          <w:color w:val="000000"/>
          <w:sz w:val="28"/>
        </w:rPr>
        <w:t>№ 247-НҚ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5" w:id="271"/>
    <w:p>
      <w:pPr>
        <w:spacing w:after="0"/>
        <w:ind w:left="0"/>
        <w:jc w:val="both"/>
      </w:pPr>
      <w:r>
        <w:rPr>
          <w:rFonts w:ascii="Times New Roman"/>
          <w:b w:val="false"/>
          <w:i w:val="false"/>
          <w:color w:val="000000"/>
          <w:sz w:val="28"/>
        </w:rPr>
        <w:t>
      79. Мемлекеттік орган тиімділікті бағалау нәтижелерін операторға олар мемлекеттік органның ресми интернет-ресурсында жарияланғаннан кейін 5 (бес) жұмыс күнінен кешіктірмей жібереді.</w:t>
      </w:r>
    </w:p>
    <w:bookmarkEnd w:id="271"/>
    <w:p>
      <w:pPr>
        <w:spacing w:after="0"/>
        <w:ind w:left="0"/>
        <w:jc w:val="both"/>
      </w:pPr>
      <w:r>
        <w:rPr>
          <w:rFonts w:ascii="Times New Roman"/>
          <w:b w:val="false"/>
          <w:i w:val="false"/>
          <w:color w:val="000000"/>
          <w:sz w:val="28"/>
        </w:rPr>
        <w:t>
      Тиімділікті бағалау нәтижелері мемлекеттік органдар келесі қаржы жылына арналған мемлекеттік гранттардың бағыттарын қалыптастыру кезінде және оператордың үкіметтік емес ұйымдардың мемлекеттік грант алуына конкурстық іріктеу жүргізуі кезінде ескеріледі.</w:t>
      </w:r>
    </w:p>
    <w:p>
      <w:pPr>
        <w:spacing w:after="0"/>
        <w:ind w:left="0"/>
        <w:jc w:val="both"/>
      </w:pPr>
      <w:r>
        <w:rPr>
          <w:rFonts w:ascii="Times New Roman"/>
          <w:b w:val="false"/>
          <w:i w:val="false"/>
          <w:color w:val="000000"/>
          <w:sz w:val="28"/>
        </w:rPr>
        <w:t>
      Аралық бағалау мемлекеттік грантты сапалы іске асыру үшін ұсынымдар әзірлеу мақсатында жүргізіледі.</w:t>
      </w:r>
    </w:p>
    <w:bookmarkStart w:name="z276" w:id="272"/>
    <w:p>
      <w:pPr>
        <w:spacing w:after="0"/>
        <w:ind w:left="0"/>
        <w:jc w:val="both"/>
      </w:pPr>
      <w:r>
        <w:rPr>
          <w:rFonts w:ascii="Times New Roman"/>
          <w:b w:val="false"/>
          <w:i w:val="false"/>
          <w:color w:val="000000"/>
          <w:sz w:val="28"/>
        </w:rPr>
        <w:t>
      80. Мемлекеттік органдар жыл сайын жартыжылдықтың қорытындылары бойынша, 5 шілдеге дейін және жылдың қорытындылары бойынша 25 қаңтарға дейін уәкілетті органға тиісті жылы іске асырылатын және (немесе) іске асырылған мемлекеттік гранттар жөніндегі ақпаратты ұсынады. Есеп Excel (Эксель) форматында қазақ және орыс тілдерінде ұсынылады.</w:t>
      </w:r>
    </w:p>
    <w:bookmarkEnd w:id="2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мемлекеттік органдарына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 порталында мемлекеттік органның интернет ресурстары немесе әлеуметтік желілері арқылы.</w:t>
      </w:r>
    </w:p>
    <w:p>
      <w:pPr>
        <w:spacing w:after="0"/>
        <w:ind w:left="0"/>
        <w:jc w:val="both"/>
      </w:pPr>
      <w:r>
        <w:rPr>
          <w:rFonts w:ascii="Times New Roman"/>
          <w:b w:val="false"/>
          <w:i w:val="false"/>
          <w:color w:val="000000"/>
          <w:sz w:val="28"/>
        </w:rPr>
        <w:t>
      Әкімшілік нысанның атауы: 20__ жылға арналған мемлекеттік гранттар бағыттарының тізбесіне енгізу үшін үкіметтік емес ұйымдар мен Қазақстан Республикасы азаматтарының ұсыныстары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МКГГ-1</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Қазақстан Республикасының үкіметтік емес ұйымдары мен жеке тұлғалары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орталық мемлекеттік органдар жыл сайын күнтізбелік жылдың 1 қарашасына дейін, жергілікті атқарушы органдар жыл сайын күнтізбелік жылдың 1 шілдесіне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969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9690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Жинау әдісі: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мемлекеттік грант бағыты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Гранттың іске асырылуын шешуі тиіс мәселенің қысқаша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түрі және гранттың іске асырылу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Гранттың іске асырылу аумағы (осы Қағидалардың 6-тармағына сәйкес)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1-сала. Білім беру, ғылым, ақпарат, дене шынықтыру және спорт саласындағы мақсаттарға қол жеткізу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2-сала. Азаматтардың денсаулығын сақтау, саламатты өмір салтын насихаттау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3-сала. Қоршаған ортаны қорғау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4-сала. Жастар саясаты мен балалар бастамаларын қолдау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5-сала. Отбасылық-демографиялық және гендерлік мәселелерді шешуге жәрдемдесу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6-сала. Халықтың әлеуметтік тұрғыдан осал топтарын қолдау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7-сала. Жетім балаларға, толық емес және көп балалы</w:t>
            </w:r>
          </w:p>
          <w:p>
            <w:pPr>
              <w:spacing w:after="20"/>
              <w:ind w:left="20"/>
              <w:jc w:val="both"/>
            </w:pPr>
            <w:r>
              <w:rPr>
                <w:rFonts w:ascii="Times New Roman"/>
                <w:b w:val="false"/>
                <w:i w:val="false"/>
                <w:color w:val="000000"/>
                <w:sz w:val="20"/>
              </w:rPr>
              <w:t>
отбасылардағы балаларға көмек көрсету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8-сала. Халықты жұмыспен қамтуды қамтамасыз етуге жәрдемдесу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9-сала. Азаматтар мен ұйымдардың құқықтарын, заңды мүдделерін қорғау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10-сала. Мәдениет пен өнерді дамыту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11-сала. Тарихи-мәдени мұраны қорғау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12-сала. Қоғамдық келісімді және жалпыұлттық бірлікті нығайту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13-сала. Олардың есебінде тұратын адамдарға әлеуметтік-құқықтық көмек көрсету кезінде пробация қызметіне жәрдемдесу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14-сала. Мемлекеттік қызметтер көрсету сапасына қоғамдық мониторинг жүргізу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15-сала. Азаматтық қоғамды дамытуға, оның ішінде үкіметтік емес ұйымдар қызметінің тиімділігін арттыруға жәрдемдесу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16-сала. Волонтерлік бастамаларды дамыту және қолдау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Атауы_______________________ Мекенжайы ______________________________</w:t>
      </w:r>
    </w:p>
    <w:p>
      <w:pPr>
        <w:spacing w:after="0"/>
        <w:ind w:left="0"/>
        <w:jc w:val="both"/>
      </w:pPr>
      <w:r>
        <w:rPr>
          <w:rFonts w:ascii="Times New Roman"/>
          <w:b w:val="false"/>
          <w:i w:val="false"/>
          <w:color w:val="000000"/>
          <w:sz w:val="28"/>
        </w:rPr>
        <w:t>
      Телефоны__________________Электрондық пошта мекенжайы____________________</w:t>
      </w:r>
    </w:p>
    <w:p>
      <w:pPr>
        <w:spacing w:after="0"/>
        <w:ind w:left="0"/>
        <w:jc w:val="both"/>
      </w:pPr>
      <w:r>
        <w:rPr>
          <w:rFonts w:ascii="Times New Roman"/>
          <w:b w:val="false"/>
          <w:i w:val="false"/>
          <w:color w:val="000000"/>
          <w:sz w:val="28"/>
        </w:rPr>
        <w:t>
      Орындаушы_______________________________________________________________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кәсіпкерік субъектілері болып табылатын тұлғаларды қоспағанда)</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жылға арналған</w:t>
            </w:r>
            <w:r>
              <w:br/>
            </w:r>
            <w:r>
              <w:rPr>
                <w:rFonts w:ascii="Times New Roman"/>
                <w:b w:val="false"/>
                <w:i w:val="false"/>
                <w:color w:val="000000"/>
                <w:sz w:val="20"/>
              </w:rPr>
              <w:t>мемлекеттік гранттар</w:t>
            </w:r>
            <w:r>
              <w:br/>
            </w:r>
            <w:r>
              <w:rPr>
                <w:rFonts w:ascii="Times New Roman"/>
                <w:b w:val="false"/>
                <w:i w:val="false"/>
                <w:color w:val="000000"/>
                <w:sz w:val="20"/>
              </w:rPr>
              <w:t>бағыттарының тізбесіне</w:t>
            </w:r>
            <w:r>
              <w:br/>
            </w:r>
            <w:r>
              <w:rPr>
                <w:rFonts w:ascii="Times New Roman"/>
                <w:b w:val="false"/>
                <w:i w:val="false"/>
                <w:color w:val="000000"/>
                <w:sz w:val="20"/>
              </w:rPr>
              <w:t>енгізу үшін үкіметтік емес</w:t>
            </w:r>
            <w:r>
              <w:br/>
            </w:r>
            <w:r>
              <w:rPr>
                <w:rFonts w:ascii="Times New Roman"/>
                <w:b w:val="false"/>
                <w:i w:val="false"/>
                <w:color w:val="000000"/>
                <w:sz w:val="20"/>
              </w:rPr>
              <w:t>ұйымдар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азаматтарының ұсыныстары"</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321" w:id="273"/>
    <w:p>
      <w:pPr>
        <w:spacing w:after="0"/>
        <w:ind w:left="0"/>
        <w:jc w:val="left"/>
      </w:pPr>
      <w:r>
        <w:rPr>
          <w:rFonts w:ascii="Times New Roman"/>
          <w:b/>
          <w:i w:val="false"/>
          <w:color w:val="000000"/>
        </w:rPr>
        <w:t xml:space="preserve"> "20__ жылға арналған мемлекеттік гранттар бағыттарының тізбесіне енгізу үшін үкіметтік емес ұйымдар мен Қазақстан Республикасы азаматтарының ұсыныстары" әкімшілік деректер нысанын толтыру бойынша түсіндірме 1. Жалпы ережелер</w:t>
      </w:r>
    </w:p>
    <w:bookmarkEnd w:id="273"/>
    <w:p>
      <w:pPr>
        <w:spacing w:after="0"/>
        <w:ind w:left="0"/>
        <w:jc w:val="both"/>
      </w:pPr>
      <w:r>
        <w:rPr>
          <w:rFonts w:ascii="Times New Roman"/>
          <w:b w:val="false"/>
          <w:i w:val="false"/>
          <w:color w:val="000000"/>
          <w:sz w:val="28"/>
        </w:rPr>
        <w:t>
      1. "20__ жылға арналған мемлекеттік гранттар бағыттарының тізбесіне енгізу үшін үкіметтік емес ұйымдар мен Қазақстан Республикасы азаматтарының ұсыныстары" әкімшілік деректерді жинауға арналған нысан (бұдан әрі – Нысан) орталық мемлекеттік органдарға жыл сайын күнтізбелік жылдың 1 қарашасына дейін, жергілікті атқарушы органдарға жыл сайын күнтізбелік жылдың 1 шілдесіне дейін беріледі.</w:t>
      </w:r>
    </w:p>
    <w:p>
      <w:pPr>
        <w:spacing w:after="0"/>
        <w:ind w:left="0"/>
        <w:jc w:val="both"/>
      </w:pPr>
      <w:r>
        <w:rPr>
          <w:rFonts w:ascii="Times New Roman"/>
          <w:b w:val="false"/>
          <w:i w:val="false"/>
          <w:color w:val="000000"/>
          <w:sz w:val="28"/>
        </w:rPr>
        <w:t>
      2. Осы Нысанды жүргізудің негізгі міндеті үкіметтік емес ұйымдар мен Қазақстан Республикасы азаматтарының Қазақстан Республикасының мемлекеттік органдарына 20__ жылға арналған мемлекеттік гранттар бағыттарының тізбесіне енгізу үшін ақпарат жіберуі болып табылады</w:t>
      </w:r>
    </w:p>
    <w:p>
      <w:pPr>
        <w:spacing w:after="0"/>
        <w:ind w:left="0"/>
        <w:jc w:val="both"/>
      </w:pPr>
      <w:r>
        <w:rPr>
          <w:rFonts w:ascii="Times New Roman"/>
          <w:b w:val="false"/>
          <w:i w:val="false"/>
          <w:color w:val="000000"/>
          <w:sz w:val="28"/>
        </w:rPr>
        <w:t>
      3. Нысанға бірінші басшы, ал ол болмаған кезде – оның міндетін атқарушы адам қол қояды.</w:t>
      </w:r>
    </w:p>
    <w:bookmarkStart w:name="z322" w:id="274"/>
    <w:p>
      <w:pPr>
        <w:spacing w:after="0"/>
        <w:ind w:left="0"/>
        <w:jc w:val="left"/>
      </w:pPr>
      <w:r>
        <w:rPr>
          <w:rFonts w:ascii="Times New Roman"/>
          <w:b/>
          <w:i w:val="false"/>
          <w:color w:val="000000"/>
        </w:rPr>
        <w:t xml:space="preserve"> 2. Нысанды толтыру бойынша түсіндірме</w:t>
      </w:r>
    </w:p>
    <w:bookmarkEnd w:id="274"/>
    <w:p>
      <w:pPr>
        <w:spacing w:after="0"/>
        <w:ind w:left="0"/>
        <w:jc w:val="both"/>
      </w:pPr>
      <w:r>
        <w:rPr>
          <w:rFonts w:ascii="Times New Roman"/>
          <w:b w:val="false"/>
          <w:i w:val="false"/>
          <w:color w:val="000000"/>
          <w:sz w:val="28"/>
        </w:rPr>
        <w:t>
      4. Нысанның 2-бағанында мемлекеттік грант салалары бойынша мемлекеттік грант салалары бойынша ұсынылатын бағытының атауы көрсетіледі.</w:t>
      </w:r>
    </w:p>
    <w:p>
      <w:pPr>
        <w:spacing w:after="0"/>
        <w:ind w:left="0"/>
        <w:jc w:val="both"/>
      </w:pPr>
      <w:r>
        <w:rPr>
          <w:rFonts w:ascii="Times New Roman"/>
          <w:b w:val="false"/>
          <w:i w:val="false"/>
          <w:color w:val="000000"/>
          <w:sz w:val="28"/>
        </w:rPr>
        <w:t>
      5. Нысанның 3-бағанында мемлекеттік грант шеңберінде гранттың іске асырылуын шешуі тиіс проблеманың қысқаша сипаттамасы көрсетіледі.</w:t>
      </w:r>
    </w:p>
    <w:p>
      <w:pPr>
        <w:spacing w:after="0"/>
        <w:ind w:left="0"/>
        <w:jc w:val="both"/>
      </w:pPr>
      <w:r>
        <w:rPr>
          <w:rFonts w:ascii="Times New Roman"/>
          <w:b w:val="false"/>
          <w:i w:val="false"/>
          <w:color w:val="000000"/>
          <w:sz w:val="28"/>
        </w:rPr>
        <w:t>
      6. Нысанның 4-бағанында мемлекеттік грант шеңберінде қаржыландырудың қажетті көлемі көрсетіледі.</w:t>
      </w:r>
    </w:p>
    <w:p>
      <w:pPr>
        <w:spacing w:after="0"/>
        <w:ind w:left="0"/>
        <w:jc w:val="both"/>
      </w:pPr>
      <w:r>
        <w:rPr>
          <w:rFonts w:ascii="Times New Roman"/>
          <w:b w:val="false"/>
          <w:i w:val="false"/>
          <w:color w:val="000000"/>
          <w:sz w:val="28"/>
        </w:rPr>
        <w:t>
      7. Нысанның 5-бағанында гранттың түрі және мемлекеттік грант шеңберінде грантты іске асыру мерзімі көрсетіледі.</w:t>
      </w:r>
    </w:p>
    <w:p>
      <w:pPr>
        <w:spacing w:after="0"/>
        <w:ind w:left="0"/>
        <w:jc w:val="both"/>
      </w:pPr>
      <w:r>
        <w:rPr>
          <w:rFonts w:ascii="Times New Roman"/>
          <w:b w:val="false"/>
          <w:i w:val="false"/>
          <w:color w:val="000000"/>
          <w:sz w:val="28"/>
        </w:rPr>
        <w:t>
      8. Нысанның 6-бағанында әкімшілік-аумақтық объектілер сыныптауышына сәйкес мемлекеттік грант шеңберінде грантты іске асыру аумағы көрсетіледі.</w:t>
      </w:r>
    </w:p>
    <w:p>
      <w:pPr>
        <w:spacing w:after="0"/>
        <w:ind w:left="0"/>
        <w:jc w:val="both"/>
      </w:pPr>
      <w:r>
        <w:rPr>
          <w:rFonts w:ascii="Times New Roman"/>
          <w:b w:val="false"/>
          <w:i w:val="false"/>
          <w:color w:val="000000"/>
          <w:sz w:val="28"/>
        </w:rPr>
        <w:t>
      9. Нысанның 7-бағанында мемлекеттік грант шеңберінде күтілетін нәтиже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w:t>
            </w:r>
            <w:r>
              <w:br/>
            </w:r>
            <w:r>
              <w:rPr>
                <w:rFonts w:ascii="Times New Roman"/>
                <w:b w:val="false"/>
                <w:i w:val="false"/>
                <w:color w:val="000000"/>
                <w:sz w:val="20"/>
              </w:rPr>
              <w:t>олардың тиімділігін бағалау</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293" w:id="275"/>
    <w:p>
      <w:pPr>
        <w:spacing w:after="0"/>
        <w:ind w:left="0"/>
        <w:jc w:val="left"/>
      </w:pPr>
      <w:r>
        <w:rPr>
          <w:rFonts w:ascii="Times New Roman"/>
          <w:b/>
          <w:i w:val="false"/>
          <w:color w:val="000000"/>
        </w:rPr>
        <w:t xml:space="preserve"> Үкіметтік емес ұйымдарға арналған мемлекеттік гранттардың ____ жылға арналған бағыттарының тізбесі</w:t>
      </w:r>
    </w:p>
    <w:bookmarkEnd w:id="275"/>
    <w:p>
      <w:pPr>
        <w:spacing w:after="0"/>
        <w:ind w:left="0"/>
        <w:jc w:val="both"/>
      </w:pPr>
      <w:r>
        <w:rPr>
          <w:rFonts w:ascii="Times New Roman"/>
          <w:b w:val="false"/>
          <w:i w:val="false"/>
          <w:color w:val="ff0000"/>
          <w:sz w:val="28"/>
        </w:rPr>
        <w:t xml:space="preserve">
      Ескерту. 2-қосымшасы орыс тілінде өзгереді, қазақ тілдегі мәтіні өзгеріссіз қалады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5-бабы </w:t>
            </w:r>
            <w:r>
              <w:rPr>
                <w:rFonts w:ascii="Times New Roman"/>
                <w:b w:val="false"/>
                <w:i w:val="false"/>
                <w:color w:val="000000"/>
                <w:sz w:val="20"/>
              </w:rPr>
              <w:t>1-тармағына</w:t>
            </w:r>
            <w:r>
              <w:rPr>
                <w:rFonts w:ascii="Times New Roman"/>
                <w:b w:val="false"/>
                <w:i w:val="false"/>
                <w:color w:val="000000"/>
                <w:sz w:val="20"/>
              </w:rPr>
              <w:t xml:space="preserve"> сәйкес мемлекеттік грант саласы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гранттың бағыты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Проблеманың қысқаша сипаттамасы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түрі және грантты іске асыру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 іске асыру аумағы (осы Қағидалардың 6-тармағына сәйкес)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және күтілетін нәтижелер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базаға қойылатын талаптар (ұзақ мерзімді гранттарды іске асыру кезінде ғана белгіленеді)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Кімге: "Азаматтық</w:t>
            </w:r>
            <w:r>
              <w:br/>
            </w:r>
            <w:r>
              <w:rPr>
                <w:rFonts w:ascii="Times New Roman"/>
                <w:b w:val="false"/>
                <w:i w:val="false"/>
                <w:color w:val="000000"/>
                <w:sz w:val="20"/>
              </w:rPr>
              <w:t>бастамаларды қолдау орталығы"</w:t>
            </w:r>
            <w:r>
              <w:br/>
            </w:r>
            <w:r>
              <w:rPr>
                <w:rFonts w:ascii="Times New Roman"/>
                <w:b w:val="false"/>
                <w:i w:val="false"/>
                <w:color w:val="000000"/>
                <w:sz w:val="20"/>
              </w:rPr>
              <w:t>коммерциялық емес акционерлік</w:t>
            </w:r>
            <w:r>
              <w:br/>
            </w:r>
            <w:r>
              <w:rPr>
                <w:rFonts w:ascii="Times New Roman"/>
                <w:b w:val="false"/>
                <w:i w:val="false"/>
                <w:color w:val="000000"/>
                <w:sz w:val="20"/>
              </w:rPr>
              <w:t>қоғамына</w:t>
            </w:r>
            <w:r>
              <w:br/>
            </w:r>
            <w:r>
              <w:rPr>
                <w:rFonts w:ascii="Times New Roman"/>
                <w:b w:val="false"/>
                <w:i w:val="false"/>
                <w:color w:val="000000"/>
                <w:sz w:val="20"/>
              </w:rPr>
              <w:t>Кімнен:</w:t>
            </w:r>
            <w:r>
              <w:br/>
            </w:r>
            <w:r>
              <w:rPr>
                <w:rFonts w:ascii="Times New Roman"/>
                <w:b w:val="false"/>
                <w:i w:val="false"/>
                <w:color w:val="000000"/>
                <w:sz w:val="20"/>
              </w:rPr>
              <w:t>(үкіметтік емес ұйымның толық</w:t>
            </w:r>
            <w:r>
              <w:br/>
            </w:r>
            <w:r>
              <w:rPr>
                <w:rFonts w:ascii="Times New Roman"/>
                <w:b w:val="false"/>
                <w:i w:val="false"/>
                <w:color w:val="000000"/>
                <w:sz w:val="20"/>
              </w:rPr>
              <w:t>атауын көрсету)</w:t>
            </w:r>
          </w:p>
        </w:tc>
      </w:tr>
    </w:tbl>
    <w:p>
      <w:pPr>
        <w:spacing w:after="0"/>
        <w:ind w:left="0"/>
        <w:jc w:val="left"/>
      </w:pPr>
      <w:r>
        <w:rPr>
          <w:rFonts w:ascii="Times New Roman"/>
          <w:b/>
          <w:i w:val="false"/>
          <w:color w:val="000000"/>
        </w:rPr>
        <w:t xml:space="preserve"> Сарапшылар тізіліміне енгізу үшін кандидат туралы мәліметтер</w:t>
      </w:r>
    </w:p>
    <w:p>
      <w:pPr>
        <w:spacing w:after="0"/>
        <w:ind w:left="0"/>
        <w:jc w:val="both"/>
      </w:pPr>
      <w:r>
        <w:rPr>
          <w:rFonts w:ascii="Times New Roman"/>
          <w:b w:val="false"/>
          <w:i w:val="false"/>
          <w:color w:val="ff0000"/>
          <w:sz w:val="28"/>
        </w:rPr>
        <w:t xml:space="preserve">
      Ескерту. 3-қосымша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Осы арқылы сарапшылар тізіліміне енгізу үшін кандидат туралы ақпаратты жібереміз, кестеде көрсетілген ақпарат кандидаттан алынғанын, тексерілгенін, дұрыс және толық болып табылатынын растаймыз.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ақпараты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атқаратын лауазымы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5-бабы 1-тармағына сәйкес кандидатура ұсынылатын сала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 ұсынушы үкіметтік емес ұйымның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5-бағанда көрсетілген сала бойынша жұмыс тәжірибесі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(ол болған жағдайда) (үкіметтік емес ұйымның атауын көрсету)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Қосымшалар:</w:t>
      </w:r>
    </w:p>
    <w:p>
      <w:pPr>
        <w:spacing w:after="0"/>
        <w:ind w:left="0"/>
        <w:jc w:val="both"/>
      </w:pPr>
      <w:r>
        <w:rPr>
          <w:rFonts w:ascii="Times New Roman"/>
          <w:b w:val="false"/>
          <w:i w:val="false"/>
          <w:color w:val="000000"/>
          <w:sz w:val="28"/>
        </w:rPr>
        <w:t>
      1) кандидаттың растайтын құжаттары бар түйіндемесі;</w:t>
      </w:r>
    </w:p>
    <w:p>
      <w:pPr>
        <w:spacing w:after="0"/>
        <w:ind w:left="0"/>
        <w:jc w:val="both"/>
      </w:pPr>
      <w:r>
        <w:rPr>
          <w:rFonts w:ascii="Times New Roman"/>
          <w:b w:val="false"/>
          <w:i w:val="false"/>
          <w:color w:val="000000"/>
          <w:sz w:val="28"/>
        </w:rPr>
        <w:t>
      2) ұсыным хаттарының көшірмелері;</w:t>
      </w:r>
    </w:p>
    <w:p>
      <w:pPr>
        <w:spacing w:after="0"/>
        <w:ind w:left="0"/>
        <w:jc w:val="both"/>
      </w:pPr>
      <w:r>
        <w:rPr>
          <w:rFonts w:ascii="Times New Roman"/>
          <w:b w:val="false"/>
          <w:i w:val="false"/>
          <w:color w:val="000000"/>
          <w:sz w:val="28"/>
        </w:rPr>
        <w:t xml:space="preserve">
      20____жылғы_ "____"________ қолы________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гранттарды</w:t>
            </w:r>
            <w:r>
              <w:br/>
            </w:r>
            <w:r>
              <w:rPr>
                <w:rFonts w:ascii="Times New Roman"/>
                <w:b w:val="false"/>
                <w:i w:val="false"/>
                <w:color w:val="000000"/>
                <w:sz w:val="20"/>
              </w:rPr>
              <w:t xml:space="preserve">қалыптастыру, беру, </w:t>
            </w:r>
            <w:r>
              <w:br/>
            </w:r>
            <w:r>
              <w:rPr>
                <w:rFonts w:ascii="Times New Roman"/>
                <w:b w:val="false"/>
                <w:i w:val="false"/>
                <w:color w:val="000000"/>
                <w:sz w:val="20"/>
              </w:rPr>
              <w:t xml:space="preserve">мониторингтеу және </w:t>
            </w:r>
            <w:r>
              <w:br/>
            </w:r>
            <w:r>
              <w:rPr>
                <w:rFonts w:ascii="Times New Roman"/>
                <w:b w:val="false"/>
                <w:i w:val="false"/>
                <w:color w:val="000000"/>
                <w:sz w:val="20"/>
              </w:rPr>
              <w:t xml:space="preserve">олардың тиімділігін </w:t>
            </w:r>
            <w:r>
              <w:br/>
            </w:r>
            <w:r>
              <w:rPr>
                <w:rFonts w:ascii="Times New Roman"/>
                <w:b w:val="false"/>
                <w:i w:val="false"/>
                <w:color w:val="000000"/>
                <w:sz w:val="20"/>
              </w:rPr>
              <w:t xml:space="preserve">бағалау қағидаларына </w:t>
            </w:r>
            <w:r>
              <w:br/>
            </w:r>
            <w:r>
              <w:rPr>
                <w:rFonts w:ascii="Times New Roman"/>
                <w:b w:val="false"/>
                <w:i w:val="false"/>
                <w:color w:val="000000"/>
                <w:sz w:val="20"/>
              </w:rPr>
              <w:t>4-қосымша</w:t>
            </w:r>
          </w:p>
        </w:tc>
      </w:tr>
    </w:tbl>
    <w:bookmarkStart w:name="z297" w:id="276"/>
    <w:p>
      <w:pPr>
        <w:spacing w:after="0"/>
        <w:ind w:left="0"/>
        <w:jc w:val="left"/>
      </w:pPr>
      <w:r>
        <w:rPr>
          <w:rFonts w:ascii="Times New Roman"/>
          <w:b/>
          <w:i w:val="false"/>
          <w:color w:val="000000"/>
        </w:rPr>
        <w:t xml:space="preserve"> Кандидаттың түйіндемесі</w:t>
      </w:r>
    </w:p>
    <w:bookmarkEnd w:id="276"/>
    <w:bookmarkStart w:name="z298" w:id="277"/>
    <w:p>
      <w:pPr>
        <w:spacing w:after="0"/>
        <w:ind w:left="0"/>
        <w:jc w:val="both"/>
      </w:pPr>
      <w:r>
        <w:rPr>
          <w:rFonts w:ascii="Times New Roman"/>
          <w:b w:val="false"/>
          <w:i w:val="false"/>
          <w:color w:val="000000"/>
          <w:sz w:val="28"/>
        </w:rPr>
        <w:t>
      1. Білімі</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мекемесінің атауы (қала, 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Біліктілікті арттыру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мекемесінің атауы (қала, 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атауы, мамандану тақырыбы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Ғылыми дәрежесі, ғылыми атағы:</w:t>
      </w:r>
    </w:p>
    <w:bookmarkStart w:name="z299" w:id="278"/>
    <w:p>
      <w:pPr>
        <w:spacing w:after="0"/>
        <w:ind w:left="0"/>
        <w:jc w:val="both"/>
      </w:pPr>
      <w:r>
        <w:rPr>
          <w:rFonts w:ascii="Times New Roman"/>
          <w:b w:val="false"/>
          <w:i w:val="false"/>
          <w:color w:val="000000"/>
          <w:sz w:val="28"/>
        </w:rPr>
        <w:t>
      2. Еңбек қызметі (соңғы жұмыс орнынан бастап, барлық алдыңғы жұмыс орындарын көрсетіңіз):</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және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қызметінің бағыты: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p>
            <w:pPr>
              <w:spacing w:after="20"/>
              <w:ind w:left="20"/>
              <w:jc w:val="both"/>
            </w:pPr>
            <w:r>
              <w:rPr>
                <w:rFonts w:ascii="Times New Roman"/>
                <w:b w:val="false"/>
                <w:i w:val="false"/>
                <w:color w:val="000000"/>
                <w:sz w:val="20"/>
              </w:rPr>
              <w:t>
айы және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p>
            <w:pPr>
              <w:spacing w:after="20"/>
              <w:ind w:left="20"/>
              <w:jc w:val="both"/>
            </w:pPr>
            <w:r>
              <w:rPr>
                <w:rFonts w:ascii="Times New Roman"/>
                <w:b w:val="false"/>
                <w:i w:val="false"/>
                <w:color w:val="000000"/>
                <w:sz w:val="20"/>
              </w:rPr>
              <w:t>
айы және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w:t>
            </w:r>
          </w:p>
        </w:tc>
      </w:tr>
    </w:tbl>
    <w:bookmarkStart w:name="z300" w:id="279"/>
    <w:p>
      <w:pPr>
        <w:spacing w:after="0"/>
        <w:ind w:left="0"/>
        <w:jc w:val="both"/>
      </w:pPr>
      <w:r>
        <w:rPr>
          <w:rFonts w:ascii="Times New Roman"/>
          <w:b w:val="false"/>
          <w:i w:val="false"/>
          <w:color w:val="000000"/>
          <w:sz w:val="28"/>
        </w:rPr>
        <w:t>
      3. Қазақстан Республикасының мемлекеттік наградаларының, грамоталарының, алғыс хаттарының болуы (атауы және марапаттау жылы);</w:t>
      </w:r>
    </w:p>
    <w:bookmarkEnd w:id="279"/>
    <w:bookmarkStart w:name="z301" w:id="280"/>
    <w:p>
      <w:pPr>
        <w:spacing w:after="0"/>
        <w:ind w:left="0"/>
        <w:jc w:val="both"/>
      </w:pPr>
      <w:r>
        <w:rPr>
          <w:rFonts w:ascii="Times New Roman"/>
          <w:b w:val="false"/>
          <w:i w:val="false"/>
          <w:color w:val="000000"/>
          <w:sz w:val="28"/>
        </w:rPr>
        <w:t>
      4. Үйінің мекенжайы (нақты және тіркеу бойынша);</w:t>
      </w:r>
    </w:p>
    <w:bookmarkEnd w:id="280"/>
    <w:bookmarkStart w:name="z302" w:id="281"/>
    <w:p>
      <w:pPr>
        <w:spacing w:after="0"/>
        <w:ind w:left="0"/>
        <w:jc w:val="both"/>
      </w:pPr>
      <w:r>
        <w:rPr>
          <w:rFonts w:ascii="Times New Roman"/>
          <w:b w:val="false"/>
          <w:i w:val="false"/>
          <w:color w:val="000000"/>
          <w:sz w:val="28"/>
        </w:rPr>
        <w:t>
      5. Жеке басты куәландыратын құжаттың көшірмесі;</w:t>
      </w:r>
    </w:p>
    <w:bookmarkEnd w:id="281"/>
    <w:bookmarkStart w:name="z303" w:id="282"/>
    <w:p>
      <w:pPr>
        <w:spacing w:after="0"/>
        <w:ind w:left="0"/>
        <w:jc w:val="both"/>
      </w:pPr>
      <w:r>
        <w:rPr>
          <w:rFonts w:ascii="Times New Roman"/>
          <w:b w:val="false"/>
          <w:i w:val="false"/>
          <w:color w:val="000000"/>
          <w:sz w:val="28"/>
        </w:rPr>
        <w:t>
      6. Растайтын құжаттар (қосымшаларымен дипломдардың көшірмесі), еңбек кітапшасының көшірмелері.</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 5-қосымша</w:t>
            </w:r>
            <w:r>
              <w:br/>
            </w:r>
            <w:r>
              <w:rPr>
                <w:rFonts w:ascii="Times New Roman"/>
                <w:b w:val="false"/>
                <w:i w:val="false"/>
                <w:color w:val="000000"/>
                <w:sz w:val="20"/>
              </w:rPr>
              <w:t>"Азаматтық бастамаларды</w:t>
            </w:r>
            <w:r>
              <w:br/>
            </w:r>
            <w:r>
              <w:rPr>
                <w:rFonts w:ascii="Times New Roman"/>
                <w:b w:val="false"/>
                <w:i w:val="false"/>
                <w:color w:val="000000"/>
                <w:sz w:val="20"/>
              </w:rPr>
              <w:t>қолдау орталығы" КЕАҚ</w:t>
            </w:r>
            <w:r>
              <w:br/>
            </w:r>
            <w:r>
              <w:rPr>
                <w:rFonts w:ascii="Times New Roman"/>
                <w:b w:val="false"/>
                <w:i w:val="false"/>
                <w:color w:val="000000"/>
                <w:sz w:val="20"/>
              </w:rPr>
              <w:t>Басқарма төрағасына</w:t>
            </w:r>
            <w:r>
              <w:br/>
            </w:r>
            <w:r>
              <w:rPr>
                <w:rFonts w:ascii="Times New Roman"/>
                <w:b w:val="false"/>
                <w:i w:val="false"/>
                <w:color w:val="000000"/>
                <w:sz w:val="20"/>
              </w:rPr>
              <w:t>Кімнен: _____________________</w:t>
            </w:r>
            <w:r>
              <w:br/>
            </w:r>
            <w:r>
              <w:rPr>
                <w:rFonts w:ascii="Times New Roman"/>
                <w:b w:val="false"/>
                <w:i w:val="false"/>
                <w:color w:val="000000"/>
                <w:sz w:val="20"/>
              </w:rPr>
              <w:t>(сарапшыға кандидаттың тегі,</w:t>
            </w:r>
            <w:r>
              <w:br/>
            </w:r>
            <w:r>
              <w:rPr>
                <w:rFonts w:ascii="Times New Roman"/>
                <w:b w:val="false"/>
                <w:i w:val="false"/>
                <w:color w:val="000000"/>
                <w:sz w:val="20"/>
              </w:rPr>
              <w:t>аты, әкесінің аты (ол болған</w:t>
            </w:r>
            <w:r>
              <w:br/>
            </w:r>
            <w:r>
              <w:rPr>
                <w:rFonts w:ascii="Times New Roman"/>
                <w:b w:val="false"/>
                <w:i w:val="false"/>
                <w:color w:val="000000"/>
                <w:sz w:val="20"/>
              </w:rPr>
              <w:t>жағдайда)</w:t>
            </w:r>
          </w:p>
        </w:tc>
      </w:tr>
    </w:tbl>
    <w:bookmarkStart w:name="z305" w:id="283"/>
    <w:p>
      <w:pPr>
        <w:spacing w:after="0"/>
        <w:ind w:left="0"/>
        <w:jc w:val="left"/>
      </w:pPr>
      <w:r>
        <w:rPr>
          <w:rFonts w:ascii="Times New Roman"/>
          <w:b/>
          <w:i w:val="false"/>
          <w:color w:val="000000"/>
        </w:rPr>
        <w:t xml:space="preserve"> Өтініш</w:t>
      </w:r>
    </w:p>
    <w:bookmarkEnd w:id="283"/>
    <w:p>
      <w:pPr>
        <w:spacing w:after="0"/>
        <w:ind w:left="0"/>
        <w:jc w:val="both"/>
      </w:pPr>
      <w:r>
        <w:rPr>
          <w:rFonts w:ascii="Times New Roman"/>
          <w:b w:val="false"/>
          <w:i w:val="false"/>
          <w:color w:val="ff0000"/>
          <w:sz w:val="28"/>
        </w:rPr>
        <w:t xml:space="preserve">
      Ескерту. 5-қосымша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Мен, (сарапшыға кандидаттың тегі, аты, әкесінің аты (ол болған жағдайда) "Дербес деректер және оларды қорғау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ала отырып, менің дербес деректерімді жинауға, өңдеуге, таратуға, оның ішінде жариялауға келісім беремін.</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 6-қосымша</w:t>
            </w:r>
            <w:r>
              <w:br/>
            </w:r>
            <w:r>
              <w:rPr>
                <w:rFonts w:ascii="Times New Roman"/>
                <w:b w:val="false"/>
                <w:i w:val="false"/>
                <w:color w:val="000000"/>
                <w:sz w:val="20"/>
              </w:rPr>
              <w:t>Кімге: "Азаматтық</w:t>
            </w:r>
            <w:r>
              <w:br/>
            </w:r>
            <w:r>
              <w:rPr>
                <w:rFonts w:ascii="Times New Roman"/>
                <w:b w:val="false"/>
                <w:i w:val="false"/>
                <w:color w:val="000000"/>
                <w:sz w:val="20"/>
              </w:rPr>
              <w:t>бастамаларды қолдау орталығы"</w:t>
            </w:r>
            <w:r>
              <w:br/>
            </w:r>
            <w:r>
              <w:rPr>
                <w:rFonts w:ascii="Times New Roman"/>
                <w:b w:val="false"/>
                <w:i w:val="false"/>
                <w:color w:val="000000"/>
                <w:sz w:val="20"/>
              </w:rPr>
              <w:t>коммерциялық емес акционерлік</w:t>
            </w:r>
            <w:r>
              <w:br/>
            </w:r>
            <w:r>
              <w:rPr>
                <w:rFonts w:ascii="Times New Roman"/>
                <w:b w:val="false"/>
                <w:i w:val="false"/>
                <w:color w:val="000000"/>
                <w:sz w:val="20"/>
              </w:rPr>
              <w:t>қоғамына</w:t>
            </w:r>
            <w:r>
              <w:br/>
            </w:r>
            <w:r>
              <w:rPr>
                <w:rFonts w:ascii="Times New Roman"/>
                <w:b w:val="false"/>
                <w:i w:val="false"/>
                <w:color w:val="000000"/>
                <w:sz w:val="20"/>
              </w:rPr>
              <w:t>Кімнен: _____________________</w:t>
            </w:r>
            <w:r>
              <w:br/>
            </w:r>
            <w:r>
              <w:rPr>
                <w:rFonts w:ascii="Times New Roman"/>
                <w:b w:val="false"/>
                <w:i w:val="false"/>
                <w:color w:val="000000"/>
                <w:sz w:val="20"/>
              </w:rPr>
              <w:t>(сарапшының тегі, аты, әкесінің</w:t>
            </w:r>
            <w:r>
              <w:br/>
            </w:r>
            <w:r>
              <w:rPr>
                <w:rFonts w:ascii="Times New Roman"/>
                <w:b w:val="false"/>
                <w:i w:val="false"/>
                <w:color w:val="000000"/>
                <w:sz w:val="20"/>
              </w:rPr>
              <w:t>аты (ол болған жағдайда)</w:t>
            </w:r>
          </w:p>
        </w:tc>
      </w:tr>
    </w:tbl>
    <w:bookmarkStart w:name="z307" w:id="284"/>
    <w:p>
      <w:pPr>
        <w:spacing w:after="0"/>
        <w:ind w:left="0"/>
        <w:jc w:val="left"/>
      </w:pPr>
      <w:r>
        <w:rPr>
          <w:rFonts w:ascii="Times New Roman"/>
          <w:b/>
          <w:i w:val="false"/>
          <w:color w:val="000000"/>
        </w:rPr>
        <w:t xml:space="preserve"> Сарапшының гранттар беруге арналған конкурсқа өтініш берушімен мүдделер қақтығысының бар-жоқтығы (керегін белгілеңіз) туралы хабарлама</w:t>
      </w:r>
    </w:p>
    <w:bookmarkEnd w:id="284"/>
    <w:p>
      <w:pPr>
        <w:spacing w:after="0"/>
        <w:ind w:left="0"/>
        <w:jc w:val="both"/>
      </w:pPr>
      <w:r>
        <w:rPr>
          <w:rFonts w:ascii="Times New Roman"/>
          <w:b w:val="false"/>
          <w:i w:val="false"/>
          <w:color w:val="ff0000"/>
          <w:sz w:val="28"/>
        </w:rPr>
        <w:t xml:space="preserve">
      Ескерту. 6-қосымша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Мен_____________________________________________________________________,</w:t>
      </w:r>
    </w:p>
    <w:p>
      <w:pPr>
        <w:spacing w:after="0"/>
        <w:ind w:left="0"/>
        <w:jc w:val="both"/>
      </w:pPr>
      <w:r>
        <w:rPr>
          <w:rFonts w:ascii="Times New Roman"/>
          <w:b w:val="false"/>
          <w:i w:val="false"/>
          <w:color w:val="000000"/>
          <w:sz w:val="28"/>
        </w:rPr>
        <w:t>
      (сарапшының тегі, аты, әкесінің аты (ол болған жағдайда)</w:t>
      </w:r>
    </w:p>
    <w:p>
      <w:pPr>
        <w:spacing w:after="0"/>
        <w:ind w:left="0"/>
        <w:jc w:val="both"/>
      </w:pPr>
      <w:r>
        <w:rPr>
          <w:rFonts w:ascii="Times New Roman"/>
          <w:b w:val="false"/>
          <w:i w:val="false"/>
          <w:color w:val="000000"/>
          <w:sz w:val="28"/>
        </w:rPr>
        <w:t>
      гранттар беруге арналған конкурстың өтініш берушілерімен мүдделер қақтығысының жоқтығы туралы хабардар етемін және сарапшы ретінде өз қызметімді жүзеге асыру кезінде әділдік пен объективтілік қағидаттарын мүлтіксіз ұстанамын.</w:t>
      </w:r>
    </w:p>
    <w:p>
      <w:pPr>
        <w:spacing w:after="0"/>
        <w:ind w:left="0"/>
        <w:jc w:val="both"/>
      </w:pPr>
      <w:r>
        <w:rPr>
          <w:rFonts w:ascii="Times New Roman"/>
          <w:b w:val="false"/>
          <w:i w:val="false"/>
          <w:color w:val="000000"/>
          <w:sz w:val="28"/>
        </w:rPr>
        <w:t>
      гранттар беруге арналған конкурстың өтініш берушілерімен мүдделер қақтығыстың бар-жоқтығы туралы (керегін белгілеңіз).</w:t>
      </w:r>
    </w:p>
    <w:p>
      <w:pPr>
        <w:spacing w:after="0"/>
        <w:ind w:left="0"/>
        <w:jc w:val="both"/>
      </w:pPr>
      <w:r>
        <w:rPr>
          <w:rFonts w:ascii="Times New Roman"/>
          <w:b w:val="false"/>
          <w:i w:val="false"/>
          <w:color w:val="000000"/>
          <w:sz w:val="28"/>
        </w:rPr>
        <w:t>
      Сіз үкіметтік емес ұйымның мүшесі (қатысушысы), жұмыс істеп жатқан құрылтайшысы (керегінің астын сызыңыз) болып табыласыз ба (егер болсаңыз, онда үкіметтік емес ұйымның атауын көрсетіңіз):_________________________________________________.</w:t>
      </w:r>
    </w:p>
    <w:p>
      <w:pPr>
        <w:spacing w:after="0"/>
        <w:ind w:left="0"/>
        <w:jc w:val="both"/>
      </w:pPr>
      <w:r>
        <w:rPr>
          <w:rFonts w:ascii="Times New Roman"/>
          <w:b w:val="false"/>
          <w:i w:val="false"/>
          <w:color w:val="000000"/>
          <w:sz w:val="28"/>
        </w:rPr>
        <w:t>
      Сіз басқару органының мүшесі, үкіметтік емес ұйымның басшысы болып табыласыз ба (егер болсаңыз, онда басқару органының, үкіметтік емес ұйымның атауын және атқаратын лауазымыңызды көрсетіңіз):_____________________________________________________________________.</w:t>
      </w:r>
    </w:p>
    <w:p>
      <w:pPr>
        <w:spacing w:after="0"/>
        <w:ind w:left="0"/>
        <w:jc w:val="both"/>
      </w:pPr>
      <w:r>
        <w:rPr>
          <w:rFonts w:ascii="Times New Roman"/>
          <w:b w:val="false"/>
          <w:i w:val="false"/>
          <w:color w:val="000000"/>
          <w:sz w:val="28"/>
        </w:rPr>
        <w:t>
      Сіз соңғы бір жылдың ішінде үкіметтік емес ұйымнан қызмет көрсеткеніңіз үшін немесе тікелей қаржылай қолдау көрсеткеніңіз үшін төлем алдыңыз ба (егер алсаңыз, нақты қандай қызметтер екенін және үкіметтік емес ұйымның атауын көрсетіңіз):_____________________________________________________________________.</w:t>
      </w:r>
    </w:p>
    <w:p>
      <w:pPr>
        <w:spacing w:after="0"/>
        <w:ind w:left="0"/>
        <w:jc w:val="both"/>
      </w:pPr>
      <w:r>
        <w:rPr>
          <w:rFonts w:ascii="Times New Roman"/>
          <w:b w:val="false"/>
          <w:i w:val="false"/>
          <w:color w:val="000000"/>
          <w:sz w:val="28"/>
        </w:rPr>
        <w:t>
      Сізде үкіметтік емес ұйымның қызметкерлерімен жақын туыстық байланыстарыңыз бар ма (егер болса, жұмыскердің тегін, атын, әкесінің атын (ол болған жағдайда), ол жұмыс істейтін үкіметтік емес ұйымның атауын, туыстық дәрежесін көрсетіңіз):_____________________________________________________________________</w:t>
      </w:r>
    </w:p>
    <w:p>
      <w:pPr>
        <w:spacing w:after="0"/>
        <w:ind w:left="0"/>
        <w:jc w:val="both"/>
      </w:pPr>
      <w:r>
        <w:rPr>
          <w:rFonts w:ascii="Times New Roman"/>
          <w:b w:val="false"/>
          <w:i w:val="false"/>
          <w:color w:val="000000"/>
          <w:sz w:val="28"/>
        </w:rPr>
        <w:t>
      Сізде өзге де ықтимал мүдделер қақтығысы бар ма (егер болса, қандай екенін көрсетіңіз):_____________________________________________________________________</w:t>
      </w:r>
    </w:p>
    <w:p>
      <w:pPr>
        <w:spacing w:after="0"/>
        <w:ind w:left="0"/>
        <w:jc w:val="both"/>
      </w:pPr>
      <w:r>
        <w:rPr>
          <w:rFonts w:ascii="Times New Roman"/>
          <w:b w:val="false"/>
          <w:i w:val="false"/>
          <w:color w:val="000000"/>
          <w:sz w:val="28"/>
        </w:rPr>
        <w:t>
      Мен мүдделер қақтығысына қатысты саясатты түсінетінімді және осы хабарламаны толтыру кезінде шынайы ақпарат бергенімді растаймын.</w:t>
      </w:r>
    </w:p>
    <w:p>
      <w:pPr>
        <w:spacing w:after="0"/>
        <w:ind w:left="0"/>
        <w:jc w:val="both"/>
      </w:pPr>
      <w:r>
        <w:rPr>
          <w:rFonts w:ascii="Times New Roman"/>
          <w:b w:val="false"/>
          <w:i w:val="false"/>
          <w:color w:val="000000"/>
          <w:sz w:val="28"/>
        </w:rPr>
        <w:t>
      20____ж. "____" ________ қолы________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 7-қосымша</w:t>
            </w:r>
            <w:r>
              <w:br/>
            </w:r>
            <w:r>
              <w:rPr>
                <w:rFonts w:ascii="Times New Roman"/>
                <w:b w:val="false"/>
                <w:i w:val="false"/>
                <w:color w:val="000000"/>
                <w:sz w:val="20"/>
              </w:rPr>
              <w:t>Нысан</w:t>
            </w:r>
            <w:r>
              <w:br/>
            </w:r>
            <w:r>
              <w:rPr>
                <w:rFonts w:ascii="Times New Roman"/>
                <w:b w:val="false"/>
                <w:i w:val="false"/>
                <w:color w:val="000000"/>
                <w:sz w:val="20"/>
              </w:rPr>
              <w:t>Кімге: "Азаматтық</w:t>
            </w:r>
            <w:r>
              <w:br/>
            </w:r>
            <w:r>
              <w:rPr>
                <w:rFonts w:ascii="Times New Roman"/>
                <w:b w:val="false"/>
                <w:i w:val="false"/>
                <w:color w:val="000000"/>
                <w:sz w:val="20"/>
              </w:rPr>
              <w:t>бастамаларды қолдау орталығы"</w:t>
            </w:r>
            <w:r>
              <w:br/>
            </w:r>
            <w:r>
              <w:rPr>
                <w:rFonts w:ascii="Times New Roman"/>
                <w:b w:val="false"/>
                <w:i w:val="false"/>
                <w:color w:val="000000"/>
                <w:sz w:val="20"/>
              </w:rPr>
              <w:t>коммерциялық емес акцонерлік</w:t>
            </w:r>
            <w:r>
              <w:br/>
            </w:r>
            <w:r>
              <w:rPr>
                <w:rFonts w:ascii="Times New Roman"/>
                <w:b w:val="false"/>
                <w:i w:val="false"/>
                <w:color w:val="000000"/>
                <w:sz w:val="20"/>
              </w:rPr>
              <w:t>қоғамы</w:t>
            </w:r>
            <w:r>
              <w:br/>
            </w:r>
            <w:r>
              <w:rPr>
                <w:rFonts w:ascii="Times New Roman"/>
                <w:b w:val="false"/>
                <w:i w:val="false"/>
                <w:color w:val="000000"/>
                <w:sz w:val="20"/>
              </w:rPr>
              <w:t>Кімнен: ____________________</w:t>
            </w:r>
            <w:r>
              <w:br/>
            </w:r>
            <w:r>
              <w:rPr>
                <w:rFonts w:ascii="Times New Roman"/>
                <w:b w:val="false"/>
                <w:i w:val="false"/>
                <w:color w:val="000000"/>
                <w:sz w:val="20"/>
              </w:rPr>
              <w:t>(өтініш беруішінің толық</w:t>
            </w:r>
            <w:r>
              <w:br/>
            </w:r>
            <w:r>
              <w:rPr>
                <w:rFonts w:ascii="Times New Roman"/>
                <w:b w:val="false"/>
                <w:i w:val="false"/>
                <w:color w:val="000000"/>
                <w:sz w:val="20"/>
              </w:rPr>
              <w:t>атауын көрсету)</w:t>
            </w:r>
          </w:p>
        </w:tc>
      </w:tr>
    </w:tbl>
    <w:p>
      <w:pPr>
        <w:spacing w:after="0"/>
        <w:ind w:left="0"/>
        <w:jc w:val="left"/>
      </w:pPr>
      <w:r>
        <w:rPr>
          <w:rFonts w:ascii="Times New Roman"/>
          <w:b/>
          <w:i w:val="false"/>
          <w:color w:val="000000"/>
        </w:rPr>
        <w:t xml:space="preserve"> "______________________________________________________________________________" мемлекеттік грант бағыты бойынша (мемлекеттік гранттар бағыттарының тізбесінен жазылады) үкіметтік емес ұйымдар үшін қысқа мерзімді гранттар беру конкурсына қатысуға өтінім</w:t>
      </w:r>
    </w:p>
    <w:p>
      <w:pPr>
        <w:spacing w:after="0"/>
        <w:ind w:left="0"/>
        <w:jc w:val="both"/>
      </w:pPr>
      <w:r>
        <w:rPr>
          <w:rFonts w:ascii="Times New Roman"/>
          <w:b w:val="false"/>
          <w:i w:val="false"/>
          <w:color w:val="ff0000"/>
          <w:sz w:val="28"/>
        </w:rPr>
        <w:t xml:space="preserve">
      Ескерту. 7-қосымша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БСН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Ұйымның тіркелген күні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Ұйымның толық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Ұйымның заңды мекенжайы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Ұйым басшысы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 Лауазымы</w:t>
            </w:r>
          </w:p>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Ұйымның жұмыс тәжірибесі бар нысаналы топтар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Ұйымның байланыс телефоны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Электрондық пошта мекенжайы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Өтініш берушінің веб-сайты, әлеуметтік желілердегі парақшалары (топтар, аккаунттар)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 егер ақпарат жоқ болса, "жоқ" деп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Ұйым туралы қосымша ақпарат (ол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 емес, егер ақпарат жоқ болса, "жоқ" деп көрсетіледі)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Әлеуметтік жобаның командасы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жоба командасының мүшелері туралы қысқаша ақпарат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 командадағы ұстаным (толтыру қажет)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Жоба туралы</w:t>
            </w:r>
          </w:p>
          <w:p>
            <w:pPr>
              <w:spacing w:after="20"/>
              <w:ind w:left="20"/>
              <w:jc w:val="both"/>
            </w:pPr>
            <w:r>
              <w:rPr>
                <w:rFonts w:ascii="Times New Roman"/>
                <w:b w:val="false"/>
                <w:i w:val="false"/>
                <w:color w:val="000000"/>
                <w:sz w:val="20"/>
              </w:rPr>
              <w:t>
* Ұсынылып отырған әлеуметтік жоба үкіметтік емес ұйымдарға арналған мемлекеттік гранттар бағыттарының тізбесіне (оның ішінде нысаналы индикаторды, күтілетін нәтижелерді, мерзімін, грантты іске асыру аумағын қоса алғанда) және осы Қағидалардың талаптарына сәйкес келуі тиіс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Іске асыруға грант сұралатын әлеуметтік жобаның атауы</w:t>
            </w:r>
          </w:p>
          <w:p>
            <w:pPr>
              <w:spacing w:after="20"/>
              <w:ind w:left="20"/>
              <w:jc w:val="both"/>
            </w:pPr>
            <w:r>
              <w:rPr>
                <w:rFonts w:ascii="Times New Roman"/>
                <w:b w:val="false"/>
                <w:i w:val="false"/>
                <w:color w:val="000000"/>
                <w:sz w:val="20"/>
              </w:rPr>
              <w:t>
(мемлекеттік гранттың бағытын негізге ала отырып, еркін нысанда көрсетіледі)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Ресми статистикалық ақпаратқа және (немесе) әкімшілік және (немесе) объективті деректерге (зерттеу нәтижелеріне, деректерді талдауға, талдамалық жарияланымдар мен БАҚ материалдарына және т.б. сілтемелер) негізделген жобаны іске асыру аумағындағы нысаналы топтың және (немесе) әлеуметтік аспектілердің ағымдағы жай-күйінің сипаттамасы (1 парақтан аспауы тиіс)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Әлеуметтік жобаның мақсаты</w:t>
            </w:r>
          </w:p>
          <w:p>
            <w:pPr>
              <w:spacing w:after="20"/>
              <w:ind w:left="20"/>
              <w:jc w:val="both"/>
            </w:pPr>
            <w:r>
              <w:rPr>
                <w:rFonts w:ascii="Times New Roman"/>
                <w:b w:val="false"/>
                <w:i w:val="false"/>
                <w:color w:val="000000"/>
                <w:sz w:val="20"/>
              </w:rPr>
              <w:t>
(жобаның мақсаты мемлекеттік гранттар бағыттарының тізбесі бойынша гранттың нысаналы индикаторына және күтілетін нәтижелеріне сәйкес келуге тиіс)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Әлеуметтік жобаны іске асыру аумағы</w:t>
            </w:r>
          </w:p>
          <w:p>
            <w:pPr>
              <w:spacing w:after="20"/>
              <w:ind w:left="20"/>
              <w:jc w:val="both"/>
            </w:pPr>
            <w:r>
              <w:rPr>
                <w:rFonts w:ascii="Times New Roman"/>
                <w:b w:val="false"/>
                <w:i w:val="false"/>
                <w:color w:val="000000"/>
                <w:sz w:val="20"/>
              </w:rPr>
              <w:t>
* гранттың іске асырылу аумағы мемлекеттік гранттар бағыттарының тізбесінде көрсетілген аумаққа сәйкес келуі тиіс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Әлеуметтік жобаны іске асыруды бастаған күн – әлеуметтік жобаны іске асыруды аяқтаған күн</w:t>
            </w:r>
          </w:p>
          <w:p>
            <w:pPr>
              <w:spacing w:after="20"/>
              <w:ind w:left="20"/>
              <w:jc w:val="both"/>
            </w:pPr>
            <w:r>
              <w:rPr>
                <w:rFonts w:ascii="Times New Roman"/>
                <w:b w:val="false"/>
                <w:i w:val="false"/>
                <w:color w:val="000000"/>
                <w:sz w:val="20"/>
              </w:rPr>
              <w:t>
(қысқа мерзімді грант кемінде 3 ай ішінде іске асырылуға және ағымдағы жылдың 30 қарашасынан кешіктірілмей аяқталуға тиіс)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Әлеуметтік жобаның нысаналы топтары</w:t>
            </w:r>
          </w:p>
          <w:p>
            <w:pPr>
              <w:spacing w:after="20"/>
              <w:ind w:left="20"/>
              <w:jc w:val="both"/>
            </w:pPr>
            <w:r>
              <w:rPr>
                <w:rFonts w:ascii="Times New Roman"/>
                <w:b w:val="false"/>
                <w:i w:val="false"/>
                <w:color w:val="000000"/>
                <w:sz w:val="20"/>
              </w:rPr>
              <w:t>
(жобаның нысаналы топтары жобаның мақсатына, сондай-ақ мемлекеттік гранттар бағыттарының тізбесіне сәйкес нысаналы индикаторға және күтілетін нәтижелерге сәйкес айқындалады)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Әлеуметтік жобаның күтілетін әсері</w:t>
            </w:r>
          </w:p>
          <w:p>
            <w:pPr>
              <w:spacing w:after="20"/>
              <w:ind w:left="20"/>
              <w:jc w:val="both"/>
            </w:pPr>
            <w:r>
              <w:rPr>
                <w:rFonts w:ascii="Times New Roman"/>
                <w:b w:val="false"/>
                <w:i w:val="false"/>
                <w:color w:val="000000"/>
                <w:sz w:val="20"/>
              </w:rPr>
              <w:t>
(жобаны іске асыру нәтижесінде қол жеткізу жоспарланатын сандық мәндері бар нақты өзгерістер көрсетіледі)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Әлеуметтік жобаны ақпараттық қолдау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өнім</w:t>
            </w:r>
          </w:p>
          <w:p>
            <w:pPr>
              <w:spacing w:after="20"/>
              <w:ind w:left="20"/>
              <w:jc w:val="both"/>
            </w:pPr>
            <w:r>
              <w:rPr>
                <w:rFonts w:ascii="Times New Roman"/>
                <w:b w:val="false"/>
                <w:i w:val="false"/>
                <w:color w:val="000000"/>
                <w:sz w:val="20"/>
              </w:rPr>
              <w:t>
(мысалы, мақала, бейнеролик, баннер, пост, бюллетень және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 және (немесе) әлеуметтік бағдарламаны іске асыру уақытындағы ақпараттық өнімдердің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 ету арналары</w:t>
            </w:r>
          </w:p>
          <w:p>
            <w:pPr>
              <w:spacing w:after="20"/>
              <w:ind w:left="20"/>
              <w:jc w:val="both"/>
            </w:pPr>
            <w:r>
              <w:rPr>
                <w:rFonts w:ascii="Times New Roman"/>
                <w:b w:val="false"/>
                <w:i w:val="false"/>
                <w:color w:val="000000"/>
                <w:sz w:val="20"/>
              </w:rPr>
              <w:t>
(мысалы, телевидение, баспа басылымы, интернет-порталдар, жеке сайт, әлеуметтік желілер, радио, таралымдар және т.б.)</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4.Әлеуметтік жобаның егжей-тегжейлі сипаттамасы</w:t>
            </w:r>
          </w:p>
          <w:p>
            <w:pPr>
              <w:spacing w:after="20"/>
              <w:ind w:left="20"/>
              <w:jc w:val="both"/>
            </w:pPr>
            <w:r>
              <w:rPr>
                <w:rFonts w:ascii="Times New Roman"/>
                <w:b w:val="false"/>
                <w:i w:val="false"/>
                <w:color w:val="000000"/>
                <w:sz w:val="20"/>
              </w:rPr>
              <w:t>
*Әлеуметтік жобаның егжей-тегжейлі сипаттамасы әлеуметтік жобаның мақсаттары мен нәтижелеріне қол жеткізу бойынша егжей-тегжейлі іс-шаралар жоспарын қамтуы және үкіметтік емес ұйымдарға арналған мемлекеттік гранттар бағыттарының тізбесіне (оның ішінде нысаналы индикатор, күтілетін нәтижелер, мерзімі, грантты іске асыру аумағы) сәйкес келуі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w:t>
            </w:r>
          </w:p>
          <w:p>
            <w:pPr>
              <w:spacing w:after="20"/>
              <w:ind w:left="20"/>
              <w:jc w:val="both"/>
            </w:pPr>
            <w:r>
              <w:rPr>
                <w:rFonts w:ascii="Times New Roman"/>
                <w:b w:val="false"/>
                <w:i w:val="false"/>
                <w:color w:val="000000"/>
                <w:sz w:val="20"/>
              </w:rPr>
              <w:t>
(жобаның мақсатына қол жеткізуді қамтамасыз ететін және мемлекеттік гранттар тізбесіне сәйкес келетін әлеуметтік жобаның міндеттері көрсетіледі)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 және сипаттамасы</w:t>
            </w:r>
          </w:p>
          <w:p>
            <w:pPr>
              <w:spacing w:after="20"/>
              <w:ind w:left="20"/>
              <w:jc w:val="both"/>
            </w:pPr>
            <w:r>
              <w:rPr>
                <w:rFonts w:ascii="Times New Roman"/>
                <w:b w:val="false"/>
                <w:i w:val="false"/>
                <w:color w:val="000000"/>
                <w:sz w:val="20"/>
              </w:rPr>
              <w:t>
(әлеуметтік жобаның әрбір тапсырмасын орындау үшін атқарылатын негізгі іс-шаралар көрсетіледі және сипатталады)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Өтетін орны</w:t>
            </w:r>
          </w:p>
          <w:p>
            <w:pPr>
              <w:spacing w:after="20"/>
              <w:ind w:left="20"/>
              <w:jc w:val="both"/>
            </w:pPr>
            <w:r>
              <w:rPr>
                <w:rFonts w:ascii="Times New Roman"/>
                <w:b w:val="false"/>
                <w:i w:val="false"/>
                <w:color w:val="000000"/>
                <w:sz w:val="20"/>
              </w:rPr>
              <w:t>
(іс-шараның аумағы/өткізу орны көрсетіледі)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 және сандық көрсеткіштер (іс-шараларға)</w:t>
            </w:r>
          </w:p>
          <w:p>
            <w:pPr>
              <w:spacing w:after="20"/>
              <w:ind w:left="20"/>
              <w:jc w:val="both"/>
            </w:pPr>
            <w:r>
              <w:rPr>
                <w:rFonts w:ascii="Times New Roman"/>
                <w:b w:val="false"/>
                <w:i w:val="false"/>
                <w:color w:val="000000"/>
                <w:sz w:val="20"/>
              </w:rPr>
              <w:t>
(іс-шараны өткізу шеңберінде өлшенетін нәтижелерді көрсететін сапалық және сандық көрсеткіштер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индикаторлар</w:t>
            </w:r>
          </w:p>
          <w:p>
            <w:pPr>
              <w:spacing w:after="20"/>
              <w:ind w:left="20"/>
              <w:jc w:val="both"/>
            </w:pPr>
            <w:r>
              <w:rPr>
                <w:rFonts w:ascii="Times New Roman"/>
                <w:b w:val="false"/>
                <w:i w:val="false"/>
                <w:color w:val="000000"/>
                <w:sz w:val="20"/>
              </w:rPr>
              <w:t>
(әрбір сандық және сапалық көрсеткіш үшін сандық мән көрсетіледі)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мерзімдері</w:t>
            </w:r>
          </w:p>
          <w:p>
            <w:pPr>
              <w:spacing w:after="20"/>
              <w:ind w:left="20"/>
              <w:jc w:val="both"/>
            </w:pPr>
            <w:r>
              <w:rPr>
                <w:rFonts w:ascii="Times New Roman"/>
                <w:b w:val="false"/>
                <w:i w:val="false"/>
                <w:color w:val="000000"/>
                <w:sz w:val="20"/>
              </w:rPr>
              <w:t>
(әр іс-шараның "айы, жылы" көрсетіледі)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Әлеуметтік жоба шығыстарының сметасы</w:t>
            </w:r>
          </w:p>
          <w:p>
            <w:pPr>
              <w:spacing w:after="20"/>
              <w:ind w:left="20"/>
              <w:jc w:val="both"/>
            </w:pPr>
            <w:r>
              <w:rPr>
                <w:rFonts w:ascii="Times New Roman"/>
                <w:b w:val="false"/>
                <w:i w:val="false"/>
                <w:color w:val="000000"/>
                <w:sz w:val="20"/>
              </w:rPr>
              <w:t>
* Әлеуметтік жоба шығыстарының қорытынды сомасы мемлекеттік гранттар бағыттарының тізбесіне сәйкес гранттық қаржыландыру көлемінен аспауға тиіс.</w:t>
            </w:r>
          </w:p>
          <w:p>
            <w:pPr>
              <w:spacing w:after="20"/>
              <w:ind w:left="20"/>
              <w:jc w:val="both"/>
            </w:pPr>
            <w:r>
              <w:rPr>
                <w:rFonts w:ascii="Times New Roman"/>
                <w:b w:val="false"/>
                <w:i w:val="false"/>
                <w:color w:val="000000"/>
                <w:sz w:val="20"/>
              </w:rPr>
              <w:t>
** Материалдық-техникалық қамтамасыз етуге және институционалдық дамытуға арналған шығыстар қысқа мерзімді гранттың жалпы құнының 10%-інен аспайды.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баптары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құны,</w:t>
            </w:r>
          </w:p>
          <w:p>
            <w:pPr>
              <w:spacing w:after="20"/>
              <w:ind w:left="20"/>
              <w:jc w:val="both"/>
            </w:pPr>
            <w:r>
              <w:rPr>
                <w:rFonts w:ascii="Times New Roman"/>
                <w:b w:val="false"/>
                <w:i w:val="false"/>
                <w:color w:val="000000"/>
                <w:sz w:val="20"/>
              </w:rPr>
              <w:t>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Негіздеме/түсініктеме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(барлық шығыстар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(толтыру қажет)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Материалдық-техникалық қамтамасыз ету деп жөндеу мен құрылыстың ағымдағы және күрделі нысандарын, жылжымайтын мүлікті сатып алуды қоспағанда, әлеуметтік жобаның мақсаттарына сәйкес ұйымды дамытуға бағытталған тауарларды, жұмыстар мен көрсетілетін қызметтерді сатып алу түсініледі. Институционалдық даму деп грант алушының қызметкерлерін оқытуға және олардың біліктілігін арттыруға бағытталған тауарларды, жұмыстар мен көрсетілетін қызметтерді сатып алу, сондай-ақ оқу орнына дейінгі жол жүру шығындары, оқу-әдістемелік материалдарды сатып алу түсініледі.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Өтінімді растау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өтінімге қол қою арқылы өтініш беруші: - Осы Қағидаларда айқындалған үкіметтік емес ұйымдарға арналған мемлекеттік гранттар беруге арналған конкурсты (бұдан әрі – конкурс) өткізу шарттары мен тәртібіне келісім беруін; – осы өтінімнің құрамында ұсынылған ақпараттың өзектілігі мен анықтығын; - жүзеге асырылуы ҚР заңнамасының талаптарын бұзатын осы өтініммен конкурсқа ұсынылған іс-шаралар жобасында болмауын; – осы өтінімде пайдаланылуы ҚР заңнамасының талаптарын бұзатын ақпараттың болмауын; – осы өтінімде ұсынылуы және өңделуі дербес деректер субъектісінің құқықтары мен заңды мүдделерін бұзатын дербес деректердің болмауын; - ұйымның жарғысына сәйкес осы өтінімде көрсетілген бағытқа сәйкес келетін қызметтің бір немесе бірнеше түрін жүзеге асыруын; - ұйымды тарату, ұйымның дәрменсіздігі (банкроттығы) туралы іс бойынша іс жүргізу, оның қызметін тоқтата тұру рәсімінің болмауын; - ұйымның Қазақстан Республикасының бюджет жүйесінің бюджеттеріне орындау мерзімі басталған салықтар, алымдар және өзге де міндетті төлемдер бойынша мерзімі өткен берешегінің болмауын (осы өтінім берілген күнге ұйымның тиісті арызы бойынша шешім болмаған кезде ұйым белгіленген тәртіппен шағым жасайтын берешекті қоспағанда);</w:t>
            </w:r>
          </w:p>
          <w:p>
            <w:pPr>
              <w:spacing w:after="20"/>
              <w:ind w:left="20"/>
              <w:jc w:val="both"/>
            </w:pPr>
            <w:r>
              <w:rPr>
                <w:rFonts w:ascii="Times New Roman"/>
                <w:b w:val="false"/>
                <w:i w:val="false"/>
                <w:color w:val="000000"/>
                <w:sz w:val="20"/>
              </w:rPr>
              <w:t>
- ұйымның оператор алдында ағымдағы берешегінің болмауын; - ұйымның басшылары, құрылтайшылары, мемлекеттік органның және (немесе) оператордың уәкілетті адамдарының жұбайы (зайыбы), жақын туыстары, жекжаттары болып табылмайтынын; - ұйымның басшылары, құрылтайшылары террористік әрекетке қатысы бар адамдардың тізіміне, сондай-ақ жаппай қырып-жою қаруын таратуды қаржыландырумен байланысты ұйымдар мен адамдардың тізбесіне және (немесе) терроризмді және экстремизмді қаржыландырумен байланысты ұйымдар мен адамдардың тізбесіне енгізілмегенін растайды.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___________ ___________________________ "____"_____________ 20___ж</w:t>
            </w:r>
          </w:p>
          <w:p>
            <w:pPr>
              <w:spacing w:after="20"/>
              <w:ind w:left="20"/>
              <w:jc w:val="both"/>
            </w:pPr>
            <w:r>
              <w:rPr>
                <w:rFonts w:ascii="Times New Roman"/>
                <w:b w:val="false"/>
                <w:i w:val="false"/>
                <w:color w:val="000000"/>
                <w:sz w:val="20"/>
              </w:rPr>
              <w:t>
(ұйым басшысының лауазымы) (қолы) (қолдың толық жазылуы) (толтыру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гранттарды</w:t>
            </w:r>
            <w:r>
              <w:br/>
            </w:r>
            <w:r>
              <w:rPr>
                <w:rFonts w:ascii="Times New Roman"/>
                <w:b w:val="false"/>
                <w:i w:val="false"/>
                <w:color w:val="000000"/>
                <w:sz w:val="20"/>
              </w:rPr>
              <w:t xml:space="preserve">қалыптастыру, беру, </w:t>
            </w:r>
            <w:r>
              <w:br/>
            </w:r>
            <w:r>
              <w:rPr>
                <w:rFonts w:ascii="Times New Roman"/>
                <w:b w:val="false"/>
                <w:i w:val="false"/>
                <w:color w:val="000000"/>
                <w:sz w:val="20"/>
              </w:rPr>
              <w:t xml:space="preserve">мониторингтеу және </w:t>
            </w:r>
            <w:r>
              <w:br/>
            </w:r>
            <w:r>
              <w:rPr>
                <w:rFonts w:ascii="Times New Roman"/>
                <w:b w:val="false"/>
                <w:i w:val="false"/>
                <w:color w:val="000000"/>
                <w:sz w:val="20"/>
              </w:rPr>
              <w:t xml:space="preserve">олардың тиімділігін </w:t>
            </w:r>
            <w:r>
              <w:br/>
            </w:r>
            <w:r>
              <w:rPr>
                <w:rFonts w:ascii="Times New Roman"/>
                <w:b w:val="false"/>
                <w:i w:val="false"/>
                <w:color w:val="000000"/>
                <w:sz w:val="20"/>
              </w:rPr>
              <w:t xml:space="preserve">бағалау қағидаларына </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Кімге: "Азаматтық </w:t>
            </w:r>
            <w:r>
              <w:br/>
            </w:r>
            <w:r>
              <w:rPr>
                <w:rFonts w:ascii="Times New Roman"/>
                <w:b w:val="false"/>
                <w:i w:val="false"/>
                <w:color w:val="000000"/>
                <w:sz w:val="20"/>
              </w:rPr>
              <w:t>бастамаларды қолдау</w:t>
            </w:r>
            <w:r>
              <w:br/>
            </w:r>
            <w:r>
              <w:rPr>
                <w:rFonts w:ascii="Times New Roman"/>
                <w:b w:val="false"/>
                <w:i w:val="false"/>
                <w:color w:val="000000"/>
                <w:sz w:val="20"/>
              </w:rPr>
              <w:t>орталығы" коммерциялық емес</w:t>
            </w:r>
            <w:r>
              <w:br/>
            </w:r>
            <w:r>
              <w:rPr>
                <w:rFonts w:ascii="Times New Roman"/>
                <w:b w:val="false"/>
                <w:i w:val="false"/>
                <w:color w:val="000000"/>
                <w:sz w:val="20"/>
              </w:rPr>
              <w:t>акцонерлік қоғамы</w:t>
            </w:r>
            <w:r>
              <w:br/>
            </w:r>
            <w:r>
              <w:rPr>
                <w:rFonts w:ascii="Times New Roman"/>
                <w:b w:val="false"/>
                <w:i w:val="false"/>
                <w:color w:val="000000"/>
                <w:sz w:val="20"/>
              </w:rPr>
              <w:t>Кімнен: ____________________</w:t>
            </w:r>
            <w:r>
              <w:br/>
            </w:r>
            <w:r>
              <w:rPr>
                <w:rFonts w:ascii="Times New Roman"/>
                <w:b w:val="false"/>
                <w:i w:val="false"/>
                <w:color w:val="000000"/>
                <w:sz w:val="20"/>
              </w:rPr>
              <w:t xml:space="preserve">(өтініш беруішінің толық </w:t>
            </w:r>
            <w:r>
              <w:br/>
            </w:r>
            <w:r>
              <w:rPr>
                <w:rFonts w:ascii="Times New Roman"/>
                <w:b w:val="false"/>
                <w:i w:val="false"/>
                <w:color w:val="000000"/>
                <w:sz w:val="20"/>
              </w:rPr>
              <w:t>атауын көрсету)</w:t>
            </w:r>
          </w:p>
        </w:tc>
      </w:tr>
    </w:tbl>
    <w:bookmarkStart w:name="z311" w:id="285"/>
    <w:p>
      <w:pPr>
        <w:spacing w:after="0"/>
        <w:ind w:left="0"/>
        <w:jc w:val="left"/>
      </w:pPr>
      <w:r>
        <w:rPr>
          <w:rFonts w:ascii="Times New Roman"/>
          <w:b/>
          <w:i w:val="false"/>
          <w:color w:val="000000"/>
        </w:rPr>
        <w:t xml:space="preserve"> Қысқа мерзімді гранттардың өтінімдерін бағалау өлшемшарттары - Бағалау қорытындысы</w:t>
      </w:r>
    </w:p>
    <w:bookmarkEnd w:id="285"/>
    <w:p>
      <w:pPr>
        <w:spacing w:after="0"/>
        <w:ind w:left="0"/>
        <w:jc w:val="both"/>
      </w:pPr>
      <w:r>
        <w:rPr>
          <w:rFonts w:ascii="Times New Roman"/>
          <w:b w:val="false"/>
          <w:i w:val="false"/>
          <w:color w:val="000000"/>
          <w:sz w:val="28"/>
        </w:rPr>
        <w:t>
      Сарапшының ТАӘ:</w:t>
      </w:r>
    </w:p>
    <w:p>
      <w:pPr>
        <w:spacing w:after="0"/>
        <w:ind w:left="0"/>
        <w:jc w:val="both"/>
      </w:pPr>
      <w:r>
        <w:rPr>
          <w:rFonts w:ascii="Times New Roman"/>
          <w:b w:val="false"/>
          <w:i w:val="false"/>
          <w:color w:val="000000"/>
          <w:sz w:val="28"/>
        </w:rPr>
        <w:t>
      ҮЕҰ атауы:</w:t>
      </w:r>
    </w:p>
    <w:p>
      <w:pPr>
        <w:spacing w:after="0"/>
        <w:ind w:left="0"/>
        <w:jc w:val="both"/>
      </w:pPr>
      <w:r>
        <w:rPr>
          <w:rFonts w:ascii="Times New Roman"/>
          <w:b w:val="false"/>
          <w:i w:val="false"/>
          <w:color w:val="000000"/>
          <w:sz w:val="28"/>
        </w:rPr>
        <w:t>
      Бағыты: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1.Өтініш берушінің ақпараттық ашықтығы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осы өлшемшарттарға толық сәйкес келеді: – қызметі туралы ақпаратты интернеттен іздеу сұрау салулары арқылы оңай табуға болады; – ұйымның қызметі бұқаралық ақпарат құралдарында жүйелі түрде жария етіледі; – ұйымның қолданыстағы, тұрақты жаңартылатын сайты бар, онда оның қызметі туралы егжей-тегжейлі жылдық есептер ұсынылған, іске асырылған жобалар мен іс-шаралар, басқару органдарының құрамы туралы (болған жағдайда) өзекті ақпарат орналастырылған; – ұйымның әлеуметтік желілерде ұйымның қызметі, оның ішінде іске асырылған және іске асырылып жатқан жобалары туралы ақпарат тұрақты жаңартылып отыратын парақшалары (топтары) бар; – ұйым тұрақты түрде өз қызметі туралы жылдық есептілікті жариялайды.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жалпы аталған өлшемшартқа сәйкес келеді, алайда сарапшының жеңіл-желпі ескертулері бар: – ұйымның қызметі, оның ішінде іске асырылған және іске асырылып жатқан жобалары туралы өзекті ақпараты бар ұйымның қолданыстағы сайты, әлеуметтік желілердегі парақшалары (топтары) бар, алайда ұйымның жұмысы, ол тартатын ресурстар, басқару органдарының құрамы, іске асырылған бағдарламалар, жобалар туралы егжей-тегжейлі мәліметтер жоқ; – қызметі туралы ақпаратты интернеттен іздеу сұраулары арқылы табуға болады; – ұйымның қызметі бұқаралық ақпарат құралдарында мезгіл-мезгіл жарияланып отырады; – сарапшының басқа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аталған өлшемшартқа ішінара сәйкес келеді: – ұйымның қызметі бұқаралық ақпарат құралдарында және интернетте аз жарияланады; – ұйымның әлеуметтік желіде өзекті емес (ескірген) ақпараты бар сайты және (немесе) парақшасы (тобы) бар; – ұйымның қызметі туралы есептер ашық қолжетімді емес; –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сәйкес келмейді:</w:t>
            </w:r>
          </w:p>
          <w:p>
            <w:pPr>
              <w:spacing w:after="20"/>
              <w:ind w:left="20"/>
              <w:jc w:val="both"/>
            </w:pPr>
            <w:r>
              <w:rPr>
                <w:rFonts w:ascii="Times New Roman"/>
                <w:b w:val="false"/>
                <w:i w:val="false"/>
                <w:color w:val="000000"/>
                <w:sz w:val="20"/>
              </w:rPr>
              <w:t>
– ұйымның қызметі туралы ақпарат интернетте мүлде жоқ;</w:t>
            </w:r>
          </w:p>
          <w:p>
            <w:pPr>
              <w:spacing w:after="20"/>
              <w:ind w:left="20"/>
              <w:jc w:val="both"/>
            </w:pPr>
            <w:r>
              <w:rPr>
                <w:rFonts w:ascii="Times New Roman"/>
                <w:b w:val="false"/>
                <w:i w:val="false"/>
                <w:color w:val="000000"/>
                <w:sz w:val="20"/>
              </w:rPr>
              <w:t>
– сарапшының басқа да елеулі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2.Жобаны іске асыру тәсілдерінің инновациялығы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инновациялық табылады: – жоба проблемаларды шешуге және мақсатқа, қойылған міндеттерге қол жеткізуге бағытталған жаңа немесе айтарлықтай жақсартылған практикаларды, әдістерді енгізуге бағытталған; – ұйымда сипатталған инновацияларды сәтті енгізу үшін ресурстар мен тәжірибе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Жобаның инновациялылығы – мазмұны, нысандары және құралдары бойынша бұрын ұсынылып отырған жобаның өңірінде іске асырылмаған жобаның іске асырылуы. Бірегейлік – меншікті (соның ішінде авторлық) технологияларды (әдістерді, әдістемелерді) пайдалана отырып, жобаны іске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Жобаның логикалық жүйелілігі мен жүзеге асырылуы, сондай-ақ жоба іс-шараларының оның мақсаттарына, міндеттеріне және күтілетін нәтижелеріне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аталған өлшемшартқа толық сәйкес келеді: - өтінімнің барлық бөлімдері логикалық өзара байланысты, әрбір бөлімде жобаның мазмұнын толық түсіну үшін қажетті және жеткілікті ақпарат бар; - жобаның мақсаты проблеманы шешуге бағытталған; - күнтізбелік жоспар жақсы құрылымдалған, егжей-тегжейлі, нақты іс-шаралардың сипаттамасын қамтиды; - жоспарланған іс-шаралар конкурс шарттарына сәйкес келеді және қойылған міндеттерді шешуді және жобаның күтілетін нәтижелеріне қол жеткізуді қамтамасыз етеді; - жобаның міндеттерін толық көлемде шешуге мүмкіндік беретін нақты және ақылға қонымды мерзімдер көрсетілген.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өлшемшарт бойынша жоба толығымен пысықталды, алайда сарапшының ескертулері бар:</w:t>
            </w:r>
          </w:p>
          <w:p>
            <w:pPr>
              <w:spacing w:after="20"/>
              <w:ind w:left="20"/>
              <w:jc w:val="both"/>
            </w:pPr>
            <w:r>
              <w:rPr>
                <w:rFonts w:ascii="Times New Roman"/>
                <w:b w:val="false"/>
                <w:i w:val="false"/>
                <w:color w:val="000000"/>
                <w:sz w:val="20"/>
              </w:rPr>
              <w:t>
- өтінімнің барлық бөлімдері логикалық өзара байланысты, алайда елеусіз мағыналық сәйкессіздіктер бар, бұл жобаның ішкі тұтастығын бұзады;</w:t>
            </w:r>
          </w:p>
          <w:p>
            <w:pPr>
              <w:spacing w:after="20"/>
              <w:ind w:left="20"/>
              <w:jc w:val="both"/>
            </w:pPr>
            <w:r>
              <w:rPr>
                <w:rFonts w:ascii="Times New Roman"/>
                <w:b w:val="false"/>
                <w:i w:val="false"/>
                <w:color w:val="000000"/>
                <w:sz w:val="20"/>
              </w:rPr>
              <w:t>
- жоспарланған іс-шаралар конкурс шарттарына сәйкес келеді және қойылған міндеттерді шешуді және бағдарламаның күтілетін нәтижелеріне қол жеткізуді қамтамасыз етеді, сонымен бірге іс-шаралар құрамы толық оңтайлы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өлшемшарт бойынша жоба жеткілікті пысықталмаған, сарапшының ескертулері бар:</w:t>
            </w:r>
          </w:p>
          <w:p>
            <w:pPr>
              <w:spacing w:after="20"/>
              <w:ind w:left="20"/>
              <w:jc w:val="both"/>
            </w:pPr>
            <w:r>
              <w:rPr>
                <w:rFonts w:ascii="Times New Roman"/>
                <w:b w:val="false"/>
                <w:i w:val="false"/>
                <w:color w:val="000000"/>
                <w:sz w:val="20"/>
              </w:rPr>
              <w:t>
- егжей-тегжейлі жоспар негізгі іс-шаралардың мазмұнын анықтауға мүмкіндік бермейтін тек қызметтің жалпы бағыттарын сипаттайды, жобаны іске асырудың дәйектілігін ашпайды;</w:t>
            </w:r>
          </w:p>
          <w:p>
            <w:pPr>
              <w:spacing w:after="20"/>
              <w:ind w:left="20"/>
              <w:jc w:val="both"/>
            </w:pPr>
            <w:r>
              <w:rPr>
                <w:rFonts w:ascii="Times New Roman"/>
                <w:b w:val="false"/>
                <w:i w:val="false"/>
                <w:color w:val="000000"/>
                <w:sz w:val="20"/>
              </w:rPr>
              <w:t>
- міндеттер, іс-шаралар мен күтілетін нәтижелер арасында логикалық байланыс бұзылған;</w:t>
            </w:r>
          </w:p>
          <w:p>
            <w:pPr>
              <w:spacing w:after="20"/>
              <w:ind w:left="20"/>
              <w:jc w:val="both"/>
            </w:pPr>
            <w:r>
              <w:rPr>
                <w:rFonts w:ascii="Times New Roman"/>
                <w:b w:val="false"/>
                <w:i w:val="false"/>
                <w:color w:val="000000"/>
                <w:sz w:val="20"/>
              </w:rPr>
              <w:t>
- жобаның мақсаты белгіленген проблеманы толық шешуге бағытталмаған;</w:t>
            </w:r>
          </w:p>
          <w:p>
            <w:pPr>
              <w:spacing w:after="20"/>
              <w:ind w:left="20"/>
              <w:jc w:val="both"/>
            </w:pPr>
            <w:r>
              <w:rPr>
                <w:rFonts w:ascii="Times New Roman"/>
                <w:b w:val="false"/>
                <w:i w:val="false"/>
                <w:color w:val="000000"/>
                <w:sz w:val="20"/>
              </w:rPr>
              <w:t>
- ұсынылған іс-шаралардың іске асырылуы күтілетін нәтижелерге қол жеткізуді толық қамтамасыз етпейді;</w:t>
            </w:r>
          </w:p>
          <w:p>
            <w:pPr>
              <w:spacing w:after="20"/>
              <w:ind w:left="20"/>
              <w:jc w:val="both"/>
            </w:pPr>
            <w:r>
              <w:rPr>
                <w:rFonts w:ascii="Times New Roman"/>
                <w:b w:val="false"/>
                <w:i w:val="false"/>
                <w:color w:val="000000"/>
                <w:sz w:val="20"/>
              </w:rPr>
              <w:t>
- сарапшының басқа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сәйкес келмейді: -жоба төмен деңгейде пысықталды, жоба іс-шараларының оның мақсаттары мен міндеттеріне сәйкес келмейді, жоспарланған қызмет пен күтілетін нәтижелер арасында қайшылықтар бар; -мақсаттар, міндеттер қоюдағы, іс-шараларды сипаттаудағы, жобаның нәтижелеріндегі елеулі қателіктер мұндай жобаны іске асыруды орынсыз етеді; -іс-шараларды орындау мерзімдері дұрыс емес және жобаның мәлімделген мақсаттары мен міндеттеріне сәйкес келмейді, дұрыс ойластырылмағандықтан, жобаны іске асыруда елеулі тәуекелдер тудырады; -сарапшының басқа да елеулі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Жоба шығыстары сметасының негізділігі, сондай-ақ жоспарланған шығындардың барабарлығы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толық сәйкес келеді:</w:t>
            </w:r>
          </w:p>
          <w:p>
            <w:pPr>
              <w:spacing w:after="20"/>
              <w:ind w:left="20"/>
              <w:jc w:val="both"/>
            </w:pPr>
            <w:r>
              <w:rPr>
                <w:rFonts w:ascii="Times New Roman"/>
                <w:b w:val="false"/>
                <w:i w:val="false"/>
                <w:color w:val="000000"/>
                <w:sz w:val="20"/>
              </w:rPr>
              <w:t>
- жобаның шығыстар сметасында жобаның барлық іс-шараларын қаржылық қамтамасыз ету көзделген және жобаның іс-шараларына тікелей байланысты емес шығыстар жоқ;</w:t>
            </w:r>
          </w:p>
          <w:p>
            <w:pPr>
              <w:spacing w:after="20"/>
              <w:ind w:left="20"/>
              <w:jc w:val="both"/>
            </w:pPr>
            <w:r>
              <w:rPr>
                <w:rFonts w:ascii="Times New Roman"/>
                <w:b w:val="false"/>
                <w:i w:val="false"/>
                <w:color w:val="000000"/>
                <w:sz w:val="20"/>
              </w:rPr>
              <w:t>
- барлық жоспарланған шығыстар нақты және негізделген;</w:t>
            </w:r>
          </w:p>
          <w:p>
            <w:pPr>
              <w:spacing w:after="20"/>
              <w:ind w:left="20"/>
              <w:jc w:val="both"/>
            </w:pPr>
            <w:r>
              <w:rPr>
                <w:rFonts w:ascii="Times New Roman"/>
                <w:b w:val="false"/>
                <w:i w:val="false"/>
                <w:color w:val="000000"/>
                <w:sz w:val="20"/>
              </w:rPr>
              <w:t>
- жобада ұйымда бар ресурстарды белсенді пайдалану көзделген.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жалпы осы өлшемшартқа сәйкес келеді, алайда сарапшының жеңіл-желпі ескертулері бар: -барлық жоспарланған шығыстар нақты, міндеттерден, іс-шаралардан тұрады және негізделген, сонымен бірге кейбір шығыстарға түсініктемелерден олардың құрамын (егжей-тегжейін) дәл анықтау мүмкін емес;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тұтастай алғанда осы өлшемшартқа сәйкес келеді, алайда сарапшының ескертулері бар:</w:t>
            </w:r>
          </w:p>
          <w:p>
            <w:pPr>
              <w:spacing w:after="20"/>
              <w:ind w:left="20"/>
              <w:jc w:val="both"/>
            </w:pPr>
            <w:r>
              <w:rPr>
                <w:rFonts w:ascii="Times New Roman"/>
                <w:b w:val="false"/>
                <w:i w:val="false"/>
                <w:color w:val="000000"/>
                <w:sz w:val="20"/>
              </w:rPr>
              <w:t>
-жоспарланған шығыстардың барлығы дерлік жобаның іс-шараларымен және күтілетін нәтижелерге қол жеткізумен тікелей байланысты емес;</w:t>
            </w:r>
          </w:p>
          <w:p>
            <w:pPr>
              <w:spacing w:after="20"/>
              <w:ind w:left="20"/>
              <w:jc w:val="both"/>
            </w:pPr>
            <w:r>
              <w:rPr>
                <w:rFonts w:ascii="Times New Roman"/>
                <w:b w:val="false"/>
                <w:i w:val="false"/>
                <w:color w:val="000000"/>
                <w:sz w:val="20"/>
              </w:rPr>
              <w:t>
-жобаның шығыстар сметасында жобаны іске асыруға тікелей қатысы жоқ жанама шығыстар көзделген;</w:t>
            </w:r>
          </w:p>
          <w:p>
            <w:pPr>
              <w:spacing w:after="20"/>
              <w:ind w:left="20"/>
              <w:jc w:val="both"/>
            </w:pPr>
            <w:r>
              <w:rPr>
                <w:rFonts w:ascii="Times New Roman"/>
                <w:b w:val="false"/>
                <w:i w:val="false"/>
                <w:color w:val="000000"/>
                <w:sz w:val="20"/>
              </w:rPr>
              <w:t>
-орташа нарықтық еңбекақы деңгейімен, тауарлар, жұмыстар, көрсетілетін қызметтер, жалдау бағаларымен салыстырғанда, кейбір шығыстар жоғары немесе төмен (шығыстарға түсініктемелерде тиісті негіздемесіз);</w:t>
            </w:r>
          </w:p>
          <w:p>
            <w:pPr>
              <w:spacing w:after="20"/>
              <w:ind w:left="20"/>
              <w:jc w:val="both"/>
            </w:pPr>
            <w:r>
              <w:rPr>
                <w:rFonts w:ascii="Times New Roman"/>
                <w:b w:val="false"/>
                <w:i w:val="false"/>
                <w:color w:val="000000"/>
                <w:sz w:val="20"/>
              </w:rPr>
              <w:t>
-кейбір жоспарланған шығыстардың негіздемесі олардың жоба іс-шараларымен өзара байланысын бағалауға мүмкіндік бермейді;</w:t>
            </w:r>
          </w:p>
          <w:p>
            <w:pPr>
              <w:spacing w:after="20"/>
              <w:ind w:left="20"/>
              <w:jc w:val="both"/>
            </w:pPr>
            <w:r>
              <w:rPr>
                <w:rFonts w:ascii="Times New Roman"/>
                <w:b w:val="false"/>
                <w:i w:val="false"/>
                <w:color w:val="000000"/>
                <w:sz w:val="20"/>
              </w:rPr>
              <w:t>
-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сәйкес келмейді:</w:t>
            </w:r>
          </w:p>
          <w:p>
            <w:pPr>
              <w:spacing w:after="20"/>
              <w:ind w:left="20"/>
              <w:jc w:val="both"/>
            </w:pPr>
            <w:r>
              <w:rPr>
                <w:rFonts w:ascii="Times New Roman"/>
                <w:b w:val="false"/>
                <w:i w:val="false"/>
                <w:color w:val="000000"/>
                <w:sz w:val="20"/>
              </w:rPr>
              <w:t>
-жобаны іске асыруға жұмсалатын болжамды шығындар тым жоғары немесе төмен бағаланған және (немесе) жоба іс-шараларына, конкурс шарттарына сәйкес келмейді;</w:t>
            </w:r>
          </w:p>
          <w:p>
            <w:pPr>
              <w:spacing w:after="20"/>
              <w:ind w:left="20"/>
              <w:jc w:val="both"/>
            </w:pPr>
            <w:r>
              <w:rPr>
                <w:rFonts w:ascii="Times New Roman"/>
                <w:b w:val="false"/>
                <w:i w:val="false"/>
                <w:color w:val="000000"/>
                <w:sz w:val="20"/>
              </w:rPr>
              <w:t>
-жоба шығыстарының сметасы шындыққа жанаспайды, өтінім мәтініне сәйкес келмейді;</w:t>
            </w:r>
          </w:p>
          <w:p>
            <w:pPr>
              <w:spacing w:after="20"/>
              <w:ind w:left="20"/>
              <w:jc w:val="both"/>
            </w:pPr>
            <w:r>
              <w:rPr>
                <w:rFonts w:ascii="Times New Roman"/>
                <w:b w:val="false"/>
                <w:i w:val="false"/>
                <w:color w:val="000000"/>
                <w:sz w:val="20"/>
              </w:rPr>
              <w:t>
- жобаның шығыстар сметасы гранттың нысаналы сипатына сәйкес келмейді, шығыстардың бір бөлігі жоба іс-шараларын орындауға бағытталмайды не жобаны іске асыруға мүлде қатысы жоқ;</w:t>
            </w:r>
          </w:p>
          <w:p>
            <w:pPr>
              <w:spacing w:after="20"/>
              <w:ind w:left="20"/>
              <w:jc w:val="both"/>
            </w:pPr>
            <w:r>
              <w:rPr>
                <w:rFonts w:ascii="Times New Roman"/>
                <w:b w:val="false"/>
                <w:i w:val="false"/>
                <w:color w:val="000000"/>
                <w:sz w:val="20"/>
              </w:rPr>
              <w:t>
-жоба сипаттамасындағы және жоба шығыстарының сметасындағы сомалар арасында сәйкессіздіктер бар;</w:t>
            </w:r>
          </w:p>
          <w:p>
            <w:pPr>
              <w:spacing w:after="20"/>
              <w:ind w:left="20"/>
              <w:jc w:val="both"/>
            </w:pPr>
            <w:r>
              <w:rPr>
                <w:rFonts w:ascii="Times New Roman"/>
                <w:b w:val="false"/>
                <w:i w:val="false"/>
                <w:color w:val="000000"/>
                <w:sz w:val="20"/>
              </w:rPr>
              <w:t>
- сарапшының басқа да маңызды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5.Жобаның әлеуметтік әсері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нысаналы топқа және (немесе) жергілікті жердің әлеуметтік-экономикалық жағдайына әсері нақты тұжырымдалған және шынайылығы жоғары. Күтілетін өзгерістер анықталған қажеттіліктер мен проблемаларға толығымен сәйкес келеді.</w:t>
            </w:r>
          </w:p>
          <w:p>
            <w:pPr>
              <w:spacing w:after="20"/>
              <w:ind w:left="20"/>
              <w:jc w:val="both"/>
            </w:pPr>
            <w:r>
              <w:rPr>
                <w:rFonts w:ascii="Times New Roman"/>
                <w:b w:val="false"/>
                <w:i w:val="false"/>
                <w:color w:val="000000"/>
                <w:sz w:val="20"/>
              </w:rPr>
              <w:t>
− Жобаның нысаналы топтың өмірінде және (немесе) жергілікті жердің әлеуметтік-экономикалық жағдайында елеулі жақсартуларға қалай әкелетінін растайтын дәлелді және негізделген деректер бар. Болжамдар мен модельдер егжей-тегжейлі сипатталған, бұл болжамды әсердің ауқымы мен маңыздылығын көрсетеді.</w:t>
            </w:r>
          </w:p>
          <w:p>
            <w:pPr>
              <w:spacing w:after="20"/>
              <w:ind w:left="20"/>
              <w:jc w:val="both"/>
            </w:pPr>
            <w:r>
              <w:rPr>
                <w:rFonts w:ascii="Times New Roman"/>
                <w:b w:val="false"/>
                <w:i w:val="false"/>
                <w:color w:val="000000"/>
                <w:sz w:val="20"/>
              </w:rPr>
              <w:t>
− Жоба аяқталғаннан кейін сақталатын орнықты әсері бар айтарлықтай ұзақ мерзімді өзгерістер әкеледі деп күтілуде. Болжалды нәтижелер нысаналы топқа және қоғамға және (немесе) тұтастай алғанда жергілікті жердің әлеуметтік-экономикалық жағдайына ұзақ және оң әсер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Жобаның нысаналы топқа және (немесе) жергілікті жердің әлеуметтік-экономикалық жағдайына әсері жақсы тұжырымдалған және тұтастай алғанда шынайы. Күтілетін өзгерістер қажеттіліктерге сәйкес келеді, дегенмен болжамдарда кейбір шектеулер немесе белгісіздіктер болуы мүмкін.</w:t>
            </w:r>
          </w:p>
          <w:p>
            <w:pPr>
              <w:spacing w:after="20"/>
              <w:ind w:left="20"/>
              <w:jc w:val="both"/>
            </w:pPr>
            <w:r>
              <w:rPr>
                <w:rFonts w:ascii="Times New Roman"/>
                <w:b w:val="false"/>
                <w:i w:val="false"/>
                <w:color w:val="000000"/>
                <w:sz w:val="20"/>
              </w:rPr>
              <w:t>
−- Жобаның нысаналы топтың жағдайын және (немесе) жергілікті жердің әлеуметтік-экономикалық жағдайын қалай жақсартатыны туралы негізделген болжамдар бар, бірақ кейбір аспектілер толық пысықталмауы немесе болжамдарда шектеулер болуы мүмкін.</w:t>
            </w:r>
          </w:p>
          <w:p>
            <w:pPr>
              <w:spacing w:after="20"/>
              <w:ind w:left="20"/>
              <w:jc w:val="both"/>
            </w:pPr>
            <w:r>
              <w:rPr>
                <w:rFonts w:ascii="Times New Roman"/>
                <w:b w:val="false"/>
                <w:i w:val="false"/>
                <w:color w:val="000000"/>
                <w:sz w:val="20"/>
              </w:rPr>
              <w:t>
−- Жоба нысаналы топқа және (немесе) жергілікті жердің әлеуметтік-экономикалық жағдайына айтарлықтай оң өзгерістер енгізуді көздейді, бірақ ұзақ мерзімді нәтижелер онша айқын емес немесе тұрақсыз болуы мүмкін. Қысқа мерзімді де және ықтимал ұзақ мерзімді де әсерлер болуы мүмкін.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Жобаның нысаналы топқа және (немесе) жергілікті жердің әлеуметтік-экономикалық жағдайына әсері тұжырымдалған, бірақ айтарлықтай айқын немесе шынайы болмауы мүмкін. Күтілетін нәтижелер тым асқақ немесе негіздемесі жеткіліксіз болуы мүмкін.</w:t>
            </w:r>
          </w:p>
          <w:p>
            <w:pPr>
              <w:spacing w:after="20"/>
              <w:ind w:left="20"/>
              <w:jc w:val="both"/>
            </w:pPr>
            <w:r>
              <w:rPr>
                <w:rFonts w:ascii="Times New Roman"/>
                <w:b w:val="false"/>
                <w:i w:val="false"/>
                <w:color w:val="000000"/>
                <w:sz w:val="20"/>
              </w:rPr>
              <w:t>
−- Нысаналы топқа және (немесе) жергілікті жердің әлеуметтік-экономикалық жағдайына болжамды әсердің негіздемелері жеткілікті түрде егжей-тегжейлі көрсетілмеуі мүмкін. Әсердің ауқымы мен қолжетімділігіне қатысты болжамдар белгісіз болып қалады.</w:t>
            </w:r>
          </w:p>
          <w:p>
            <w:pPr>
              <w:spacing w:after="20"/>
              <w:ind w:left="20"/>
              <w:jc w:val="both"/>
            </w:pPr>
            <w:r>
              <w:rPr>
                <w:rFonts w:ascii="Times New Roman"/>
                <w:b w:val="false"/>
                <w:i w:val="false"/>
                <w:color w:val="000000"/>
                <w:sz w:val="20"/>
              </w:rPr>
              <w:t>
−- Жоба нысаналы топқа жақсартулар әкелуі мүмкін, бірақ жобаның тұрақтылығы ұзақ мерзімді перспективада белгісіз немесе шектеулі болып қалады. Нысаналы топқа және (немесе) жергілікті жердің әлеуметтік-экономикалық жағдайына өзгерістердің орнықтылығын қамтамасыз ету жөніндегі жоспар түсініксіз болуы мүмкін.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Жобаның нысаналы топқа және (немесе) жергілікті жердің әлеуметтік-экономикалық жағдайына күтілетін әсері тұжырымдалмаған немесе өте түсініксіз тұжырымдалмаған</w:t>
            </w:r>
          </w:p>
          <w:p>
            <w:pPr>
              <w:spacing w:after="20"/>
              <w:ind w:left="20"/>
              <w:jc w:val="both"/>
            </w:pPr>
            <w:r>
              <w:rPr>
                <w:rFonts w:ascii="Times New Roman"/>
                <w:b w:val="false"/>
                <w:i w:val="false"/>
                <w:color w:val="000000"/>
                <w:sz w:val="20"/>
              </w:rPr>
              <w:t>
−Болжанатын нәтижелер анықталған қажеттіліктерге сәйкес келмейді, шынайы болжам жоқ.</w:t>
            </w:r>
          </w:p>
          <w:p>
            <w:pPr>
              <w:spacing w:after="20"/>
              <w:ind w:left="20"/>
              <w:jc w:val="both"/>
            </w:pPr>
            <w:r>
              <w:rPr>
                <w:rFonts w:ascii="Times New Roman"/>
                <w:b w:val="false"/>
                <w:i w:val="false"/>
                <w:color w:val="000000"/>
                <w:sz w:val="20"/>
              </w:rPr>
              <w:t>
−- Жобаның нысаналы топқа және (немесе) жергілікті жердің әлеуметтік-экономикалық жағдайына қалай әсер ететіні туралы негіздеме жоқ немесе ол жеткілікті түрде пысықталмаған. Күтілетін нәтижелер түсінідірілмеген және жоба жағдайды жақсарту үшін қалай әсер ететіні жөнінде деректер жоқ.</w:t>
            </w:r>
          </w:p>
          <w:p>
            <w:pPr>
              <w:spacing w:after="20"/>
              <w:ind w:left="20"/>
              <w:jc w:val="both"/>
            </w:pPr>
            <w:r>
              <w:rPr>
                <w:rFonts w:ascii="Times New Roman"/>
                <w:b w:val="false"/>
                <w:i w:val="false"/>
                <w:color w:val="000000"/>
                <w:sz w:val="20"/>
              </w:rPr>
              <w:t>
−- Жобаның ұзақ мерзімді, орнықты нәтижелер туралы нақты болжамдары жоқ. Күтілетін өзгерістер жоқ немесе нысаналы топқа және (немесе) жергілікті жердің әлеуметтік-экономикалық жағдайына айтарлықтай әсер етпейді. Қол жеткізілген нәтижелердің орнықтылығы көзделмеген.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тұжырымдары мен қорытындысы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Тұжырымдар: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іске асыруға ұсынылады / Жоба іске асыруға ұсынылмайды (бір нұсқаны таңдаңыз)</w:t>
            </w:r>
          </w:p>
        </w:tc>
      </w:tr>
    </w:tbl>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 9-қосымша</w:t>
            </w:r>
            <w:r>
              <w:br/>
            </w:r>
            <w:r>
              <w:rPr>
                <w:rFonts w:ascii="Times New Roman"/>
                <w:b w:val="false"/>
                <w:i w:val="false"/>
                <w:color w:val="000000"/>
                <w:sz w:val="20"/>
              </w:rPr>
              <w:t>Нысан</w:t>
            </w:r>
            <w:r>
              <w:br/>
            </w:r>
            <w:r>
              <w:rPr>
                <w:rFonts w:ascii="Times New Roman"/>
                <w:b w:val="false"/>
                <w:i w:val="false"/>
                <w:color w:val="000000"/>
                <w:sz w:val="20"/>
              </w:rPr>
              <w:t>Кімге: "Азаматтық</w:t>
            </w:r>
            <w:r>
              <w:br/>
            </w:r>
            <w:r>
              <w:rPr>
                <w:rFonts w:ascii="Times New Roman"/>
                <w:b w:val="false"/>
                <w:i w:val="false"/>
                <w:color w:val="000000"/>
                <w:sz w:val="20"/>
              </w:rPr>
              <w:t>бастамаларды қолдау орталығы"</w:t>
            </w:r>
            <w:r>
              <w:br/>
            </w:r>
            <w:r>
              <w:rPr>
                <w:rFonts w:ascii="Times New Roman"/>
                <w:b w:val="false"/>
                <w:i w:val="false"/>
                <w:color w:val="000000"/>
                <w:sz w:val="20"/>
              </w:rPr>
              <w:t>коммерциялық емес акцонерлік</w:t>
            </w:r>
            <w:r>
              <w:br/>
            </w:r>
            <w:r>
              <w:rPr>
                <w:rFonts w:ascii="Times New Roman"/>
                <w:b w:val="false"/>
                <w:i w:val="false"/>
                <w:color w:val="000000"/>
                <w:sz w:val="20"/>
              </w:rPr>
              <w:t>қоғамы</w:t>
            </w:r>
            <w:r>
              <w:br/>
            </w:r>
            <w:r>
              <w:rPr>
                <w:rFonts w:ascii="Times New Roman"/>
                <w:b w:val="false"/>
                <w:i w:val="false"/>
                <w:color w:val="000000"/>
                <w:sz w:val="20"/>
              </w:rPr>
              <w:t>Кімнен: ____________________</w:t>
            </w:r>
            <w:r>
              <w:br/>
            </w:r>
            <w:r>
              <w:rPr>
                <w:rFonts w:ascii="Times New Roman"/>
                <w:b w:val="false"/>
                <w:i w:val="false"/>
                <w:color w:val="000000"/>
                <w:sz w:val="20"/>
              </w:rPr>
              <w:t>(өтініш беруішінің</w:t>
            </w:r>
            <w:r>
              <w:br/>
            </w:r>
            <w:r>
              <w:rPr>
                <w:rFonts w:ascii="Times New Roman"/>
                <w:b w:val="false"/>
                <w:i w:val="false"/>
                <w:color w:val="000000"/>
                <w:sz w:val="20"/>
              </w:rPr>
              <w:t>толық атауын көрсету)</w:t>
            </w:r>
          </w:p>
        </w:tc>
      </w:tr>
    </w:tbl>
    <w:p>
      <w:pPr>
        <w:spacing w:after="0"/>
        <w:ind w:left="0"/>
        <w:jc w:val="left"/>
      </w:pPr>
      <w:r>
        <w:rPr>
          <w:rFonts w:ascii="Times New Roman"/>
          <w:b/>
          <w:i w:val="false"/>
          <w:color w:val="000000"/>
        </w:rPr>
        <w:t xml:space="preserve"> "_____________________________________________________________________________" мемлекеттік грант бағыты бойынша (мемлекеттік гранттар бағыттарының тізбесінен жазылады) үкіметтік емес ұйымдар үшін орта мерзімді және ұзақ мерзімді гранттар беру конкурсына қатысуға өтінім</w:t>
      </w:r>
    </w:p>
    <w:p>
      <w:pPr>
        <w:spacing w:after="0"/>
        <w:ind w:left="0"/>
        <w:jc w:val="both"/>
      </w:pPr>
      <w:r>
        <w:rPr>
          <w:rFonts w:ascii="Times New Roman"/>
          <w:b w:val="false"/>
          <w:i w:val="false"/>
          <w:color w:val="ff0000"/>
          <w:sz w:val="28"/>
        </w:rPr>
        <w:t xml:space="preserve">
      Ескерту. 9-қосымша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БСН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Ұйымның тіркелген күні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Ұйымның толық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Ұйымның заңды мекенжайы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Ұйым басшысы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 лауазымы</w:t>
            </w:r>
          </w:p>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Ұйымның Жарғыға сәйкес қызметінің негізгі түрлері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Ұйымның жұмыс тәжірибесі бар нысаналы топтар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Ұйымның байланыс телефоны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Электрондық пошта мекенжайы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Өтініш берушінің веб-сайты, әлеуметтік желілердегі парақшалары (топтар, аккаунттар)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Мемлекеттік грант бағыты бойынша негізгі іске асырылған жобалар мен бағдарламалар *</w:t>
            </w:r>
          </w:p>
          <w:p>
            <w:pPr>
              <w:spacing w:after="20"/>
              <w:ind w:left="20"/>
              <w:jc w:val="both"/>
            </w:pPr>
            <w:r>
              <w:rPr>
                <w:rFonts w:ascii="Times New Roman"/>
                <w:b w:val="false"/>
                <w:i w:val="false"/>
                <w:color w:val="000000"/>
                <w:sz w:val="20"/>
              </w:rPr>
              <w:t>
(құжаттармен расталған жобалар ғана көрсетіледі)</w:t>
            </w:r>
          </w:p>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Көрсетілген қызметтер шарттарының және актілерінің электрондық көшірмелері жобалардың іске асырылуын және өтініш берушінің жұмыс тәжірибесін растайтын құжаттар болып табылады. Әлеуметтік жобалар шетелдік көздер есебінен іске асырылған жағдайда және гранттар оператор арқылы іске асырылған жағдайда – шарттардың және өзге де құжаттардың көшірмелері (оператор арқылы гранттар іске асырған жағдайда салыстыру актісі).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көзі/Тапсырыс беруші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кезеңі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r>
          </w:tbl>
          <w:p/>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Әлеуметтік жоба командасы</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жоба командасының мүшелері туралы ақпарат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 мүшесінің тегі, аты, әкесінің аты (ол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жобадағы позиция және міндеттер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 ақпарат болмаған жағдайда "жоқ" деп көрсету қажет)</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Жоба туралы</w:t>
            </w:r>
          </w:p>
          <w:p>
            <w:pPr>
              <w:spacing w:after="20"/>
              <w:ind w:left="20"/>
              <w:jc w:val="both"/>
            </w:pPr>
            <w:r>
              <w:rPr>
                <w:rFonts w:ascii="Times New Roman"/>
                <w:b w:val="false"/>
                <w:i w:val="false"/>
                <w:color w:val="000000"/>
                <w:sz w:val="20"/>
              </w:rPr>
              <w:t>
* Ұсынылып отырған әлеуметтік жоба үкіметтік емес ұйымдарға арналған мемлекеттік гранттар бағыттарының тізбесіне (оның ішінде нысаналы индикатор, күтілетін нәтижелер, мерзімі, грантты іске асыру аумағы) және осы Қағидалардың талаптарына сәйкес келуі тиіс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Іске асыруға грант сұралатын әлеуметтік жобаның атауы</w:t>
            </w:r>
          </w:p>
          <w:p>
            <w:pPr>
              <w:spacing w:after="20"/>
              <w:ind w:left="20"/>
              <w:jc w:val="both"/>
            </w:pPr>
            <w:r>
              <w:rPr>
                <w:rFonts w:ascii="Times New Roman"/>
                <w:b w:val="false"/>
                <w:i w:val="false"/>
                <w:color w:val="000000"/>
                <w:sz w:val="20"/>
              </w:rPr>
              <w:t>
(мемлекеттік гранттың бағытын негізге ала отырып, еркін нысанда көрсетіледі)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Ресми статистикалық ақпаратқа және (немесе) әкімшілік және (немесе) объективті деректерге (зерттеу нәтижелеріне, деректерді талдауға, талдамалық жарияланымдар мен БАҚ материалдарына және т.б. сілтемелер) негізделген жобаны іске асыру аумағындағы нысаналы топтың және (немесе) әлеуметтік аспектілердің ағымдағы жай-күйінің сипаттамасы (1 парақтан аспауы тиіс)</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Әлеуметтік жобаның мақсаты</w:t>
            </w:r>
          </w:p>
          <w:p>
            <w:pPr>
              <w:spacing w:after="20"/>
              <w:ind w:left="20"/>
              <w:jc w:val="both"/>
            </w:pPr>
            <w:r>
              <w:rPr>
                <w:rFonts w:ascii="Times New Roman"/>
                <w:b w:val="false"/>
                <w:i w:val="false"/>
                <w:color w:val="000000"/>
                <w:sz w:val="20"/>
              </w:rPr>
              <w:t>
(жобаның мақсаты мемлекеттік гранттар бағыттарының тізбесі бойынша гранттың нысаналы индикаторына және күтілетін нәтижелеріне сәйкес келуі тиіс)</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Әлеуметтік жобаның сипаттамасы: жобаны іске асырудың тетіктері (әдістері) (мына сұрақтарға жауап беру қажет: межеленген мақсаттарға қалай қол жеткізуге болады, қойылған міндеттер қалай орындалады, олардың шешу жолдарын кім жүзеге асырады, бұл ретте қандай ресурстар тартылатын болады)</w:t>
            </w:r>
          </w:p>
          <w:p>
            <w:pPr>
              <w:spacing w:after="20"/>
              <w:ind w:left="20"/>
              <w:jc w:val="both"/>
            </w:pPr>
            <w:r>
              <w:rPr>
                <w:rFonts w:ascii="Times New Roman"/>
                <w:b w:val="false"/>
                <w:i w:val="false"/>
                <w:color w:val="000000"/>
                <w:sz w:val="20"/>
              </w:rPr>
              <w:t>
(1 парақтан аспайды)</w:t>
            </w:r>
          </w:p>
          <w:p>
            <w:pPr>
              <w:spacing w:after="20"/>
              <w:ind w:left="20"/>
              <w:jc w:val="both"/>
            </w:pPr>
            <w:r>
              <w:rPr>
                <w:rFonts w:ascii="Times New Roman"/>
                <w:b w:val="false"/>
                <w:i w:val="false"/>
                <w:color w:val="000000"/>
                <w:sz w:val="20"/>
              </w:rPr>
              <w:t>
*4-бөлім. Әлеуметтік жобаның егжей-тегжейлі сипаттамасына сәйкес келуі қажет</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Жоба туралы бейне-таныстырылым сілтеме)</w:t>
            </w:r>
          </w:p>
          <w:p>
            <w:pPr>
              <w:spacing w:after="20"/>
              <w:ind w:left="20"/>
              <w:jc w:val="both"/>
            </w:pPr>
            <w:r>
              <w:rPr>
                <w:rFonts w:ascii="Times New Roman"/>
                <w:b w:val="false"/>
                <w:i w:val="false"/>
                <w:color w:val="000000"/>
                <w:sz w:val="20"/>
              </w:rPr>
              <w:t>
*Әлеуметтік жобаның егжей-тегжейлі сипаттамасы 4-бөліміне сәйкес келуі қажет</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Әлеуметтік жобаны іске асыру аумағы</w:t>
            </w:r>
          </w:p>
          <w:p>
            <w:pPr>
              <w:spacing w:after="20"/>
              <w:ind w:left="20"/>
              <w:jc w:val="both"/>
            </w:pPr>
            <w:r>
              <w:rPr>
                <w:rFonts w:ascii="Times New Roman"/>
                <w:b w:val="false"/>
                <w:i w:val="false"/>
                <w:color w:val="000000"/>
                <w:sz w:val="20"/>
              </w:rPr>
              <w:t>
* гранттың іске асырылу аумағы мемлекеттік гранттар бағыттарының тізбесінде көрсетілген аумаққа сәйкес келуі тиіс</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Әлеуметтік жобаны іске асырудың басталу күні – әлеуметтік жобаны іске асырудың аяқталу күні</w:t>
            </w:r>
          </w:p>
          <w:p>
            <w:pPr>
              <w:spacing w:after="20"/>
              <w:ind w:left="20"/>
              <w:jc w:val="both"/>
            </w:pPr>
            <w:r>
              <w:rPr>
                <w:rFonts w:ascii="Times New Roman"/>
                <w:b w:val="false"/>
                <w:i w:val="false"/>
                <w:color w:val="000000"/>
                <w:sz w:val="20"/>
              </w:rPr>
              <w:t>
*1) орта мерзімді грант 1 жылдан 2 жылға дейінгі аралықта іске асырылуы және келесі жылдың 30 қарашасынан кешіктірілмей аяқталуы тиіс</w:t>
            </w:r>
          </w:p>
          <w:p>
            <w:pPr>
              <w:spacing w:after="20"/>
              <w:ind w:left="20"/>
              <w:jc w:val="both"/>
            </w:pPr>
            <w:r>
              <w:rPr>
                <w:rFonts w:ascii="Times New Roman"/>
                <w:b w:val="false"/>
                <w:i w:val="false"/>
                <w:color w:val="000000"/>
                <w:sz w:val="20"/>
              </w:rPr>
              <w:t>
2) ұзақ мерзімді грант 2 жылдан 3 жылға дейінгі аралықта іске асырылуы тиіс және қорытынды жылдың 30 қарашасынан кешіктірілмей аяқталуы тиіс</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Әлеуметтік жобаның нысаналы топтары</w:t>
            </w:r>
          </w:p>
          <w:p>
            <w:pPr>
              <w:spacing w:after="20"/>
              <w:ind w:left="20"/>
              <w:jc w:val="both"/>
            </w:pPr>
            <w:r>
              <w:rPr>
                <w:rFonts w:ascii="Times New Roman"/>
                <w:b w:val="false"/>
                <w:i w:val="false"/>
                <w:color w:val="000000"/>
                <w:sz w:val="20"/>
              </w:rPr>
              <w:t>
(жобаның нысаналы топтары жобаның мақсатына, сондай-ақ мемлекеттік гранттар бағыттарының тізбесіне сәйкес нысаналы индикаторға және күтілетін нәтижелерге сәйкес айқындалады)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Әлеуметтік жобаның күтілетін әсері</w:t>
            </w:r>
          </w:p>
          <w:p>
            <w:pPr>
              <w:spacing w:after="20"/>
              <w:ind w:left="20"/>
              <w:jc w:val="both"/>
            </w:pPr>
            <w:r>
              <w:rPr>
                <w:rFonts w:ascii="Times New Roman"/>
                <w:b w:val="false"/>
                <w:i w:val="false"/>
                <w:color w:val="000000"/>
                <w:sz w:val="20"/>
              </w:rPr>
              <w:t>
(жобаны іске асыру нәтижесінде қол жеткізу күтілетін сандық мәндері бар нақты өзгерістер көрсетіледі)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Әлеуметтік жобаның әріптестері (ол болған жағдайда)*</w:t>
            </w:r>
          </w:p>
          <w:p>
            <w:pPr>
              <w:spacing w:after="20"/>
              <w:ind w:left="20"/>
              <w:jc w:val="both"/>
            </w:pPr>
            <w:r>
              <w:rPr>
                <w:rFonts w:ascii="Times New Roman"/>
                <w:b w:val="false"/>
                <w:i w:val="false"/>
                <w:color w:val="000000"/>
                <w:sz w:val="20"/>
              </w:rPr>
              <w:t>
* тек құжаттармен расталған әріптестер көрсетіледі – әріптестердің хаттарымен, меморандумдармен, шарттармен және т.б. расталады.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түрі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(әріптес болған жағдайда толтырылады, әріптес болмаған жағдайда "жоқ" деп көрсету қажет)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 болған жағдайда толтырылады, әріптес болмаған жағдайда "жоқ" деп көрсету қажет)</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Әлеуметтік жобаны ақпараттық сүйемелдеу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өнім</w:t>
            </w:r>
          </w:p>
          <w:p>
            <w:pPr>
              <w:spacing w:after="20"/>
              <w:ind w:left="20"/>
              <w:jc w:val="both"/>
            </w:pPr>
            <w:r>
              <w:rPr>
                <w:rFonts w:ascii="Times New Roman"/>
                <w:b w:val="false"/>
                <w:i w:val="false"/>
                <w:color w:val="000000"/>
                <w:sz w:val="20"/>
              </w:rPr>
              <w:t>
(мысалы, мақала, бейнеролик, баннер, пост, бюллетень және т.б.)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 және (немесе) әлеуметтік бағдарламаны іске асыру уақытындағы ақпараттық өнімдердің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Жариялау арналары</w:t>
            </w:r>
          </w:p>
          <w:p>
            <w:pPr>
              <w:spacing w:after="20"/>
              <w:ind w:left="20"/>
              <w:jc w:val="both"/>
            </w:pPr>
            <w:r>
              <w:rPr>
                <w:rFonts w:ascii="Times New Roman"/>
                <w:b w:val="false"/>
                <w:i w:val="false"/>
                <w:color w:val="000000"/>
                <w:sz w:val="20"/>
              </w:rPr>
              <w:t>
(мысалы, теледидар, баспасөз басылымы, интернет порталдар, жеке сайт, әлеуметтік желілер, радио, таралымдар және т.б.)</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Әлеуметтік жобаның егжей-тегжейлі сипаттамасы</w:t>
            </w:r>
          </w:p>
          <w:p>
            <w:pPr>
              <w:spacing w:after="20"/>
              <w:ind w:left="20"/>
              <w:jc w:val="both"/>
            </w:pPr>
            <w:r>
              <w:rPr>
                <w:rFonts w:ascii="Times New Roman"/>
                <w:b w:val="false"/>
                <w:i w:val="false"/>
                <w:color w:val="000000"/>
                <w:sz w:val="20"/>
              </w:rPr>
              <w:t>
*Әлеуметтік жобаның егжей-тегжейлі сипаттамасы әлеуметтік жобаның мақсаттары мен нәтижелеріне қол жеткізу бойынша әр жылға егжей-тегжейлі іс-шаралар жоспарын қамтуы және үкіметтік емес ұйымдарға арналған мемлекеттік гранттар бағыттарының тізбесіне сәйкес келуі қажет (оның ішінде нысаналы индикаторды, күтілетін нәтижелерді, мерзімін, грантты іске асыру аумағын қоса алғанда)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w:t>
            </w:r>
          </w:p>
          <w:p>
            <w:pPr>
              <w:spacing w:after="20"/>
              <w:ind w:left="20"/>
              <w:jc w:val="both"/>
            </w:pPr>
            <w:r>
              <w:rPr>
                <w:rFonts w:ascii="Times New Roman"/>
                <w:b w:val="false"/>
                <w:i w:val="false"/>
                <w:color w:val="000000"/>
                <w:sz w:val="20"/>
              </w:rPr>
              <w:t>
(жобаның мақсатына қол жеткізуді қамтамасыз ететін және мемлекеттік гранттар тізбесіне сәйкес келетін әлеуметтік жобаның міндеттері көрсетіледі)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 және сипаттамасы</w:t>
            </w:r>
          </w:p>
          <w:p>
            <w:pPr>
              <w:spacing w:after="20"/>
              <w:ind w:left="20"/>
              <w:jc w:val="both"/>
            </w:pPr>
            <w:r>
              <w:rPr>
                <w:rFonts w:ascii="Times New Roman"/>
                <w:b w:val="false"/>
                <w:i w:val="false"/>
                <w:color w:val="000000"/>
                <w:sz w:val="20"/>
              </w:rPr>
              <w:t>
(әлеуметтік жобаның әрбір тапсырмасын орындау үшін қолданылатын негізгі іс-шаралар көрсетіледі және сипатталады)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Өтетін орны</w:t>
            </w:r>
          </w:p>
          <w:p>
            <w:pPr>
              <w:spacing w:after="20"/>
              <w:ind w:left="20"/>
              <w:jc w:val="both"/>
            </w:pPr>
            <w:r>
              <w:rPr>
                <w:rFonts w:ascii="Times New Roman"/>
                <w:b w:val="false"/>
                <w:i w:val="false"/>
                <w:color w:val="000000"/>
                <w:sz w:val="20"/>
              </w:rPr>
              <w:t>
(іс-шараның аумағы/өткізу орны көрсетіледі)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 және сандық көрсеткіштер (іс-шараларға)</w:t>
            </w:r>
          </w:p>
          <w:p>
            <w:pPr>
              <w:spacing w:after="20"/>
              <w:ind w:left="20"/>
              <w:jc w:val="both"/>
            </w:pPr>
            <w:r>
              <w:rPr>
                <w:rFonts w:ascii="Times New Roman"/>
                <w:b w:val="false"/>
                <w:i w:val="false"/>
                <w:color w:val="000000"/>
                <w:sz w:val="20"/>
              </w:rPr>
              <w:t>
(іс-шараны өткізу шеңберінде өлшенетін нәтижелерді көрсететін сапалық және сандық көрсеткіштер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индикаторлар</w:t>
            </w:r>
          </w:p>
          <w:p>
            <w:pPr>
              <w:spacing w:after="20"/>
              <w:ind w:left="20"/>
              <w:jc w:val="both"/>
            </w:pPr>
            <w:r>
              <w:rPr>
                <w:rFonts w:ascii="Times New Roman"/>
                <w:b w:val="false"/>
                <w:i w:val="false"/>
                <w:color w:val="000000"/>
                <w:sz w:val="20"/>
              </w:rPr>
              <w:t>
(әрбір сандық және сапалық көрсеткіш үшін сандық мән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мерзімдері</w:t>
            </w:r>
          </w:p>
          <w:p>
            <w:pPr>
              <w:spacing w:after="20"/>
              <w:ind w:left="20"/>
              <w:jc w:val="both"/>
            </w:pPr>
            <w:r>
              <w:rPr>
                <w:rFonts w:ascii="Times New Roman"/>
                <w:b w:val="false"/>
                <w:i w:val="false"/>
                <w:color w:val="000000"/>
                <w:sz w:val="20"/>
              </w:rPr>
              <w:t>
(әр іс-шараның "айы, жылы"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Әлеуметтік жоба шығыстарының сметасы</w:t>
            </w:r>
          </w:p>
          <w:p>
            <w:pPr>
              <w:spacing w:after="20"/>
              <w:ind w:left="20"/>
              <w:jc w:val="both"/>
            </w:pPr>
            <w:r>
              <w:rPr>
                <w:rFonts w:ascii="Times New Roman"/>
                <w:b w:val="false"/>
                <w:i w:val="false"/>
                <w:color w:val="000000"/>
                <w:sz w:val="20"/>
              </w:rPr>
              <w:t>
* Әлеуметтік жоба шығыстарының сметасы әр жылға жеке қалыптастырылады</w:t>
            </w:r>
          </w:p>
          <w:p>
            <w:pPr>
              <w:spacing w:after="20"/>
              <w:ind w:left="20"/>
              <w:jc w:val="both"/>
            </w:pPr>
            <w:r>
              <w:rPr>
                <w:rFonts w:ascii="Times New Roman"/>
                <w:b w:val="false"/>
                <w:i w:val="false"/>
                <w:color w:val="000000"/>
                <w:sz w:val="20"/>
              </w:rPr>
              <w:t>
**Әлеуметтік жоба шығыстарының қорытынды сомасы мемлекеттік гранттар бағыттарының тізбесіне сәйкес гранттық қаржыландыру көлемінен аспауы тиіс.</w:t>
            </w:r>
          </w:p>
          <w:p>
            <w:pPr>
              <w:spacing w:after="20"/>
              <w:ind w:left="20"/>
              <w:jc w:val="both"/>
            </w:pPr>
            <w:r>
              <w:rPr>
                <w:rFonts w:ascii="Times New Roman"/>
                <w:b w:val="false"/>
                <w:i w:val="false"/>
                <w:color w:val="000000"/>
                <w:sz w:val="20"/>
              </w:rPr>
              <w:t>
*** Материалдық-техникалық қамтамасыз етуге және институционалдық дамытуға арналған шығыстар орта мерзімді гранттың жалпы құнының 10%-інен және ұзақ мерзімді гранттың жалпы құнының 5%-інен аспайды.</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баптары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Негіздеме/түсініктеме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(жеке салым)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қаражаты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(толтыру қажет)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Материалдық-техникалық қамтамасыз ету деп жнеи мен құрылыстың ағымдағы және күрделі нысандарын, жылжымайтын мүлікті сатып алуды қоспағанда, әлеуметтік жобаның мақсаттарына сәйкес ұйымды дамытуға бағытталған тауарларды, жұмыстар мен көрсетілетін қызметтерді сатып алу түсініледі. Институционалдық даму деп грант алушының қызметкерлерін оқытуға және олардың біліктілігін арттыруға бағытталған тауарларды, жұмыстар мен көрсетілетін қызметтерді сатып алу, сондай-ақ оқу орнына дейінгі жол жүру шығындары, оқу-әдістемелік материалдарды сатып алу түсініледі.</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Өтінімді растау</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өтінімге қол қою арқылы өтініш беруші: - Осы Қағидаларда айқындалған үкіметтік емес ұйымдарға арналған мемлекеттік гранттар беруге арналған конкурсты (бұдан әрі – конкурс) өткізу шарттары мен тәртібіне келісім беруін; – осы өтінімнің құрамында ұсынылған ақпараттың өзектілігі мен анықтығын; - жүзеге асырылуы ҚР заңнамасының талаптарын бұзатын осы өтініммен конкурсқа ұсынылған іс-шаралар жобасында болмауын; – осы өтінімде пайдаланылуы ҚР заңнамасының талаптарын бұзатын ақпараттың болмауын; – осы өтінімде ұсынылуы және өңделуі дербес деректер субъектісінің құқықтары мен заңды мүдделерін бұзатын дербес деректердің болмауын; - ұйымның жарғысына сәйкес осы өтінімде көрсетілген бағытқа сәйкес келетін қызметтің бір немесе бірнеше түрін жүзеге асыруын; - ұйымды тарату, ұйымның дәрменсіздігі (банкроттығы) туралы іс бойынша іс жүргізу, оның қызметін тоқтата тұру рәсімінің болмауын; - ұйымның Қазақстан Республикасының бюджет жүйесінің бюджеттеріне орындау мерзімі басталған салықтар, алымдар және өзге де міндетті төлемдер бойынша мерзімі өткен берешегінің болмауын (осы өтінім берілген күнге ұйымның тиісті арызы бойынша шешім болмаған кезде ұйым белгіленген тәртіппен шағым жасайтын берешекті қоспағанда);</w:t>
            </w:r>
          </w:p>
          <w:p>
            <w:pPr>
              <w:spacing w:after="20"/>
              <w:ind w:left="20"/>
              <w:jc w:val="both"/>
            </w:pPr>
            <w:r>
              <w:rPr>
                <w:rFonts w:ascii="Times New Roman"/>
                <w:b w:val="false"/>
                <w:i w:val="false"/>
                <w:color w:val="000000"/>
                <w:sz w:val="20"/>
              </w:rPr>
              <w:t>
- ұйымның оператор алдында ағымдағы берешегінің болмауын; - ұйымның басшылары, құрылтайшылары, мемлекеттік органның және (немесе) оператордың уәкілетті адамдарының жұбайы (зайыбы), жақын туыстары, жекжаттары болып табылмайтынын; - ұйымның басшылары, құрылтайшылары террористік әрекетке қатысы бар адамдардың тізіміне, сондай-ақ жаппай қырып-жою қаруын таратуды қаржыландырумен байланысты ұйымдар мен адамдардың тізбесіне және (немесе) терроризмді және экстремизмді қаржыландырумен байланысты ұйымдар мен адамдардың тізбесіне енгізілмегенін растайды.</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 _______________ ___________________ "____" _____________ 20___жыл</w:t>
            </w:r>
          </w:p>
          <w:p>
            <w:pPr>
              <w:spacing w:after="20"/>
              <w:ind w:left="20"/>
              <w:jc w:val="both"/>
            </w:pPr>
            <w:r>
              <w:rPr>
                <w:rFonts w:ascii="Times New Roman"/>
                <w:b w:val="false"/>
                <w:i w:val="false"/>
                <w:color w:val="000000"/>
                <w:sz w:val="20"/>
              </w:rPr>
              <w:t>
(ұйым басшысының лауазымы) (қолы) (қолдың толық жазылуы) (толтыру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гранттарды</w:t>
            </w:r>
            <w:r>
              <w:br/>
            </w:r>
            <w:r>
              <w:rPr>
                <w:rFonts w:ascii="Times New Roman"/>
                <w:b w:val="false"/>
                <w:i w:val="false"/>
                <w:color w:val="000000"/>
                <w:sz w:val="20"/>
              </w:rPr>
              <w:t xml:space="preserve">қалыптастыру, беру, </w:t>
            </w:r>
            <w:r>
              <w:br/>
            </w:r>
            <w:r>
              <w:rPr>
                <w:rFonts w:ascii="Times New Roman"/>
                <w:b w:val="false"/>
                <w:i w:val="false"/>
                <w:color w:val="000000"/>
                <w:sz w:val="20"/>
              </w:rPr>
              <w:t xml:space="preserve">мониторингтеу және </w:t>
            </w:r>
            <w:r>
              <w:br/>
            </w:r>
            <w:r>
              <w:rPr>
                <w:rFonts w:ascii="Times New Roman"/>
                <w:b w:val="false"/>
                <w:i w:val="false"/>
                <w:color w:val="000000"/>
                <w:sz w:val="20"/>
              </w:rPr>
              <w:t xml:space="preserve">олардың тиімділігін </w:t>
            </w:r>
            <w:r>
              <w:br/>
            </w:r>
            <w:r>
              <w:rPr>
                <w:rFonts w:ascii="Times New Roman"/>
                <w:b w:val="false"/>
                <w:i w:val="false"/>
                <w:color w:val="000000"/>
                <w:sz w:val="20"/>
              </w:rPr>
              <w:t xml:space="preserve">бағалау қағидаларына </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Кімге: "Азаматтық </w:t>
            </w:r>
            <w:r>
              <w:br/>
            </w:r>
            <w:r>
              <w:rPr>
                <w:rFonts w:ascii="Times New Roman"/>
                <w:b w:val="false"/>
                <w:i w:val="false"/>
                <w:color w:val="000000"/>
                <w:sz w:val="20"/>
              </w:rPr>
              <w:t>бастамаларды қолдау</w:t>
            </w:r>
            <w:r>
              <w:br/>
            </w:r>
            <w:r>
              <w:rPr>
                <w:rFonts w:ascii="Times New Roman"/>
                <w:b w:val="false"/>
                <w:i w:val="false"/>
                <w:color w:val="000000"/>
                <w:sz w:val="20"/>
              </w:rPr>
              <w:t>орталығы" коммерциялық емес</w:t>
            </w:r>
            <w:r>
              <w:br/>
            </w:r>
            <w:r>
              <w:rPr>
                <w:rFonts w:ascii="Times New Roman"/>
                <w:b w:val="false"/>
                <w:i w:val="false"/>
                <w:color w:val="000000"/>
                <w:sz w:val="20"/>
              </w:rPr>
              <w:t>акцонерлік қоғамы</w:t>
            </w:r>
            <w:r>
              <w:br/>
            </w:r>
            <w:r>
              <w:rPr>
                <w:rFonts w:ascii="Times New Roman"/>
                <w:b w:val="false"/>
                <w:i w:val="false"/>
                <w:color w:val="000000"/>
                <w:sz w:val="20"/>
              </w:rPr>
              <w:t>Кімнен: ____________________</w:t>
            </w:r>
            <w:r>
              <w:br/>
            </w:r>
            <w:r>
              <w:rPr>
                <w:rFonts w:ascii="Times New Roman"/>
                <w:b w:val="false"/>
                <w:i w:val="false"/>
                <w:color w:val="000000"/>
                <w:sz w:val="20"/>
              </w:rPr>
              <w:t xml:space="preserve">(өтініш беруішінің толық </w:t>
            </w:r>
            <w:r>
              <w:br/>
            </w:r>
            <w:r>
              <w:rPr>
                <w:rFonts w:ascii="Times New Roman"/>
                <w:b w:val="false"/>
                <w:i w:val="false"/>
                <w:color w:val="000000"/>
                <w:sz w:val="20"/>
              </w:rPr>
              <w:t>атауын көрсету)</w:t>
            </w:r>
          </w:p>
        </w:tc>
      </w:tr>
    </w:tbl>
    <w:bookmarkStart w:name="z315" w:id="286"/>
    <w:p>
      <w:pPr>
        <w:spacing w:after="0"/>
        <w:ind w:left="0"/>
        <w:jc w:val="left"/>
      </w:pPr>
      <w:r>
        <w:rPr>
          <w:rFonts w:ascii="Times New Roman"/>
          <w:b/>
          <w:i w:val="false"/>
          <w:color w:val="000000"/>
        </w:rPr>
        <w:t xml:space="preserve"> Орта мерзімді және ұзақ мерзімді гранттардың өтінімдерін бағалауға арналған өлшемшарттар - Бағалау қорытындысы</w:t>
      </w:r>
    </w:p>
    <w:bookmarkEnd w:id="286"/>
    <w:p>
      <w:pPr>
        <w:spacing w:after="0"/>
        <w:ind w:left="0"/>
        <w:jc w:val="both"/>
      </w:pPr>
      <w:r>
        <w:rPr>
          <w:rFonts w:ascii="Times New Roman"/>
          <w:b w:val="false"/>
          <w:i w:val="false"/>
          <w:color w:val="000000"/>
          <w:sz w:val="28"/>
        </w:rPr>
        <w:t>
      Сарапшының ТЕӘ:</w:t>
      </w:r>
    </w:p>
    <w:p>
      <w:pPr>
        <w:spacing w:after="0"/>
        <w:ind w:left="0"/>
        <w:jc w:val="both"/>
      </w:pPr>
      <w:r>
        <w:rPr>
          <w:rFonts w:ascii="Times New Roman"/>
          <w:b w:val="false"/>
          <w:i w:val="false"/>
          <w:color w:val="000000"/>
          <w:sz w:val="28"/>
        </w:rPr>
        <w:t>
      ҮЕҰ атауы:</w:t>
      </w:r>
    </w:p>
    <w:p>
      <w:pPr>
        <w:spacing w:after="0"/>
        <w:ind w:left="0"/>
        <w:jc w:val="both"/>
      </w:pPr>
      <w:r>
        <w:rPr>
          <w:rFonts w:ascii="Times New Roman"/>
          <w:b w:val="false"/>
          <w:i w:val="false"/>
          <w:color w:val="000000"/>
          <w:sz w:val="28"/>
        </w:rPr>
        <w:t>
      Бағыты: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1.Өтініш берушінің ақпараттық ашықтығы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осы өлшемшартқа толық сәйкес келеді:</w:t>
            </w:r>
          </w:p>
          <w:p>
            <w:pPr>
              <w:spacing w:after="20"/>
              <w:ind w:left="20"/>
              <w:jc w:val="both"/>
            </w:pPr>
            <w:r>
              <w:rPr>
                <w:rFonts w:ascii="Times New Roman"/>
                <w:b w:val="false"/>
                <w:i w:val="false"/>
                <w:color w:val="000000"/>
                <w:sz w:val="20"/>
              </w:rPr>
              <w:t>
−қызметі туралы ақпаратты интернеттен іздеу сұраулары арқылы оңай табуға болады;</w:t>
            </w:r>
          </w:p>
          <w:p>
            <w:pPr>
              <w:spacing w:after="20"/>
              <w:ind w:left="20"/>
              <w:jc w:val="both"/>
            </w:pPr>
            <w:r>
              <w:rPr>
                <w:rFonts w:ascii="Times New Roman"/>
                <w:b w:val="false"/>
                <w:i w:val="false"/>
                <w:color w:val="000000"/>
                <w:sz w:val="20"/>
              </w:rPr>
              <w:t>
−ұйымның қызметі бұқаралық ақпарат құралдарында жүйелі түрде жария етіледі;</w:t>
            </w:r>
          </w:p>
          <w:p>
            <w:pPr>
              <w:spacing w:after="20"/>
              <w:ind w:left="20"/>
              <w:jc w:val="both"/>
            </w:pPr>
            <w:r>
              <w:rPr>
                <w:rFonts w:ascii="Times New Roman"/>
                <w:b w:val="false"/>
                <w:i w:val="false"/>
                <w:color w:val="000000"/>
                <w:sz w:val="20"/>
              </w:rPr>
              <w:t>
−ұйымның қолданыстағы, тұрақты жаңартылатын сайты бар, онда оның қызметі туралы егжей-тегжейлі жылдық есептер ұсынылған, іске асырылған жобалар мен іс-шаралар, басқару органдарының құрамы туралы (болған жағдайда) өзекті ақпарат орналастырылған;</w:t>
            </w:r>
          </w:p>
          <w:p>
            <w:pPr>
              <w:spacing w:after="20"/>
              <w:ind w:left="20"/>
              <w:jc w:val="both"/>
            </w:pPr>
            <w:r>
              <w:rPr>
                <w:rFonts w:ascii="Times New Roman"/>
                <w:b w:val="false"/>
                <w:i w:val="false"/>
                <w:color w:val="000000"/>
                <w:sz w:val="20"/>
              </w:rPr>
              <w:t>
−ұйымның әлеуметтік желілерде ұйымның қызметі, оның ішінде іске асырылған және іске асырылып жатқан жобалары туралы ақпарат үнемі жаңартылып отыратын парақшалары (топтары) бар;</w:t>
            </w:r>
          </w:p>
          <w:p>
            <w:pPr>
              <w:spacing w:after="20"/>
              <w:ind w:left="20"/>
              <w:jc w:val="both"/>
            </w:pPr>
            <w:r>
              <w:rPr>
                <w:rFonts w:ascii="Times New Roman"/>
                <w:b w:val="false"/>
                <w:i w:val="false"/>
                <w:color w:val="000000"/>
                <w:sz w:val="20"/>
              </w:rPr>
              <w:t>
−ұйым тұрақты түрде өз қызметі туралы жылдық есептілікті жариялайды.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жалпы осы өлшемшартқа сәйкес келеді, алайда сарапшының жеңңл-желпі ескертулері бар:</w:t>
            </w:r>
          </w:p>
          <w:p>
            <w:pPr>
              <w:spacing w:after="20"/>
              <w:ind w:left="20"/>
              <w:jc w:val="both"/>
            </w:pPr>
            <w:r>
              <w:rPr>
                <w:rFonts w:ascii="Times New Roman"/>
                <w:b w:val="false"/>
                <w:i w:val="false"/>
                <w:color w:val="000000"/>
                <w:sz w:val="20"/>
              </w:rPr>
              <w:t>
−ұйымның қызметі, оның ішінде іске асырылған және іске асырылып жатқан жобалары туралы өзекті ақпараты бар ұйымның қолданыстағы сайты, әлеуметтік желілердегі парақшалары (топтары) бар, алайда ұйымның жұмысы, ол тартатын ресурстар, басқару органдарының құрамы, іске асырылған бағдарламалар, жобалар туралы егжей-тегжейлі мәліметтер жоқ;</w:t>
            </w:r>
          </w:p>
          <w:p>
            <w:pPr>
              <w:spacing w:after="20"/>
              <w:ind w:left="20"/>
              <w:jc w:val="both"/>
            </w:pPr>
            <w:r>
              <w:rPr>
                <w:rFonts w:ascii="Times New Roman"/>
                <w:b w:val="false"/>
                <w:i w:val="false"/>
                <w:color w:val="000000"/>
                <w:sz w:val="20"/>
              </w:rPr>
              <w:t>
−- қызметі туралы ақпаратты интернеттен іздеу сұраулары көмегімен табуға болады;</w:t>
            </w:r>
          </w:p>
          <w:p>
            <w:pPr>
              <w:spacing w:after="20"/>
              <w:ind w:left="20"/>
              <w:jc w:val="both"/>
            </w:pPr>
            <w:r>
              <w:rPr>
                <w:rFonts w:ascii="Times New Roman"/>
                <w:b w:val="false"/>
                <w:i w:val="false"/>
                <w:color w:val="000000"/>
                <w:sz w:val="20"/>
              </w:rPr>
              <w:t>
−- ұйымның қызметі тұрақты түрде бұқаралық ақпарат құралдарында жарияланып отырады;</w:t>
            </w:r>
          </w:p>
          <w:p>
            <w:pPr>
              <w:spacing w:after="20"/>
              <w:ind w:left="20"/>
              <w:jc w:val="both"/>
            </w:pPr>
            <w:r>
              <w:rPr>
                <w:rFonts w:ascii="Times New Roman"/>
                <w:b w:val="false"/>
                <w:i w:val="false"/>
                <w:color w:val="000000"/>
                <w:sz w:val="20"/>
              </w:rPr>
              <w:t>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осы өлшемшартқа ішінара сәйкес келеді:</w:t>
            </w:r>
          </w:p>
          <w:p>
            <w:pPr>
              <w:spacing w:after="20"/>
              <w:ind w:left="20"/>
              <w:jc w:val="both"/>
            </w:pPr>
            <w:r>
              <w:rPr>
                <w:rFonts w:ascii="Times New Roman"/>
                <w:b w:val="false"/>
                <w:i w:val="false"/>
                <w:color w:val="000000"/>
                <w:sz w:val="20"/>
              </w:rPr>
              <w:t>
−-ұйымның қызметі бұқаралық ақпарат құралдарында және интернетте аз жарияланады;</w:t>
            </w:r>
          </w:p>
          <w:p>
            <w:pPr>
              <w:spacing w:after="20"/>
              <w:ind w:left="20"/>
              <w:jc w:val="both"/>
            </w:pPr>
            <w:r>
              <w:rPr>
                <w:rFonts w:ascii="Times New Roman"/>
                <w:b w:val="false"/>
                <w:i w:val="false"/>
                <w:color w:val="000000"/>
                <w:sz w:val="20"/>
              </w:rPr>
              <w:t>
−-ұйымның әлеуметтік желіде өзекті емес (ескірген) ақпараты бар сайты және (немесе) парақшасы (тобы) бар;</w:t>
            </w:r>
          </w:p>
          <w:p>
            <w:pPr>
              <w:spacing w:after="20"/>
              <w:ind w:left="20"/>
              <w:jc w:val="both"/>
            </w:pPr>
            <w:r>
              <w:rPr>
                <w:rFonts w:ascii="Times New Roman"/>
                <w:b w:val="false"/>
                <w:i w:val="false"/>
                <w:color w:val="000000"/>
                <w:sz w:val="20"/>
              </w:rPr>
              <w:t>
−- ұйымның қызметі туралы есептер ашық қолжетімді емес;</w:t>
            </w:r>
          </w:p>
          <w:p>
            <w:pPr>
              <w:spacing w:after="20"/>
              <w:ind w:left="20"/>
              <w:jc w:val="both"/>
            </w:pPr>
            <w:r>
              <w:rPr>
                <w:rFonts w:ascii="Times New Roman"/>
                <w:b w:val="false"/>
                <w:i w:val="false"/>
                <w:color w:val="000000"/>
                <w:sz w:val="20"/>
              </w:rPr>
              <w:t>
−- сарапшының басқа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аталған өлшемшартқа сәйкес келмейді:</w:t>
            </w:r>
          </w:p>
          <w:p>
            <w:pPr>
              <w:spacing w:after="20"/>
              <w:ind w:left="20"/>
              <w:jc w:val="both"/>
            </w:pPr>
            <w:r>
              <w:rPr>
                <w:rFonts w:ascii="Times New Roman"/>
                <w:b w:val="false"/>
                <w:i w:val="false"/>
                <w:color w:val="000000"/>
                <w:sz w:val="20"/>
              </w:rPr>
              <w:t>
−ұйымның қызметі туралы ақпарат интернетте мүлде жоқ;</w:t>
            </w:r>
          </w:p>
          <w:p>
            <w:pPr>
              <w:spacing w:after="20"/>
              <w:ind w:left="20"/>
              <w:jc w:val="both"/>
            </w:pPr>
            <w:r>
              <w:rPr>
                <w:rFonts w:ascii="Times New Roman"/>
                <w:b w:val="false"/>
                <w:i w:val="false"/>
                <w:color w:val="000000"/>
                <w:sz w:val="20"/>
              </w:rPr>
              <w:t>
−сарапшының басқа да маңызды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Өтінім берушінің мемлекеттік грант бағыты бойынша жұмыс тәжірибесінің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мемлекеттік гранттың бағытына сәйкес келетін ұқсас қызметтерді көрсету нарығында он жылдан астам жұмыс тәжірибесі бар және тиісті құжаттармен расталған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мемлекеттік гранттың бағытына сәйкес келетін ұқсас қызметтерді көрсету нарығында бес жылдан астам және он жылға (қоса алғанға) дейінгі жұмыс тәжірибесі бар жәни тиісті құжаттармен расталған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мемлекеттік гранттың бағытына сәйкес келетін ұқсас қызметтерді көрсету нарығында екі жылдан астам және бес жылға (қоса алғанда) дейінгі жұмыс тәжірибесі бар және тиісті құжаттармен расталған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мемлекеттік гранттың бағытына сәйкес келетін ұқсас қызметтерді көрсету нарығында екі жылға дейінгі жұмыс тәжірибесі бар және тиісті құжаттармен расталған;</w:t>
            </w:r>
          </w:p>
          <w:p>
            <w:pPr>
              <w:spacing w:after="20"/>
              <w:ind w:left="20"/>
              <w:jc w:val="both"/>
            </w:pPr>
            <w:r>
              <w:rPr>
                <w:rFonts w:ascii="Times New Roman"/>
                <w:b w:val="false"/>
                <w:i w:val="false"/>
                <w:color w:val="000000"/>
                <w:sz w:val="20"/>
              </w:rPr>
              <w:t>
−Өтініш берушінің мемлекеттік гранттың бағытына сәйкес келетін ұқсас қызметтерді көрсету нарығында жұмыс тәжірибесі жоқ немесе тиісті құжаттармен расталмаған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Жоспарланған қызметке жобалау командасының қызмет тәжірибесі мен құзыреттерінің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аталған өлшемшартқа толық сәйкес келеді:</w:t>
            </w:r>
          </w:p>
          <w:p>
            <w:pPr>
              <w:spacing w:after="20"/>
              <w:ind w:left="20"/>
              <w:jc w:val="both"/>
            </w:pPr>
            <w:r>
              <w:rPr>
                <w:rFonts w:ascii="Times New Roman"/>
                <w:b w:val="false"/>
                <w:i w:val="false"/>
                <w:color w:val="000000"/>
                <w:sz w:val="20"/>
              </w:rPr>
              <w:t>
−- жоба жобаны іске асыру үшін қажетті барлық бейіндер бойынша тәжірибелі, білікті және оң беделге ие мамандармен толық қамтамасыз етілген;</w:t>
            </w:r>
          </w:p>
          <w:p>
            <w:pPr>
              <w:spacing w:after="20"/>
              <w:ind w:left="20"/>
              <w:jc w:val="both"/>
            </w:pPr>
            <w:r>
              <w:rPr>
                <w:rFonts w:ascii="Times New Roman"/>
                <w:b w:val="false"/>
                <w:i w:val="false"/>
                <w:color w:val="000000"/>
                <w:sz w:val="20"/>
              </w:rPr>
              <w:t>
−өтінімде көрсетілген команданың әрбір мүшесінің жоба барысында елеулі ауыстыруларсыз - жобаның күнтізбелік жоспарында және шығыстар сметасында белгіленген шарттарда, тәртіппен және мерзімдерде жоба бойынша сапалы жұмыс істеу мүмкіндігі дәлелденді.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жалпы осы өлшемшартқа сәйкес келеді, алайда сарапшының жеңіл-желпі ескертулері бар:</w:t>
            </w:r>
          </w:p>
          <w:p>
            <w:pPr>
              <w:spacing w:after="20"/>
              <w:ind w:left="20"/>
              <w:jc w:val="both"/>
            </w:pPr>
            <w:r>
              <w:rPr>
                <w:rFonts w:ascii="Times New Roman"/>
                <w:b w:val="false"/>
                <w:i w:val="false"/>
                <w:color w:val="000000"/>
                <w:sz w:val="20"/>
              </w:rPr>
              <w:t>
−- жоба жалпы тәжірибелі, білікті және оң беделге ие мамандармен қамтамасыз етілген, бірақ кейбір қажетті бейіндер бойынша ақпарат жоқ;</w:t>
            </w:r>
          </w:p>
          <w:p>
            <w:pPr>
              <w:spacing w:after="20"/>
              <w:ind w:left="20"/>
              <w:jc w:val="both"/>
            </w:pPr>
            <w:r>
              <w:rPr>
                <w:rFonts w:ascii="Times New Roman"/>
                <w:b w:val="false"/>
                <w:i w:val="false"/>
                <w:color w:val="000000"/>
                <w:sz w:val="20"/>
              </w:rPr>
              <w:t>
−-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ішінара сәйкес келеді:</w:t>
            </w:r>
          </w:p>
          <w:p>
            <w:pPr>
              <w:spacing w:after="20"/>
              <w:ind w:left="20"/>
              <w:jc w:val="both"/>
            </w:pPr>
            <w:r>
              <w:rPr>
                <w:rFonts w:ascii="Times New Roman"/>
                <w:b w:val="false"/>
                <w:i w:val="false"/>
                <w:color w:val="000000"/>
                <w:sz w:val="20"/>
              </w:rPr>
              <w:t>
−- өтінімде жоба командасының сипаттамасы қамтылады, бірақ негізгі іс-шаралардың нақты орындаушылары аталмаған не олардың білімі мен тәжірибесі туралы немесе жобаны іске асыру шеңберінде орындалатын функциялары туралы мәліметтер келтірілмейді;</w:t>
            </w:r>
          </w:p>
          <w:p>
            <w:pPr>
              <w:spacing w:after="20"/>
              <w:ind w:left="20"/>
              <w:jc w:val="both"/>
            </w:pPr>
            <w:r>
              <w:rPr>
                <w:rFonts w:ascii="Times New Roman"/>
                <w:b w:val="false"/>
                <w:i w:val="false"/>
                <w:color w:val="000000"/>
                <w:sz w:val="20"/>
              </w:rPr>
              <w:t>
−- өтінімде көрсетілген жоба командасының мүшелері жобаны іске асыру үшін қажетті тәжірибе мен құзыреттер деңгейіне толық сәйкес келмейді;</w:t>
            </w:r>
          </w:p>
          <w:p>
            <w:pPr>
              <w:spacing w:after="20"/>
              <w:ind w:left="20"/>
              <w:jc w:val="both"/>
            </w:pPr>
            <w:r>
              <w:rPr>
                <w:rFonts w:ascii="Times New Roman"/>
                <w:b w:val="false"/>
                <w:i w:val="false"/>
                <w:color w:val="000000"/>
                <w:sz w:val="20"/>
              </w:rPr>
              <w:t>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сәйкес келмейді:</w:t>
            </w:r>
          </w:p>
          <w:p>
            <w:pPr>
              <w:spacing w:after="20"/>
              <w:ind w:left="20"/>
              <w:jc w:val="both"/>
            </w:pPr>
            <w:r>
              <w:rPr>
                <w:rFonts w:ascii="Times New Roman"/>
                <w:b w:val="false"/>
                <w:i w:val="false"/>
                <w:color w:val="000000"/>
                <w:sz w:val="20"/>
              </w:rPr>
              <w:t>
−жоба командасының сипаттамасы, оның біліктілігі, өтінімдегі жұмыс тәжірибесі іс жүзінде жоқ;</w:t>
            </w:r>
          </w:p>
          <w:p>
            <w:pPr>
              <w:spacing w:after="20"/>
              <w:ind w:left="20"/>
              <w:jc w:val="both"/>
            </w:pPr>
            <w:r>
              <w:rPr>
                <w:rFonts w:ascii="Times New Roman"/>
                <w:b w:val="false"/>
                <w:i w:val="false"/>
                <w:color w:val="000000"/>
                <w:sz w:val="20"/>
              </w:rPr>
              <w:t>
−тәжірибесі жеткіліксіз және жоба командасы біліктілігінің төмен болуына байланысты жобаны іске асырудың жоғары тәуекелдері бар;</w:t>
            </w:r>
          </w:p>
          <w:p>
            <w:pPr>
              <w:spacing w:after="20"/>
              <w:ind w:left="20"/>
              <w:jc w:val="both"/>
            </w:pPr>
            <w:r>
              <w:rPr>
                <w:rFonts w:ascii="Times New Roman"/>
                <w:b w:val="false"/>
                <w:i w:val="false"/>
                <w:color w:val="000000"/>
                <w:sz w:val="20"/>
              </w:rPr>
              <w:t>
−сарапшының басқа да маңызды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Жобаны іске асыру тәсілдерінің инновациялығы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инновациялық, бірегей болып табылады:</w:t>
            </w:r>
          </w:p>
          <w:p>
            <w:pPr>
              <w:spacing w:after="20"/>
              <w:ind w:left="20"/>
              <w:jc w:val="both"/>
            </w:pPr>
            <w:r>
              <w:rPr>
                <w:rFonts w:ascii="Times New Roman"/>
                <w:b w:val="false"/>
                <w:i w:val="false"/>
                <w:color w:val="000000"/>
                <w:sz w:val="20"/>
              </w:rPr>
              <w:t>
−- жоба проблемаларды шешуге және мақсатқа, қойылған міндеттерге қол жеткізуге бағытталған жаңа немесе айтарлықтай жақсартылған практикаларды, әдістерді енгізуге бағытталған;</w:t>
            </w:r>
          </w:p>
          <w:p>
            <w:pPr>
              <w:spacing w:after="20"/>
              <w:ind w:left="20"/>
              <w:jc w:val="both"/>
            </w:pPr>
            <w:r>
              <w:rPr>
                <w:rFonts w:ascii="Times New Roman"/>
                <w:b w:val="false"/>
                <w:i w:val="false"/>
                <w:color w:val="000000"/>
                <w:sz w:val="20"/>
              </w:rPr>
              <w:t>
−- ұйымда сипатталған инновацияларды табысты енгізу үшін ресурстар мен тәжірибе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Жобаның инновациялылығы – өңірде бұрын іске асырылмаған мәлімделетін жобаның мазмұны, нысандары мен құралдары бойынша жобаны іске асыру Бірегейлік – меншікті (оның ішінде авторлық) технологияларды (әдістерді, әдістемелерді) пайдалана отырып, жобаны іске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Жобаның логикалық жүйелілігі мен жүзеге асырылуы, сондай-ақ жоба іс-шараларының оның мақсаттарына, міндеттеріне және күтілетін нәтижелеріне сәйкестігі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толық сәйкес келеді:</w:t>
            </w:r>
          </w:p>
          <w:p>
            <w:pPr>
              <w:spacing w:after="20"/>
              <w:ind w:left="20"/>
              <w:jc w:val="both"/>
            </w:pPr>
            <w:r>
              <w:rPr>
                <w:rFonts w:ascii="Times New Roman"/>
                <w:b w:val="false"/>
                <w:i w:val="false"/>
                <w:color w:val="000000"/>
                <w:sz w:val="20"/>
              </w:rPr>
              <w:t>
−- өтінімнің барлық бөлімдері логикалық өзара байланысты, әрбір бөлімде жобаның мазмұнын толық түсіну үшін қажетті және жеткілікті ақпарат бар;</w:t>
            </w:r>
          </w:p>
          <w:p>
            <w:pPr>
              <w:spacing w:after="20"/>
              <w:ind w:left="20"/>
              <w:jc w:val="both"/>
            </w:pPr>
            <w:r>
              <w:rPr>
                <w:rFonts w:ascii="Times New Roman"/>
                <w:b w:val="false"/>
                <w:i w:val="false"/>
                <w:color w:val="000000"/>
                <w:sz w:val="20"/>
              </w:rPr>
              <w:t>
−- күнтізбелік жоспар жақсы құрылымдалған, егжей-тегжейлі, нақты іс-шаралардың сипаттамасын қамтиды;</w:t>
            </w:r>
          </w:p>
          <w:p>
            <w:pPr>
              <w:spacing w:after="20"/>
              <w:ind w:left="20"/>
              <w:jc w:val="both"/>
            </w:pPr>
            <w:r>
              <w:rPr>
                <w:rFonts w:ascii="Times New Roman"/>
                <w:b w:val="false"/>
                <w:i w:val="false"/>
                <w:color w:val="000000"/>
                <w:sz w:val="20"/>
              </w:rPr>
              <w:t>
−-жоспарланған іс-шаралар конкурс шарттарына сәйкес келеді және қойылған міндеттерді шешуді және жобаның күтілетін нәтижелеріне қол жеткізуді қамтамасыз етеді;</w:t>
            </w:r>
          </w:p>
          <w:p>
            <w:pPr>
              <w:spacing w:after="20"/>
              <w:ind w:left="20"/>
              <w:jc w:val="both"/>
            </w:pPr>
            <w:r>
              <w:rPr>
                <w:rFonts w:ascii="Times New Roman"/>
                <w:b w:val="false"/>
                <w:i w:val="false"/>
                <w:color w:val="000000"/>
                <w:sz w:val="20"/>
              </w:rPr>
              <w:t>
−- жобаның міндеттерін толық көлемде шешуге мүмкіндік беретін нақты және ақылға қонымды мерзімдер көрсетілген.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өлшемшарт бойынша жоба тұтастай пысықталды, алайда сарапшының ескертулері бар:</w:t>
            </w:r>
          </w:p>
          <w:p>
            <w:pPr>
              <w:spacing w:after="20"/>
              <w:ind w:left="20"/>
              <w:jc w:val="both"/>
            </w:pPr>
            <w:r>
              <w:rPr>
                <w:rFonts w:ascii="Times New Roman"/>
                <w:b w:val="false"/>
                <w:i w:val="false"/>
                <w:color w:val="000000"/>
                <w:sz w:val="20"/>
              </w:rPr>
              <w:t>
−- өтінімнің барлық бөлімдері логикалық өзара байланысты, алайда елеусіз мағыналық сәйкессіздіктер бар, бұл жобаның ішкі тұтастығын бұзады;</w:t>
            </w:r>
          </w:p>
          <w:p>
            <w:pPr>
              <w:spacing w:after="20"/>
              <w:ind w:left="20"/>
              <w:jc w:val="both"/>
            </w:pPr>
            <w:r>
              <w:rPr>
                <w:rFonts w:ascii="Times New Roman"/>
                <w:b w:val="false"/>
                <w:i w:val="false"/>
                <w:color w:val="000000"/>
                <w:sz w:val="20"/>
              </w:rPr>
              <w:t>
−- жоспарланған іс-шаралар конкурс шарттарына сәйкес келеді және қойылған міндеттерді шешуді және бағдарламаның күтілетін нәтижелеріне қол жеткізуді қамтамасыз етеді, сонымен бірге іс-шаралар құрамы толық оңтайлы болып табылмайды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өлшемшарт бойынша жоба жеткілікті пысықталмаған, сарапшының ескертулері бар:</w:t>
            </w:r>
          </w:p>
          <w:p>
            <w:pPr>
              <w:spacing w:after="20"/>
              <w:ind w:left="20"/>
              <w:jc w:val="both"/>
            </w:pPr>
            <w:r>
              <w:rPr>
                <w:rFonts w:ascii="Times New Roman"/>
                <w:b w:val="false"/>
                <w:i w:val="false"/>
                <w:color w:val="000000"/>
                <w:sz w:val="20"/>
              </w:rPr>
              <w:t>
−- күнтізбелік жоспар негізгі іс-шаралардың мазмұнын айқындауға мүмкіндік бермейтін тек қызметтің жалпы бағыттарын ғана сипаттайды, жобаны іске асырудың дәйектілігін ашпайды,</w:t>
            </w:r>
          </w:p>
          <w:p>
            <w:pPr>
              <w:spacing w:after="20"/>
              <w:ind w:left="20"/>
              <w:jc w:val="both"/>
            </w:pPr>
            <w:r>
              <w:rPr>
                <w:rFonts w:ascii="Times New Roman"/>
                <w:b w:val="false"/>
                <w:i w:val="false"/>
                <w:color w:val="000000"/>
                <w:sz w:val="20"/>
              </w:rPr>
              <w:t>
−- міндеттер, іс-шаралар мен болжамды нәтижелер арасында логикалық байланыс бұзылған;</w:t>
            </w:r>
          </w:p>
          <w:p>
            <w:pPr>
              <w:spacing w:after="20"/>
              <w:ind w:left="20"/>
              <w:jc w:val="both"/>
            </w:pPr>
            <w:r>
              <w:rPr>
                <w:rFonts w:ascii="Times New Roman"/>
                <w:b w:val="false"/>
                <w:i w:val="false"/>
                <w:color w:val="000000"/>
                <w:sz w:val="20"/>
              </w:rPr>
              <w:t>
−- жобаның мақсаты белгіленген проблеманы толық шешуге бағытталмаған;</w:t>
            </w:r>
          </w:p>
          <w:p>
            <w:pPr>
              <w:spacing w:after="20"/>
              <w:ind w:left="20"/>
              <w:jc w:val="both"/>
            </w:pPr>
            <w:r>
              <w:rPr>
                <w:rFonts w:ascii="Times New Roman"/>
                <w:b w:val="false"/>
                <w:i w:val="false"/>
                <w:color w:val="000000"/>
                <w:sz w:val="20"/>
              </w:rPr>
              <w:t>
−- ұсынылған іс-шаралардың іске асырылуы күтілетін нәтижелерге қол жеткізуді толық қамтамасыз етпейді;</w:t>
            </w:r>
          </w:p>
          <w:p>
            <w:pPr>
              <w:spacing w:after="20"/>
              <w:ind w:left="20"/>
              <w:jc w:val="both"/>
            </w:pPr>
            <w:r>
              <w:rPr>
                <w:rFonts w:ascii="Times New Roman"/>
                <w:b w:val="false"/>
                <w:i w:val="false"/>
                <w:color w:val="000000"/>
                <w:sz w:val="20"/>
              </w:rPr>
              <w:t>
−-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сәйкес келмейді:</w:t>
            </w:r>
          </w:p>
          <w:p>
            <w:pPr>
              <w:spacing w:after="20"/>
              <w:ind w:left="20"/>
              <w:jc w:val="both"/>
            </w:pPr>
            <w:r>
              <w:rPr>
                <w:rFonts w:ascii="Times New Roman"/>
                <w:b w:val="false"/>
                <w:i w:val="false"/>
                <w:color w:val="000000"/>
                <w:sz w:val="20"/>
              </w:rPr>
              <w:t>
−- жоба төмен деңгейде пысықталған, жоба іс-шараларының оның мақсаттары мен міндеттеріне сәйкессіздіктер, жоспарланған қызмет пен күтілетін нәтижелер арасында қайшылықтар бар;</w:t>
            </w:r>
          </w:p>
          <w:p>
            <w:pPr>
              <w:spacing w:after="20"/>
              <w:ind w:left="20"/>
              <w:jc w:val="both"/>
            </w:pPr>
            <w:r>
              <w:rPr>
                <w:rFonts w:ascii="Times New Roman"/>
                <w:b w:val="false"/>
                <w:i w:val="false"/>
                <w:color w:val="000000"/>
                <w:sz w:val="20"/>
              </w:rPr>
              <w:t>
−-мақсаттар, міндеттер қоюдағы, іс-шараларды сипаттаудағы, жобаның нәтижелеріндегі елеулі қателіктер мұндай жобаны іске асыруды орынсыз етеді;</w:t>
            </w:r>
          </w:p>
          <w:p>
            <w:pPr>
              <w:spacing w:after="20"/>
              <w:ind w:left="20"/>
              <w:jc w:val="both"/>
            </w:pPr>
            <w:r>
              <w:rPr>
                <w:rFonts w:ascii="Times New Roman"/>
                <w:b w:val="false"/>
                <w:i w:val="false"/>
                <w:color w:val="000000"/>
                <w:sz w:val="20"/>
              </w:rPr>
              <w:t>
−- іс-шараларды орындау мерзімдері дұрыс емес және жобаның мәлімделген мақсаттары мен міндеттеріне сәйкес келмейді, дұрыс ойластырылмағандықтан, жобаны іске асыруда елеулі тәуекелдер тудырады;</w:t>
            </w:r>
          </w:p>
          <w:p>
            <w:pPr>
              <w:spacing w:after="20"/>
              <w:ind w:left="20"/>
              <w:jc w:val="both"/>
            </w:pPr>
            <w:r>
              <w:rPr>
                <w:rFonts w:ascii="Times New Roman"/>
                <w:b w:val="false"/>
                <w:i w:val="false"/>
                <w:color w:val="000000"/>
                <w:sz w:val="20"/>
              </w:rPr>
              <w:t>
−- сарапшының басқа да маңызды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Жобаны іске асыру ауқымы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толық сәйкес келеді:</w:t>
            </w:r>
          </w:p>
          <w:p>
            <w:pPr>
              <w:spacing w:after="20"/>
              <w:ind w:left="20"/>
              <w:jc w:val="both"/>
            </w:pPr>
            <w:r>
              <w:rPr>
                <w:rFonts w:ascii="Times New Roman"/>
                <w:b w:val="false"/>
                <w:i w:val="false"/>
                <w:color w:val="000000"/>
                <w:sz w:val="20"/>
              </w:rPr>
              <w:t>
-- жобаның мәлімделген аумақтық қамтуы ақталды және жоба шешуге бағытталған проблемаларға сәйкес келеді;</w:t>
            </w:r>
          </w:p>
          <w:p>
            <w:pPr>
              <w:spacing w:after="20"/>
              <w:ind w:left="20"/>
              <w:jc w:val="both"/>
            </w:pPr>
            <w:r>
              <w:rPr>
                <w:rFonts w:ascii="Times New Roman"/>
                <w:b w:val="false"/>
                <w:i w:val="false"/>
                <w:color w:val="000000"/>
                <w:sz w:val="20"/>
              </w:rPr>
              <w:t>
-- жобаның мәлімделген аумақтық қамтуы ұйымның нақты мүмкіндіктеріне сәйкес келеді;</w:t>
            </w:r>
          </w:p>
          <w:p>
            <w:pPr>
              <w:spacing w:after="20"/>
              <w:ind w:left="20"/>
              <w:jc w:val="both"/>
            </w:pPr>
            <w:r>
              <w:rPr>
                <w:rFonts w:ascii="Times New Roman"/>
                <w:b w:val="false"/>
                <w:i w:val="false"/>
                <w:color w:val="000000"/>
                <w:sz w:val="20"/>
              </w:rPr>
              <w:t>
-жобада оны іске асырудың барлық мәлімделген аумағы шегіндегі қызмет көзделген.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тұтастай осы өлшемшартқа сәйкес келеді, алайда сарапшының жеңіл-желпі ескертулері бар:</w:t>
            </w:r>
          </w:p>
          <w:p>
            <w:pPr>
              <w:spacing w:after="20"/>
              <w:ind w:left="20"/>
              <w:jc w:val="both"/>
            </w:pPr>
            <w:r>
              <w:rPr>
                <w:rFonts w:ascii="Times New Roman"/>
                <w:b w:val="false"/>
                <w:i w:val="false"/>
                <w:color w:val="000000"/>
                <w:sz w:val="20"/>
              </w:rPr>
              <w:t>
-- жобада әріптестерді тарту есебінен оны іске асыру аумағы шегінде қызмет көзделген, бірақ өтінімде барлық осындай әріптестермен орнықты байланыстардың болуы расталмаған;</w:t>
            </w:r>
          </w:p>
          <w:p>
            <w:pPr>
              <w:spacing w:after="20"/>
              <w:ind w:left="20"/>
              <w:jc w:val="both"/>
            </w:pPr>
            <w:r>
              <w:rPr>
                <w:rFonts w:ascii="Times New Roman"/>
                <w:b w:val="false"/>
                <w:i w:val="false"/>
                <w:color w:val="000000"/>
                <w:sz w:val="20"/>
              </w:rPr>
              <w:t>
-- күнтізбелік жоспар мен жобаны іске асырудың мәлімделген аумағы арасында ішінара (елеусіз) алшақтық бар, мұндай аумақтық қамтуды қамтамасыз ету күнтізбелік жоспарда белгіленген мерзімдерде қиындық тудыруы мүмкін;</w:t>
            </w:r>
          </w:p>
          <w:p>
            <w:pPr>
              <w:spacing w:after="20"/>
              <w:ind w:left="20"/>
              <w:jc w:val="both"/>
            </w:pPr>
            <w:r>
              <w:rPr>
                <w:rFonts w:ascii="Times New Roman"/>
                <w:b w:val="false"/>
                <w:i w:val="false"/>
                <w:color w:val="000000"/>
                <w:sz w:val="20"/>
              </w:rPr>
              <w:t>
--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ішінара сәйкес келеді:</w:t>
            </w:r>
          </w:p>
          <w:p>
            <w:pPr>
              <w:spacing w:after="20"/>
              <w:ind w:left="20"/>
              <w:jc w:val="both"/>
            </w:pPr>
            <w:r>
              <w:rPr>
                <w:rFonts w:ascii="Times New Roman"/>
                <w:b w:val="false"/>
                <w:i w:val="false"/>
                <w:color w:val="000000"/>
                <w:sz w:val="20"/>
              </w:rPr>
              <w:t>
-- жобаның мәлімделген аумақтық қамтуына ұйымның нақты мүмкіндіктері толық сәйкес келмейді;</w:t>
            </w:r>
          </w:p>
          <w:p>
            <w:pPr>
              <w:spacing w:after="20"/>
              <w:ind w:left="20"/>
              <w:jc w:val="both"/>
            </w:pPr>
            <w:r>
              <w:rPr>
                <w:rFonts w:ascii="Times New Roman"/>
                <w:b w:val="false"/>
                <w:i w:val="false"/>
                <w:color w:val="000000"/>
                <w:sz w:val="20"/>
              </w:rPr>
              <w:t>
-- мәлімделген аумақта жобаны іске асыру мүмкіндігі жобаның шығыстар сметасында толық көлемде қамтамасыз етілмеген, ал өтінімде өзг де көздер туралы ақпарат жоқ;</w:t>
            </w:r>
          </w:p>
          <w:p>
            <w:pPr>
              <w:spacing w:after="20"/>
              <w:ind w:left="20"/>
              <w:jc w:val="both"/>
            </w:pPr>
            <w:r>
              <w:rPr>
                <w:rFonts w:ascii="Times New Roman"/>
                <w:b w:val="false"/>
                <w:i w:val="false"/>
                <w:color w:val="000000"/>
                <w:sz w:val="20"/>
              </w:rPr>
              <w:t>
-- жобаны іске асыру аумағы ретінде жобаны іске асыру шеңберінде құру немесе дамыту жоспарланып отырған интернет-ресурстың әлеуетті аудиториясы мәлімделді;</w:t>
            </w:r>
          </w:p>
          <w:p>
            <w:pPr>
              <w:spacing w:after="20"/>
              <w:ind w:left="20"/>
              <w:jc w:val="both"/>
            </w:pPr>
            <w:r>
              <w:rPr>
                <w:rFonts w:ascii="Times New Roman"/>
                <w:b w:val="false"/>
                <w:i w:val="false"/>
                <w:color w:val="000000"/>
                <w:sz w:val="20"/>
              </w:rPr>
              <w:t>
--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сәйкес келмейді:</w:t>
            </w:r>
          </w:p>
          <w:p>
            <w:pPr>
              <w:spacing w:after="20"/>
              <w:ind w:left="20"/>
              <w:jc w:val="both"/>
            </w:pPr>
            <w:r>
              <w:rPr>
                <w:rFonts w:ascii="Times New Roman"/>
                <w:b w:val="false"/>
                <w:i w:val="false"/>
                <w:color w:val="000000"/>
                <w:sz w:val="20"/>
              </w:rPr>
              <w:t>
-- жобаны іске асырудың мәлімделген аумағы өтінім мазмұнымен расталмайды;</w:t>
            </w:r>
          </w:p>
          <w:p>
            <w:pPr>
              <w:spacing w:after="20"/>
              <w:ind w:left="20"/>
              <w:jc w:val="both"/>
            </w:pPr>
            <w:r>
              <w:rPr>
                <w:rFonts w:ascii="Times New Roman"/>
                <w:b w:val="false"/>
                <w:i w:val="false"/>
                <w:color w:val="000000"/>
                <w:sz w:val="20"/>
              </w:rPr>
              <w:t>
-- өтінімде белгіленген аумақтармен өзара іс-қимыл дәлелденген жоқ;</w:t>
            </w:r>
          </w:p>
          <w:p>
            <w:pPr>
              <w:spacing w:after="20"/>
              <w:ind w:left="20"/>
              <w:jc w:val="both"/>
            </w:pPr>
            <w:r>
              <w:rPr>
                <w:rFonts w:ascii="Times New Roman"/>
                <w:b w:val="false"/>
                <w:i w:val="false"/>
                <w:color w:val="000000"/>
                <w:sz w:val="20"/>
              </w:rPr>
              <w:t>
-- сарапшының басқа да маңызды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Жоба шығыстары сметасының негізділігі, сондай-ақ жоспарланған шығындардың барабарлығы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толық сәйкес келеді:</w:t>
            </w:r>
          </w:p>
          <w:p>
            <w:pPr>
              <w:spacing w:after="20"/>
              <w:ind w:left="20"/>
              <w:jc w:val="both"/>
            </w:pPr>
            <w:r>
              <w:rPr>
                <w:rFonts w:ascii="Times New Roman"/>
                <w:b w:val="false"/>
                <w:i w:val="false"/>
                <w:color w:val="000000"/>
                <w:sz w:val="20"/>
              </w:rPr>
              <w:t>
−жобаның шығыстар сметасында жобаның барлық іс-шараларын қаржылық қамтамасыз ету көзделген және жобаның іс-шараларына тікелей байланысты емес шығыстар жоқ;</w:t>
            </w:r>
          </w:p>
          <w:p>
            <w:pPr>
              <w:spacing w:after="20"/>
              <w:ind w:left="20"/>
              <w:jc w:val="both"/>
            </w:pPr>
            <w:r>
              <w:rPr>
                <w:rFonts w:ascii="Times New Roman"/>
                <w:b w:val="false"/>
                <w:i w:val="false"/>
                <w:color w:val="000000"/>
                <w:sz w:val="20"/>
              </w:rPr>
              <w:t>
−барлық жоспарланған шығыстар нақты және негізделген;</w:t>
            </w:r>
          </w:p>
          <w:p>
            <w:pPr>
              <w:spacing w:after="20"/>
              <w:ind w:left="20"/>
              <w:jc w:val="both"/>
            </w:pPr>
            <w:r>
              <w:rPr>
                <w:rFonts w:ascii="Times New Roman"/>
                <w:b w:val="false"/>
                <w:i w:val="false"/>
                <w:color w:val="000000"/>
                <w:sz w:val="20"/>
              </w:rPr>
              <w:t>
−жобада ұйымда бар ресурстарды белсенді пайдалану көзделген.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тұтастай аталған өлшемшартқа сәйкес келеді, алайда сарапшының жеңіл-желпі ескертулері бар:</w:t>
            </w:r>
          </w:p>
          <w:p>
            <w:pPr>
              <w:spacing w:after="20"/>
              <w:ind w:left="20"/>
              <w:jc w:val="both"/>
            </w:pPr>
            <w:r>
              <w:rPr>
                <w:rFonts w:ascii="Times New Roman"/>
                <w:b w:val="false"/>
                <w:i w:val="false"/>
                <w:color w:val="000000"/>
                <w:sz w:val="20"/>
              </w:rPr>
              <w:t>
−- барлық жоспарланған шығыстар нақты, міндеттерден, іс-шаралардан тұрады және негізделген, сонымен бірге кейбір шығыстарға түсініктемелерден олардың құрамын (егжей-тегжейін) дәл анықтау мүмкін емес;</w:t>
            </w:r>
          </w:p>
          <w:p>
            <w:pPr>
              <w:spacing w:after="20"/>
              <w:ind w:left="20"/>
              <w:jc w:val="both"/>
            </w:pPr>
            <w:r>
              <w:rPr>
                <w:rFonts w:ascii="Times New Roman"/>
                <w:b w:val="false"/>
                <w:i w:val="false"/>
                <w:color w:val="000000"/>
                <w:sz w:val="20"/>
              </w:rPr>
              <w:t>
−-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тұтастай алғанда аталған өлшемшартқа сәйкес келеді, алайда сарапшының ескертулері бар:</w:t>
            </w:r>
          </w:p>
          <w:p>
            <w:pPr>
              <w:spacing w:after="20"/>
              <w:ind w:left="20"/>
              <w:jc w:val="both"/>
            </w:pPr>
            <w:r>
              <w:rPr>
                <w:rFonts w:ascii="Times New Roman"/>
                <w:b w:val="false"/>
                <w:i w:val="false"/>
                <w:color w:val="000000"/>
                <w:sz w:val="20"/>
              </w:rPr>
              <w:t>
−- жоспарланған шығыстардың барлығы жобаның іс-шараларымен және күтілетін нәтижелерге қол жеткізумен тікелей байланысты емес;</w:t>
            </w:r>
          </w:p>
          <w:p>
            <w:pPr>
              <w:spacing w:after="20"/>
              <w:ind w:left="20"/>
              <w:jc w:val="both"/>
            </w:pPr>
            <w:r>
              <w:rPr>
                <w:rFonts w:ascii="Times New Roman"/>
                <w:b w:val="false"/>
                <w:i w:val="false"/>
                <w:color w:val="000000"/>
                <w:sz w:val="20"/>
              </w:rPr>
              <w:t>
−жобаның шығыстар сметасында жобаны іске асыруға тікелей қатысы жоқ жанама шығыстар көзделген;</w:t>
            </w:r>
          </w:p>
          <w:p>
            <w:pPr>
              <w:spacing w:after="20"/>
              <w:ind w:left="20"/>
              <w:jc w:val="both"/>
            </w:pPr>
            <w:r>
              <w:rPr>
                <w:rFonts w:ascii="Times New Roman"/>
                <w:b w:val="false"/>
                <w:i w:val="false"/>
                <w:color w:val="000000"/>
                <w:sz w:val="20"/>
              </w:rPr>
              <w:t>
−- орташа нарықтық еңбекақы деңгейімен, тауарлар, жұмыстар, көрсетілетін қызметтер, жалдау бағаларымен салыстырғанда кейбір шығыстар жоғары немесе төмен (шығыстарға түсініктемелерде тиісті негіздемесіз);</w:t>
            </w:r>
          </w:p>
          <w:p>
            <w:pPr>
              <w:spacing w:after="20"/>
              <w:ind w:left="20"/>
              <w:jc w:val="both"/>
            </w:pPr>
            <w:r>
              <w:rPr>
                <w:rFonts w:ascii="Times New Roman"/>
                <w:b w:val="false"/>
                <w:i w:val="false"/>
                <w:color w:val="000000"/>
                <w:sz w:val="20"/>
              </w:rPr>
              <w:t>
−- кейбір жоспарланған шығыстардың негіздемесі олардың жоба іс-шараларымен өзара байланысын бағалауға мүмкіндік бермейді;</w:t>
            </w:r>
          </w:p>
          <w:p>
            <w:pPr>
              <w:spacing w:after="20"/>
              <w:ind w:left="20"/>
              <w:jc w:val="both"/>
            </w:pPr>
            <w:r>
              <w:rPr>
                <w:rFonts w:ascii="Times New Roman"/>
                <w:b w:val="false"/>
                <w:i w:val="false"/>
                <w:color w:val="000000"/>
                <w:sz w:val="20"/>
              </w:rPr>
              <w:t>
−сарапшының басқа да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осы өлшемшартқа сәйкес келмейді:</w:t>
            </w:r>
          </w:p>
          <w:p>
            <w:pPr>
              <w:spacing w:after="20"/>
              <w:ind w:left="20"/>
              <w:jc w:val="both"/>
            </w:pPr>
            <w:r>
              <w:rPr>
                <w:rFonts w:ascii="Times New Roman"/>
                <w:b w:val="false"/>
                <w:i w:val="false"/>
                <w:color w:val="000000"/>
                <w:sz w:val="20"/>
              </w:rPr>
              <w:t>
−- жобаны іске асыруға болжамды шығындар анық жоғары немесе төмен бағалан және (немесе) жоба іс-шараларына, конкурс шарттарына сәйкес келмейді;</w:t>
            </w:r>
          </w:p>
          <w:p>
            <w:pPr>
              <w:spacing w:after="20"/>
              <w:ind w:left="20"/>
              <w:jc w:val="both"/>
            </w:pPr>
            <w:r>
              <w:rPr>
                <w:rFonts w:ascii="Times New Roman"/>
                <w:b w:val="false"/>
                <w:i w:val="false"/>
                <w:color w:val="000000"/>
                <w:sz w:val="20"/>
              </w:rPr>
              <w:t>
−- жобаның шығыстар сметасы шындыққа жанаспайды, өтінім мәтініне сәйкес келмейді;</w:t>
            </w:r>
          </w:p>
          <w:p>
            <w:pPr>
              <w:spacing w:after="20"/>
              <w:ind w:left="20"/>
              <w:jc w:val="both"/>
            </w:pPr>
            <w:r>
              <w:rPr>
                <w:rFonts w:ascii="Times New Roman"/>
                <w:b w:val="false"/>
                <w:i w:val="false"/>
                <w:color w:val="000000"/>
                <w:sz w:val="20"/>
              </w:rPr>
              <w:t>
−-жобаның шығыстар сметасы гранттың нысаналы сипатына сәйкес келмейді, шығыстардың бір бөлігі жоба іс-шараларын орындауға бағытталмайды не жобаны іске асыруға мүлде қатысы жоқ;</w:t>
            </w:r>
          </w:p>
          <w:p>
            <w:pPr>
              <w:spacing w:after="20"/>
              <w:ind w:left="20"/>
              <w:jc w:val="both"/>
            </w:pPr>
            <w:r>
              <w:rPr>
                <w:rFonts w:ascii="Times New Roman"/>
                <w:b w:val="false"/>
                <w:i w:val="false"/>
                <w:color w:val="000000"/>
                <w:sz w:val="20"/>
              </w:rPr>
              <w:t>
−- жоба сипаттамасындағы және жоба шығыстарының сметасындағы сомалар арасында сәйкессіздіктер бар;</w:t>
            </w:r>
          </w:p>
          <w:p>
            <w:pPr>
              <w:spacing w:after="20"/>
              <w:ind w:left="20"/>
              <w:jc w:val="both"/>
            </w:pPr>
            <w:r>
              <w:rPr>
                <w:rFonts w:ascii="Times New Roman"/>
                <w:b w:val="false"/>
                <w:i w:val="false"/>
                <w:color w:val="000000"/>
                <w:sz w:val="20"/>
              </w:rPr>
              <w:t>
−-сарапшының басқа да маңызды ескертулері бар (түсініктемемен).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Жобаның әлеуметтік әсері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нысаналы топқа және (немесе) жергілікті жердің әлеуметтік-экономикалық жағдайына әсері нақты тұжырымдалған және шынайылығы жоғары. Күтілетін өзгерістер анықталған қажеттіліктер мен проблемаларға толығымен сәйкес келеді.</w:t>
            </w:r>
          </w:p>
          <w:p>
            <w:pPr>
              <w:spacing w:after="20"/>
              <w:ind w:left="20"/>
              <w:jc w:val="both"/>
            </w:pPr>
            <w:r>
              <w:rPr>
                <w:rFonts w:ascii="Times New Roman"/>
                <w:b w:val="false"/>
                <w:i w:val="false"/>
                <w:color w:val="000000"/>
                <w:sz w:val="20"/>
              </w:rPr>
              <w:t>
− Жобаның нысаналы топтың өмірінде және (немесе) жергілікті жердің әлеуметтік-экономикалық жағдайында елеулі жақсартуларға қалай әкелетінін растайтын дәлелді және негізделген деректер бар. Болжамдар мен модельдер егжей-тегжейлі сипатталған, бұл болжамды әсердің ауқымы мен маңыздылығын көрсетеді.</w:t>
            </w:r>
          </w:p>
          <w:p>
            <w:pPr>
              <w:spacing w:after="20"/>
              <w:ind w:left="20"/>
              <w:jc w:val="both"/>
            </w:pPr>
            <w:r>
              <w:rPr>
                <w:rFonts w:ascii="Times New Roman"/>
                <w:b w:val="false"/>
                <w:i w:val="false"/>
                <w:color w:val="000000"/>
                <w:sz w:val="20"/>
              </w:rPr>
              <w:t>
− Жоба аяқталғаннан кейін сақтааалатын торнықты әсері бар айтарлықтай ұзақ мерзімді өзгерістер әкеледі деп күтілуде. Болжалды нәтижелер нысаналы топқа және қоғамға және (немесе) тұтастай алғанда жергілікті жердің әлеуметтік-экономикалық жағдайына ұзақ және оң әсер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Жобаның нысаналы топқа және (немесе) жергілікті жердің әлеуметтік-экономикалық жағдайына әсері жақсы тұжырымдалған және тұтастай алғанда шынайы. Күтілетін өзгерістер қажеттіліктерге сәйкес келеді, дегенмен болжамдарда кейбір шектеулер немесе белгісіздіктер болуы мүмкін.</w:t>
            </w:r>
          </w:p>
          <w:p>
            <w:pPr>
              <w:spacing w:after="20"/>
              <w:ind w:left="20"/>
              <w:jc w:val="both"/>
            </w:pPr>
            <w:r>
              <w:rPr>
                <w:rFonts w:ascii="Times New Roman"/>
                <w:b w:val="false"/>
                <w:i w:val="false"/>
                <w:color w:val="000000"/>
                <w:sz w:val="20"/>
              </w:rPr>
              <w:t>
−- Жобаның нысаналы топтың жағдайын және (немесе) жергілікті жердің әлеуметтік-экономикалық жағдайын қалай жақсартатыны туралы негізделген болжамдар бар, бірақ кейбір аспектілер толық қарастырылмауы немесе болжамдарда шектеулер болуы мүмкін.</w:t>
            </w:r>
          </w:p>
          <w:p>
            <w:pPr>
              <w:spacing w:after="20"/>
              <w:ind w:left="20"/>
              <w:jc w:val="both"/>
            </w:pPr>
            <w:r>
              <w:rPr>
                <w:rFonts w:ascii="Times New Roman"/>
                <w:b w:val="false"/>
                <w:i w:val="false"/>
                <w:color w:val="000000"/>
                <w:sz w:val="20"/>
              </w:rPr>
              <w:t>
−- Жоба нысаналы топқа және (немесе) жергілікті жердің әлеуметтік-экономикалық жағдайына айтарлықтай оң өзгерістер енгізуді көздейді, бірақ ұзақ мерзімді нәтижелер онша айқын емес немесе тұрақсыз болуы мүмкін. Қысқа мерзімді және ықтимал ұзақ мерзімді әсерлер болуы мүмкін.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Жобаның нысаналы топқа және (немесе) жергілікті жердің әлеуметтік-экономикалық жағдайына әсері тұжырымдалған, бірақ айтарлықтай айқын немесе шынайы болмауы мүмкін. Күтілетін нәтижелер тым асқақ немесе негіздемесі жеткіліксіз болуы мүмкін.</w:t>
            </w:r>
          </w:p>
          <w:p>
            <w:pPr>
              <w:spacing w:after="20"/>
              <w:ind w:left="20"/>
              <w:jc w:val="both"/>
            </w:pPr>
            <w:r>
              <w:rPr>
                <w:rFonts w:ascii="Times New Roman"/>
                <w:b w:val="false"/>
                <w:i w:val="false"/>
                <w:color w:val="000000"/>
                <w:sz w:val="20"/>
              </w:rPr>
              <w:t>
−- Нысаналы топқа және (немесе) жергілікті жердің әлеуметтік-экономикалық жағдайына болжамды әсердің негіздемелері жеткілікті түрде егжей-тегжейлі көрсетілмеуі мүмкін. Әсердің ауқымы мен қолжетімділігі туралы болжамдар белгісіз болып қалады.</w:t>
            </w:r>
          </w:p>
          <w:p>
            <w:pPr>
              <w:spacing w:after="20"/>
              <w:ind w:left="20"/>
              <w:jc w:val="both"/>
            </w:pPr>
            <w:r>
              <w:rPr>
                <w:rFonts w:ascii="Times New Roman"/>
                <w:b w:val="false"/>
                <w:i w:val="false"/>
                <w:color w:val="000000"/>
                <w:sz w:val="20"/>
              </w:rPr>
              <w:t>
−- Жоба нысаналы топқа жақсартулар әкелуі мүмкін, бірақ жобаның тұрақтылығы ұзақ мерзімді перспективада белгісіз немесе шектеулі болып қалады. Нысаналы топқа және (немесе) жергілікті жердің әлеуметтік-экономикалық жағдайына өзгерістердің орнықтылығын қамтамасыз ету жөніндегі жоспар түсініксіз болуы мүмкін.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Жобаның нысаналы топқа және (немесе) жергілікті жердің әлеуметтік-экономикалық жағдайына күтілетін әсері тұжырымдалмаған ,бірақ айқын тұжырымдалмаған</w:t>
            </w:r>
          </w:p>
          <w:p>
            <w:pPr>
              <w:spacing w:after="20"/>
              <w:ind w:left="20"/>
              <w:jc w:val="both"/>
            </w:pPr>
            <w:r>
              <w:rPr>
                <w:rFonts w:ascii="Times New Roman"/>
                <w:b w:val="false"/>
                <w:i w:val="false"/>
                <w:color w:val="000000"/>
                <w:sz w:val="20"/>
              </w:rPr>
              <w:t>
− Күтілетін нәтижелер анықталған қажеттіліктерге сәйкес келмейді, шынайы болжам жоқ.</w:t>
            </w:r>
          </w:p>
          <w:p>
            <w:pPr>
              <w:spacing w:after="20"/>
              <w:ind w:left="20"/>
              <w:jc w:val="both"/>
            </w:pPr>
            <w:r>
              <w:rPr>
                <w:rFonts w:ascii="Times New Roman"/>
                <w:b w:val="false"/>
                <w:i w:val="false"/>
                <w:color w:val="000000"/>
                <w:sz w:val="20"/>
              </w:rPr>
              <w:t>
−- Жобаның нысаналы топқа және (немесе) жергілікті жердің әлеуметтік-экономикалық жағдайына қалай әсер ететіні туралы негіздеме жоқ немесе ол жеткілікті түрде пысықталмаған. Күтілетін нәтижелер түсінідірілмеген және жоба жағдайды жақсарту үшін қалай әсер ететіні жөнінде деректер жоқ.</w:t>
            </w:r>
          </w:p>
          <w:p>
            <w:pPr>
              <w:spacing w:after="20"/>
              <w:ind w:left="20"/>
              <w:jc w:val="both"/>
            </w:pPr>
            <w:r>
              <w:rPr>
                <w:rFonts w:ascii="Times New Roman"/>
                <w:b w:val="false"/>
                <w:i w:val="false"/>
                <w:color w:val="000000"/>
                <w:sz w:val="20"/>
              </w:rPr>
              <w:t>
−- Жобаның ұзақ мерзімді, орнықты нәтижелері туралы нақты болжамдары жоқ. Күтілетін өзгерістер нысаналы топқа және (немесе) жергілікті жердің әлеуметтік-экономикалық жағдайына айтарлықтай әсер етпейді немесе мүлде әсер етпейді. Қол жеткізілген нәтижелердің орнықтылығы көзделмеген.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ұзақ мерзімді гранттар үшін қосымша өлшемшарт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Ұйымның өз үлесі және жобаны іске асыруға тартылатын қосымша ресурстар, оның одан әрі даму перспективалары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салымының және қосымша ресурстардың деңгейі жоба шығыстарының кемінде 30%-ын құрайды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салымының және қосымша ресурстардың деңгейі жоба шығысының кемінде 20%-ын құрайды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салымының және қосымша ресурстардың деңгейі жоба шығысының кемінде 10%-ын құрайды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тек грант есебінен іске асыру болжанады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тұжырымдамалары мен қорытындысы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Тұжырымдар: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іске асыруға ұсынылады / Жоба іске асыруға ұсынылмайды (бір нұсқаны таңдаңыз)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w:t>
            </w:r>
            <w:r>
              <w:br/>
            </w:r>
            <w:r>
              <w:rPr>
                <w:rFonts w:ascii="Times New Roman"/>
                <w:b w:val="false"/>
                <w:i w:val="false"/>
                <w:color w:val="000000"/>
                <w:sz w:val="20"/>
              </w:rPr>
              <w:t>даму министрі</w:t>
            </w:r>
            <w:r>
              <w:br/>
            </w:r>
            <w:r>
              <w:rPr>
                <w:rFonts w:ascii="Times New Roman"/>
                <w:b w:val="false"/>
                <w:i w:val="false"/>
                <w:color w:val="000000"/>
                <w:sz w:val="20"/>
              </w:rPr>
              <w:t>2022 жылғы 26 қыркүйектегі</w:t>
            </w:r>
            <w:r>
              <w:br/>
            </w:r>
            <w:r>
              <w:rPr>
                <w:rFonts w:ascii="Times New Roman"/>
                <w:b w:val="false"/>
                <w:i w:val="false"/>
                <w:color w:val="000000"/>
                <w:sz w:val="20"/>
              </w:rPr>
              <w:t>№ 406</w:t>
            </w:r>
            <w:r>
              <w:br/>
            </w:r>
            <w:r>
              <w:rPr>
                <w:rFonts w:ascii="Times New Roman"/>
                <w:b w:val="false"/>
                <w:i w:val="false"/>
                <w:color w:val="000000"/>
                <w:sz w:val="20"/>
              </w:rPr>
              <w:t>Бұйрыққа қосымша</w:t>
            </w:r>
          </w:p>
        </w:tc>
      </w:tr>
    </w:tbl>
    <w:bookmarkStart w:name="z11" w:id="287"/>
    <w:p>
      <w:pPr>
        <w:spacing w:after="0"/>
        <w:ind w:left="0"/>
        <w:jc w:val="left"/>
      </w:pPr>
      <w:r>
        <w:rPr>
          <w:rFonts w:ascii="Times New Roman"/>
          <w:b/>
          <w:i w:val="false"/>
          <w:color w:val="000000"/>
        </w:rPr>
        <w:t xml:space="preserve"> Күші жойылған кейбір бұйрықтардың тізбесі</w:t>
      </w:r>
    </w:p>
    <w:bookmarkEnd w:id="287"/>
    <w:bookmarkStart w:name="z12" w:id="288"/>
    <w:p>
      <w:pPr>
        <w:spacing w:after="0"/>
        <w:ind w:left="0"/>
        <w:jc w:val="both"/>
      </w:pPr>
      <w:r>
        <w:rPr>
          <w:rFonts w:ascii="Times New Roman"/>
          <w:b w:val="false"/>
          <w:i w:val="false"/>
          <w:color w:val="000000"/>
          <w:sz w:val="28"/>
        </w:rPr>
        <w:t xml:space="preserve">
      1. "Гранттар беру және олардың іске асырылуына мониторингті жүзеге асыру қағидаларын бекіту туралы" Қазақстан Республикасы Мәдениет және спорт министрінің 2015 жылғы 25 желтоқсандағы № 413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12764 болып тіркелген).</w:t>
      </w:r>
    </w:p>
    <w:bookmarkEnd w:id="288"/>
    <w:bookmarkStart w:name="z13" w:id="289"/>
    <w:p>
      <w:pPr>
        <w:spacing w:after="0"/>
        <w:ind w:left="0"/>
        <w:jc w:val="both"/>
      </w:pPr>
      <w:r>
        <w:rPr>
          <w:rFonts w:ascii="Times New Roman"/>
          <w:b w:val="false"/>
          <w:i w:val="false"/>
          <w:color w:val="000000"/>
          <w:sz w:val="28"/>
        </w:rPr>
        <w:t xml:space="preserve">
      2. "Үкіметтік емес ұйымдарға арналған гранттар беру және олардың іске асырылуына мониторингті жүзеге асыру қағидаларын бекіту туралы" Қазақстан Республикасы Мәдениет және спорт министрінің 2015 жылғы 25 желтоқсандағы № 413 бұйрығына өзгеріс енгізу туралы" Қазақстан Республикасы Дін істері және азаматтық қоғам министрі міндетін атқарушының 2017 жылғы 18 тамыздағы № 123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15563 болып тіркелген).</w:t>
      </w:r>
    </w:p>
    <w:bookmarkEnd w:id="289"/>
    <w:bookmarkStart w:name="z14" w:id="290"/>
    <w:p>
      <w:pPr>
        <w:spacing w:after="0"/>
        <w:ind w:left="0"/>
        <w:jc w:val="both"/>
      </w:pPr>
      <w:r>
        <w:rPr>
          <w:rFonts w:ascii="Times New Roman"/>
          <w:b w:val="false"/>
          <w:i w:val="false"/>
          <w:color w:val="000000"/>
          <w:sz w:val="28"/>
        </w:rPr>
        <w:t xml:space="preserve">
      3. "Үкіметтік емес ұйымдарға арналған гранттар беру және олардың іске асырылуына мониторингті жүзеге асыру қағидаларын бекіту туралы" Қазақстан Республикасы Мәдениет және спорт министрінің 2015 жылғы 25 желтоқсандағы № 413 бұйрығына өзгерістер мен толықтырулар енгізу туралы" Қазақстан Республикасы Қоғамдық даму министрінің 2018 жылғы 10 тамыздағы № 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17311 болып тіркелген).</w:t>
      </w:r>
    </w:p>
    <w:bookmarkEnd w:id="290"/>
    <w:bookmarkStart w:name="z15" w:id="291"/>
    <w:p>
      <w:pPr>
        <w:spacing w:after="0"/>
        <w:ind w:left="0"/>
        <w:jc w:val="both"/>
      </w:pPr>
      <w:r>
        <w:rPr>
          <w:rFonts w:ascii="Times New Roman"/>
          <w:b w:val="false"/>
          <w:i w:val="false"/>
          <w:color w:val="000000"/>
          <w:sz w:val="28"/>
        </w:rPr>
        <w:t xml:space="preserve">
      4. "Үкіметтік емес ұйымдарға арналған гранттар беру және олардың іске асырылуына мониторингті жүзеге асыру қағидаларын бекіту туралы" Қазақстан Республикасы Мәдениет және спорт министрінің 2015 жылғы 25 желтоқсандағы № 413 бұйрығына өзгерістер енгізу туралы" Қазақстан Республикасы Ақпарат және қоғамдық даму министрі міндетін атқарушының 2021 жылғы 22 қаңтардағы № 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22114 болып тіркелген).</w:t>
      </w:r>
    </w:p>
    <w:bookmarkEnd w:id="2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