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984e" w14:textId="2ff9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16 қыркүйектегі № 332/НҚ бұйрығы. Қазақстан Республикасының Әділет министрлігінде 2022 жылғы 23 қыркүйекте № 29790 болып тіркелді. Күші жойылды - Қазақстан Республикасының Цифрлық даму, инновациялар және аэроғарыш өнеркәсібі министрінің м.а. 2023 жылғы 31 наурыздағы № 130/НҚ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31.03.2023 </w:t>
      </w:r>
      <w:r>
        <w:rPr>
          <w:rFonts w:ascii="Times New Roman"/>
          <w:b w:val="false"/>
          <w:i w:val="false"/>
          <w:color w:val="ff0000"/>
          <w:sz w:val="28"/>
        </w:rPr>
        <w:t>№ 130/НҚ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10137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картографиялық-геодезиялық қорының құжаттарын қалыптастыру, жинау, сақтау, пайдалану және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Қазақстан Республикасы Ұлттық картографиялық-геодезиялық қорының құжаттарын қалыптастыру, жинау, сақтау, пайдалану және беру қағидалары (бұдан әрі – Қағидалар) "Геодезия және картография туралы" Қазақстан Республикасы Заңының (бұдан әрі – Заң) 12-бабының </w:t>
      </w:r>
      <w:r>
        <w:rPr>
          <w:rFonts w:ascii="Times New Roman"/>
          <w:b w:val="false"/>
          <w:i w:val="false"/>
          <w:color w:val="000000"/>
          <w:sz w:val="28"/>
        </w:rPr>
        <w:t>5-тармағына</w:t>
      </w:r>
      <w:r>
        <w:rPr>
          <w:rFonts w:ascii="Times New Roman"/>
          <w:b w:val="false"/>
          <w:i w:val="false"/>
          <w:color w:val="000000"/>
          <w:sz w:val="28"/>
        </w:rPr>
        <w:t xml:space="preserve">, "Ұлттық архив қоры және архивтер туралы" Қазақстан Республикасы Заңының 4-бабының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Ұлттық картографиялық-геодезиялық қорының (бұдан әрі – Қор) құжаттарын қалыптастыру, жинау, сақтау, пайдалану және беру тәртібін айқындайды.</w:t>
      </w:r>
    </w:p>
    <w:bookmarkEnd w:id="3"/>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геодезия және картография саласындағы уәкілетті орган Қорға, "электрондық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өзгерістер және (немесе) толықтырулар енгізуді көздейтін бұйрық мемлекеттік тіркелгеннен кейін он жұмыс күні ішінде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"11.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мәлiметтерді беру мемлекеттік көрсетілетін қызмет (бұдан әрі – мемлекеттік көрсетілетін қызмет) болып табылады.</w:t>
      </w:r>
    </w:p>
    <w:bookmarkEnd w:id="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"21. Көрсетілетін қызметті алушы төлем құжатын ұсынғаннан кейін көрсетілетін қызметті берушінің жұмыскері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мерзімдерде Қорға мәліметтерді беру туралы хабарлама жолдайды.</w:t>
      </w:r>
    </w:p>
    <w:bookmarkEnd w:id="5"/>
    <w:p>
      <w:pPr>
        <w:spacing w:after="0"/>
        <w:ind w:left="0"/>
        <w:jc w:val="both"/>
      </w:pPr>
      <w:r>
        <w:rPr>
          <w:rFonts w:ascii="Times New Roman"/>
          <w:b w:val="false"/>
          <w:i w:val="false"/>
          <w:color w:val="000000"/>
          <w:sz w:val="28"/>
        </w:rPr>
        <w:t>
      Хабарлама алған сәттен бастап Қор он бір жұмыс күні ішінде мәліметтерді жинақтауға, жасауға кіріседі және қорытындысы бойынша:</w:t>
      </w:r>
    </w:p>
    <w:p>
      <w:pPr>
        <w:spacing w:after="0"/>
        <w:ind w:left="0"/>
        <w:jc w:val="both"/>
      </w:pPr>
      <w:r>
        <w:rPr>
          <w:rFonts w:ascii="Times New Roman"/>
          <w:b w:val="false"/>
          <w:i w:val="false"/>
          <w:color w:val="000000"/>
          <w:sz w:val="28"/>
        </w:rPr>
        <w:t>
      "қызмет бабында пайдалану үшін" деген белгісі бар материалдар мен геодезиялық деректерді алуға жүгінген кезде "қызмет бабында пайдалану үшін" деген белгісі бар жоспарланған жұмыс учаскелеріндегі жергілікті жердің геодезиялық және картографиялық зерттелгендігі туралы мәліметтер (бұдан әрі – мәліметтер);</w:t>
      </w:r>
    </w:p>
    <w:p>
      <w:pPr>
        <w:spacing w:after="0"/>
        <w:ind w:left="0"/>
        <w:jc w:val="both"/>
      </w:pPr>
      <w:r>
        <w:rPr>
          <w:rFonts w:ascii="Times New Roman"/>
          <w:b w:val="false"/>
          <w:i w:val="false"/>
          <w:color w:val="000000"/>
          <w:sz w:val="28"/>
        </w:rPr>
        <w:t>
      "құпия" белгісі бар материалдар мен геодезиялық деректерді алуға жүгінген кезде "құпия" белгісі бар мәліметтер;</w:t>
      </w:r>
    </w:p>
    <w:p>
      <w:pPr>
        <w:spacing w:after="0"/>
        <w:ind w:left="0"/>
        <w:jc w:val="both"/>
      </w:pPr>
      <w:r>
        <w:rPr>
          <w:rFonts w:ascii="Times New Roman"/>
          <w:b w:val="false"/>
          <w:i w:val="false"/>
          <w:color w:val="000000"/>
          <w:sz w:val="28"/>
        </w:rPr>
        <w:t>
      ашық пайдаланылатын материалдар мен геодезиялық деректерді алуға жүгінген кезде мәліметтер беруді қалыптастырады.</w:t>
      </w:r>
    </w:p>
    <w:p>
      <w:pPr>
        <w:spacing w:after="0"/>
        <w:ind w:left="0"/>
        <w:jc w:val="both"/>
      </w:pPr>
      <w:r>
        <w:rPr>
          <w:rFonts w:ascii="Times New Roman"/>
          <w:b w:val="false"/>
          <w:i w:val="false"/>
          <w:color w:val="000000"/>
          <w:sz w:val="28"/>
        </w:rPr>
        <w:t xml:space="preserve">
      Қор мәліметтерді қалыптастырғаннан кейін көрсетілетін қызметті берушіге мәліметтердің дайындығы туралы хабарлама жолдайды. </w:t>
      </w:r>
    </w:p>
    <w:p>
      <w:pPr>
        <w:spacing w:after="0"/>
        <w:ind w:left="0"/>
        <w:jc w:val="both"/>
      </w:pPr>
      <w:r>
        <w:rPr>
          <w:rFonts w:ascii="Times New Roman"/>
          <w:b w:val="false"/>
          <w:i w:val="false"/>
          <w:color w:val="000000"/>
          <w:sz w:val="28"/>
        </w:rPr>
        <w:t>
      Көрсетілетін қызметті берушінің жұмыскері Қордан мәліметтердің дайындығы туралы хабарлама алғаннан кейін бір жұмыс күні ішінде көрсетілетін қызметті алушыға сұратылған мәліметтердің дайындығы және алу орны туралы хабарлама жолдайды.</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мәліметтердің дайындығы және алу орны туралы хабарлама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алушыға дайын мәліметтерді беру жеке куәлігін не цифрлық құжаттар сервисінен электрондық құжатты және (немесе) өкілдің өкілеттігін растайтын сенімхатты ұсыну бойынша көрсетілетін қызметті беруші Қор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2" w:id="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8"/>
    <w:bookmarkStart w:name="z15"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332/НҚ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2"/>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жұмыс жоспарланған учаскелеріндегі жергілікті жерлердің геодезиялық және картографиялық зерттелгендігі туралы мәліметтер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w:t>
            </w:r>
          </w:p>
          <w:p>
            <w:pPr>
              <w:spacing w:after="20"/>
              <w:ind w:left="20"/>
              <w:jc w:val="both"/>
            </w:pPr>
            <w:r>
              <w:rPr>
                <w:rFonts w:ascii="Times New Roman"/>
                <w:b w:val="false"/>
                <w:i w:val="false"/>
                <w:color w:val="000000"/>
                <w:sz w:val="20"/>
              </w:rPr>
              <w:t>
2. "Құпия" грифі бар материалдар мен геодезиялық деректерді алу;</w:t>
            </w:r>
          </w:p>
          <w:p>
            <w:pPr>
              <w:spacing w:after="20"/>
              <w:ind w:left="20"/>
              <w:jc w:val="both"/>
            </w:pPr>
            <w:r>
              <w:rPr>
                <w:rFonts w:ascii="Times New Roman"/>
                <w:b w:val="false"/>
                <w:i w:val="false"/>
                <w:color w:val="000000"/>
                <w:sz w:val="20"/>
              </w:rPr>
              <w:t>
3.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берушімен келесідей жүзеге асырылады:</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w:t>
            </w:r>
          </w:p>
          <w:p>
            <w:pPr>
              <w:spacing w:after="20"/>
              <w:ind w:left="20"/>
              <w:jc w:val="both"/>
            </w:pPr>
            <w:r>
              <w:rPr>
                <w:rFonts w:ascii="Times New Roman"/>
                <w:b w:val="false"/>
                <w:i w:val="false"/>
                <w:color w:val="000000"/>
                <w:sz w:val="20"/>
              </w:rPr>
              <w:t>
2. "Құпия" деген грифі бар материалдар мен геодезиялық деректерді алу.</w:t>
            </w:r>
          </w:p>
          <w:p>
            <w:pPr>
              <w:spacing w:after="20"/>
              <w:ind w:left="20"/>
              <w:jc w:val="both"/>
            </w:pPr>
            <w:r>
              <w:rPr>
                <w:rFonts w:ascii="Times New Roman"/>
                <w:b w:val="false"/>
                <w:i w:val="false"/>
                <w:color w:val="000000"/>
                <w:sz w:val="20"/>
              </w:rPr>
              <w:t>
2) "электрондық үкіметтің" веб-порталымен келесідей жүзеге асырылады:</w:t>
            </w:r>
          </w:p>
          <w:p>
            <w:pPr>
              <w:spacing w:after="20"/>
              <w:ind w:left="20"/>
              <w:jc w:val="both"/>
            </w:pPr>
            <w:r>
              <w:rPr>
                <w:rFonts w:ascii="Times New Roman"/>
                <w:b w:val="false"/>
                <w:i w:val="false"/>
                <w:color w:val="000000"/>
                <w:sz w:val="20"/>
              </w:rPr>
              <w:t>
1.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он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w:t>
            </w:r>
          </w:p>
          <w:p>
            <w:pPr>
              <w:spacing w:after="20"/>
              <w:ind w:left="20"/>
              <w:jc w:val="both"/>
            </w:pPr>
            <w:r>
              <w:rPr>
                <w:rFonts w:ascii="Times New Roman"/>
                <w:b w:val="false"/>
                <w:i w:val="false"/>
                <w:color w:val="000000"/>
                <w:sz w:val="20"/>
              </w:rPr>
              <w:t>
2. "Құпия" грифі бар материалдар мен геодезиялық деректерді алу;</w:t>
            </w:r>
          </w:p>
          <w:p>
            <w:pPr>
              <w:spacing w:after="20"/>
              <w:ind w:left="20"/>
              <w:jc w:val="both"/>
            </w:pPr>
            <w:r>
              <w:rPr>
                <w:rFonts w:ascii="Times New Roman"/>
                <w:b w:val="false"/>
                <w:i w:val="false"/>
                <w:color w:val="000000"/>
                <w:sz w:val="20"/>
              </w:rPr>
              <w:t>
Электрондық (толық автоматтандырылған):</w:t>
            </w:r>
          </w:p>
          <w:p>
            <w:pPr>
              <w:spacing w:after="20"/>
              <w:ind w:left="20"/>
              <w:jc w:val="both"/>
            </w:pPr>
            <w:r>
              <w:rPr>
                <w:rFonts w:ascii="Times New Roman"/>
                <w:b w:val="false"/>
                <w:i w:val="false"/>
                <w:color w:val="000000"/>
                <w:sz w:val="20"/>
              </w:rPr>
              <w:t>
3.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алуға жүгінген кезде:</w:t>
            </w:r>
          </w:p>
          <w:p>
            <w:pPr>
              <w:spacing w:after="20"/>
              <w:ind w:left="20"/>
              <w:jc w:val="both"/>
            </w:pPr>
            <w:r>
              <w:rPr>
                <w:rFonts w:ascii="Times New Roman"/>
                <w:b w:val="false"/>
                <w:i w:val="false"/>
                <w:color w:val="000000"/>
                <w:sz w:val="20"/>
              </w:rPr>
              <w:t>
қызмет бабында пайдалану үшін деген белгісі бар жоспарланған жұмыс учаскелеріндегі жергілікті жерлердің геодезиялық және картографиялық зерттелгендігі туралы мәліметтер (бұдан әрі – мәліметтер)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 ("қызмет бабында пайдалану үшін" белгісімен).</w:t>
            </w:r>
          </w:p>
          <w:p>
            <w:pPr>
              <w:spacing w:after="20"/>
              <w:ind w:left="20"/>
              <w:jc w:val="both"/>
            </w:pPr>
            <w:r>
              <w:rPr>
                <w:rFonts w:ascii="Times New Roman"/>
                <w:b w:val="false"/>
                <w:i w:val="false"/>
                <w:color w:val="000000"/>
                <w:sz w:val="20"/>
              </w:rPr>
              <w:t>
2) "құпия" белгісі бар материалдар мен геодезиялық деректерді алуға жүгінген кезде:</w:t>
            </w:r>
          </w:p>
          <w:p>
            <w:pPr>
              <w:spacing w:after="20"/>
              <w:ind w:left="20"/>
              <w:jc w:val="both"/>
            </w:pPr>
            <w:r>
              <w:rPr>
                <w:rFonts w:ascii="Times New Roman"/>
                <w:b w:val="false"/>
                <w:i w:val="false"/>
                <w:color w:val="000000"/>
                <w:sz w:val="20"/>
              </w:rPr>
              <w:t>
"құпия" белгісі бар мәліметтер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 ("құпия" белгісімен).</w:t>
            </w:r>
          </w:p>
          <w:p>
            <w:pPr>
              <w:spacing w:after="20"/>
              <w:ind w:left="20"/>
              <w:jc w:val="both"/>
            </w:pPr>
            <w:r>
              <w:rPr>
                <w:rFonts w:ascii="Times New Roman"/>
                <w:b w:val="false"/>
                <w:i w:val="false"/>
                <w:color w:val="000000"/>
                <w:sz w:val="20"/>
              </w:rPr>
              <w:t>
3) ашық пайдаланылатын материалдар мен геодезиялық деректерді алуға жүгінген кезде:</w:t>
            </w:r>
          </w:p>
          <w:p>
            <w:pPr>
              <w:spacing w:after="20"/>
              <w:ind w:left="20"/>
              <w:jc w:val="both"/>
            </w:pPr>
            <w:r>
              <w:rPr>
                <w:rFonts w:ascii="Times New Roman"/>
                <w:b w:val="false"/>
                <w:i w:val="false"/>
                <w:color w:val="000000"/>
                <w:sz w:val="20"/>
              </w:rPr>
              <w:t>
мәліметтер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ақылы түрде көрсетіледі.</w:t>
            </w:r>
          </w:p>
          <w:p>
            <w:pPr>
              <w:spacing w:after="20"/>
              <w:ind w:left="20"/>
              <w:jc w:val="both"/>
            </w:pPr>
            <w:r>
              <w:rPr>
                <w:rFonts w:ascii="Times New Roman"/>
                <w:b w:val="false"/>
                <w:i w:val="false"/>
                <w:color w:val="000000"/>
                <w:sz w:val="20"/>
              </w:rPr>
              <w:t xml:space="preserve">
Мәліметтерді бергені үшін көрсетілетін қызметті беруші Қазақстан Республикасы Цифрлық даму, инновациялар және аэроғарыш өнеркәсібі министрлігінің (бұдан әрі – уәкілетті орган) www. gov. kz/ mem leke t/ ent itie s/ mdai және Қордың www. nkgf. kz. ресми сайттарында орналастырылатын "Мемлекеттік мүлік туралы" Қазақстан Республикасы Заңының 15-бабының </w:t>
            </w:r>
            <w:r>
              <w:rPr>
                <w:rFonts w:ascii="Times New Roman"/>
                <w:b w:val="false"/>
                <w:i w:val="false"/>
                <w:color w:val="000000"/>
                <w:sz w:val="20"/>
              </w:rPr>
              <w:t>13) тармақшасына</w:t>
            </w:r>
            <w:r>
              <w:rPr>
                <w:rFonts w:ascii="Times New Roman"/>
                <w:b w:val="false"/>
                <w:i w:val="false"/>
                <w:color w:val="000000"/>
                <w:sz w:val="20"/>
              </w:rPr>
              <w:t xml:space="preserve"> сәйкес белгіленген мәліметтер беру жөніндегі жұмыстардың құнына сәйкес көрсетілетін қызметті алушыдан ақы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p>
          <w:p>
            <w:pPr>
              <w:spacing w:after="20"/>
              <w:ind w:left="20"/>
              <w:jc w:val="both"/>
            </w:pPr>
            <w:r>
              <w:rPr>
                <w:rFonts w:ascii="Times New Roman"/>
                <w:b w:val="false"/>
                <w:i w:val="false"/>
                <w:color w:val="000000"/>
                <w:sz w:val="20"/>
              </w:rPr>
              <w:t>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бастап 17.30-ға дейін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уәкілетті органның www. gov. kz/ mem leke t/ ent itie s/ 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берушіге:</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 үшін:</w:t>
            </w:r>
          </w:p>
          <w:p>
            <w:pPr>
              <w:spacing w:after="20"/>
              <w:ind w:left="20"/>
              <w:jc w:val="both"/>
            </w:pPr>
            <w:r>
              <w:rPr>
                <w:rFonts w:ascii="Times New Roman"/>
                <w:b w:val="false"/>
                <w:i w:val="false"/>
                <w:color w:val="000000"/>
                <w:sz w:val="20"/>
              </w:rPr>
              <w:t>
"қызмет бабында пайдалану үшін" деген белгісі бар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2) "құпия" грифі бар материалдар мен геодезиялық деректерді алу үшін:</w:t>
            </w:r>
          </w:p>
          <w:p>
            <w:pPr>
              <w:spacing w:after="20"/>
              <w:ind w:left="20"/>
              <w:jc w:val="both"/>
            </w:pPr>
            <w:r>
              <w:rPr>
                <w:rFonts w:ascii="Times New Roman"/>
                <w:b w:val="false"/>
                <w:i w:val="false"/>
                <w:color w:val="000000"/>
                <w:sz w:val="20"/>
              </w:rPr>
              <w:t>
"құпия" грифі бар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тапсырыс беруші ұйым (мемлекеттік құпияларды құрайтын мәліметтерді пайдалануға байланысты жұмыстардың тапсырыс берушілері болып табылатын мемлекеттік орган немесе мемлекеттік ұйым) мен көрсетілетін қызметті алушы арасындағы бірлескен және басқа жұмыстар жүргізуге арналған шарт жобасы;</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3) ашық пайдаланылатын материалдар мен геодезиялық деректерді алу үшін:</w:t>
            </w:r>
          </w:p>
          <w:p>
            <w:pPr>
              <w:spacing w:after="20"/>
              <w:ind w:left="20"/>
              <w:jc w:val="both"/>
            </w:pPr>
            <w:r>
              <w:rPr>
                <w:rFonts w:ascii="Times New Roman"/>
                <w:b w:val="false"/>
                <w:i w:val="false"/>
                <w:color w:val="000000"/>
                <w:sz w:val="20"/>
              </w:rPr>
              <w:t>
ашық пайдаланудағы материалдар мен геодезиялық деректерді алуға арналған электрондық өтініш;</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дара кәсіпкерді тіркеу туралы мәліметтер не дара кәсіпкер ретінде қызметін бастағаны туралы төлемді растайтын құжаттарды ("электрондық үкіметтің" төлем шлюзі (бұдан әрі – ЭҮТШ) арқылы төлеген жағдайда) көрсетілетін қызметті беруші ЭҮТШ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ашық пайдаланудағы мемлекеттік көрсетілетін қызметке өтінішті электрондық нысанда портал арқылы жібереді.</w:t>
            </w:r>
          </w:p>
          <w:p>
            <w:pPr>
              <w:spacing w:after="20"/>
              <w:ind w:left="20"/>
              <w:jc w:val="both"/>
            </w:pPr>
            <w:r>
              <w:rPr>
                <w:rFonts w:ascii="Times New Roman"/>
                <w:b w:val="false"/>
                <w:i w:val="false"/>
                <w:color w:val="000000"/>
                <w:sz w:val="20"/>
              </w:rPr>
              <w:t>
"Қызмет бабында пайдалану үшін" деген белгісі бар, "құпия" грифі бар мемлекеттік көрсетілетін қызмет қағаз нысанда ұсынылады.</w:t>
            </w:r>
          </w:p>
          <w:p>
            <w:pPr>
              <w:spacing w:after="20"/>
              <w:ind w:left="20"/>
              <w:jc w:val="both"/>
            </w:pPr>
            <w:r>
              <w:rPr>
                <w:rFonts w:ascii="Times New Roman"/>
                <w:b w:val="false"/>
                <w:i w:val="false"/>
                <w:color w:val="000000"/>
                <w:sz w:val="20"/>
              </w:rPr>
              <w:t>
Көрсетілетін қызметті алушының ашық пайдаланудағы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алады.</w:t>
            </w:r>
          </w:p>
          <w:p>
            <w:pPr>
              <w:spacing w:after="20"/>
              <w:ind w:left="20"/>
              <w:jc w:val="both"/>
            </w:pPr>
            <w:r>
              <w:rPr>
                <w:rFonts w:ascii="Times New Roman"/>
                <w:b w:val="false"/>
                <w:i w:val="false"/>
                <w:color w:val="000000"/>
                <w:sz w:val="20"/>
              </w:rPr>
              <w:t>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