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a118" w14:textId="b2fa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19 қыркүйектегі № 65 бұйрығы. Қазақстан Республикасының Әділет министрлігінде 2022 жылғы 20 қыркүйекте № 29710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Жерлеудің және зираттарды күтіп ұстау ісін ұйымдастырудың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Start w:name="z6" w:id="1"/>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"9. Есепке алу журналында мынадай мәліметтер қамтылады:</w:t>
      </w:r>
    </w:p>
    <w:bookmarkEnd w:id="2"/>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1" w:id="3"/>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даму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