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6375" w14:textId="ae06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14 қыркүйектегі № 367 бұйрығы. Қазақстан Республикасының Әділет министрлігінде 2022 жылғы 20 қыркүйекте № 29707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Қазақстан Республикасы Денсаулық сақтау және әлеуметтік даму министрінің міндетін атқарушының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w:t>
      </w:r>
    </w:p>
    <w:p>
      <w:pPr>
        <w:spacing w:after="0"/>
        <w:ind w:left="0"/>
        <w:jc w:val="both"/>
      </w:pPr>
      <w:r>
        <w:rPr>
          <w:rFonts w:ascii="Times New Roman"/>
          <w:b w:val="false"/>
          <w:i w:val="false"/>
          <w:color w:val="000000"/>
          <w:sz w:val="28"/>
        </w:rPr>
        <w:t xml:space="preserve">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Оқу-ағарту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14 қыркүйектегі</w:t>
            </w:r>
            <w:r>
              <w:br/>
            </w:r>
            <w:r>
              <w:rPr>
                <w:rFonts w:ascii="Times New Roman"/>
                <w:b w:val="false"/>
                <w:i w:val="false"/>
                <w:color w:val="000000"/>
                <w:sz w:val="20"/>
              </w:rPr>
              <w:t>№ 367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w:t>
      </w:r>
    </w:p>
    <w:bookmarkEnd w:id="8"/>
    <w:p>
      <w:pPr>
        <w:spacing w:after="0"/>
        <w:ind w:left="0"/>
        <w:jc w:val="both"/>
      </w:pPr>
      <w:bookmarkStart w:name="z11" w:id="9"/>
      <w:r>
        <w:rPr>
          <w:rFonts w:ascii="Times New Roman"/>
          <w:b w:val="false"/>
          <w:i w:val="false"/>
          <w:color w:val="ff0000"/>
          <w:sz w:val="28"/>
        </w:rPr>
        <w:t xml:space="preserve">
      1.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Еңбек және халықты әлеуметтік қорғау министрінің 07.06.2023 </w:t>
      </w:r>
      <w:r>
        <w:rPr>
          <w:rFonts w:ascii="Times New Roman"/>
          <w:b w:val="false"/>
          <w:i w:val="false"/>
          <w:color w:val="000000"/>
          <w:sz w:val="28"/>
        </w:rPr>
        <w:t>№ 207</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Еңбек және халықты әлеуметтік қорғау министрінің 26.05.2023 </w:t>
      </w:r>
      <w:r>
        <w:rPr>
          <w:rFonts w:ascii="Times New Roman"/>
          <w:b w:val="false"/>
          <w:i w:val="false"/>
          <w:color w:val="000000"/>
          <w:sz w:val="28"/>
        </w:rPr>
        <w:t>№ 179</w:t>
      </w:r>
      <w:r>
        <w:rPr>
          <w:rFonts w:ascii="Times New Roman"/>
          <w:b w:val="false"/>
          <w:i w:val="false"/>
          <w:color w:val="000000"/>
          <w:sz w:val="28"/>
        </w:rPr>
        <w:t xml:space="preserve"> (01.07.2023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Премьер-Министрінің орынбасары - Еңбек және халықты әлеуметтік қорғау министрінің 01.09.2023 </w:t>
      </w:r>
      <w:r>
        <w:rPr>
          <w:rFonts w:ascii="Times New Roman"/>
          <w:b w:val="false"/>
          <w:i w:val="false"/>
          <w:color w:val="000000"/>
          <w:sz w:val="28"/>
        </w:rPr>
        <w:t>№ 365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1-қосымшаның күші жойылды - ҚР Еңбек және халықты әлеуметтік қорғау министрінің 07.06.2023 </w:t>
      </w:r>
      <w:r>
        <w:rPr>
          <w:rFonts w:ascii="Times New Roman"/>
          <w:b w:val="false"/>
          <w:i w:val="false"/>
          <w:color w:val="000000"/>
          <w:sz w:val="28"/>
        </w:rPr>
        <w:t>№ 207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3-қосымшаның күші жойылды - ҚР Еңбек және халықты әлеуметтік қорғау министрінің 07.06.2023 </w:t>
      </w:r>
      <w:r>
        <w:rPr>
          <w:rFonts w:ascii="Times New Roman"/>
          <w:b w:val="false"/>
          <w:i w:val="false"/>
          <w:color w:val="000000"/>
          <w:sz w:val="28"/>
        </w:rPr>
        <w:t>№ 207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5 - қосымша</w:t>
            </w:r>
          </w:p>
        </w:tc>
      </w:tr>
    </w:tbl>
    <w:p>
      <w:pPr>
        <w:spacing w:after="0"/>
        <w:ind w:left="0"/>
        <w:jc w:val="both"/>
      </w:pPr>
      <w:r>
        <w:rPr>
          <w:rFonts w:ascii="Times New Roman"/>
          <w:b w:val="false"/>
          <w:i w:val="false"/>
          <w:color w:val="ff0000"/>
          <w:sz w:val="28"/>
        </w:rPr>
        <w:t xml:space="preserve">
      Ескерту. 5-қосымшаның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Еңбек және халықты әлеуметтік қорғау министрінің 26.05.2023 </w:t>
      </w:r>
      <w:r>
        <w:rPr>
          <w:rFonts w:ascii="Times New Roman"/>
          <w:b w:val="false"/>
          <w:i w:val="false"/>
          <w:color w:val="ff0000"/>
          <w:sz w:val="28"/>
        </w:rPr>
        <w:t>№ 179</w:t>
      </w:r>
      <w:r>
        <w:rPr>
          <w:rFonts w:ascii="Times New Roman"/>
          <w:b w:val="false"/>
          <w:i w:val="false"/>
          <w:color w:val="ff0000"/>
          <w:sz w:val="28"/>
        </w:rPr>
        <w:t xml:space="preserve">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