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0ee04" w14:textId="920ee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"Апелляциялық кеңес туралы ережені бекіту туралы" Қазақстан Республикасы Әділет министрінің 2018 жылғы 28 тамыздағы № 1320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м.а. 2022 жылғы 26 тамыздағы № 715 бұйрығы. Қазақстан Республикасының Әділет министрлігінде 2022 жылғы 6 қыркүйекте № 29418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"Апелляциялық кеңес туралы ережені бекіту туралы" Қазақстан Республикасы Әділет министрінің 2018 жылғы 28 тамыздағы № 1320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17328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xml:space="preserve">
      "Селекциялық жетiстiктердi қорғау туралы" Қазақстан Республикасының Заңының 3-1-бабының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"Қазақстан Республикасының Патент заңы" Қазақстан Республикасының Заңының 4-бабының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"Тауар белгілері, қызмет көрсету белгілері, географиялық нұсқамалар және тауарлар шығарылған жерлердiң атаулары туралы" Қазақстан Республикасының Заңының 3-бабының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және "Интегралдық микросхемалар топологияларын құқықтық қорғау туралы" Қазақстан Республикасының Заңының </w:t>
      </w:r>
      <w:r>
        <w:rPr>
          <w:rFonts w:ascii="Times New Roman"/>
          <w:b w:val="false"/>
          <w:i w:val="false"/>
          <w:color w:val="000000"/>
          <w:sz w:val="28"/>
        </w:rPr>
        <w:t>4-бабының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1"/>
    <w:bookmarkStart w:name="z5" w:id="2"/>
    <w:p>
      <w:pPr>
        <w:spacing w:after="0"/>
        <w:ind w:left="0"/>
        <w:jc w:val="both"/>
      </w:pPr>
      <w:r>
        <w:rPr>
          <w:rFonts w:ascii="Times New Roman"/>
          <w:b w:val="false"/>
          <w:i w:val="false"/>
          <w:color w:val="000000"/>
          <w:sz w:val="28"/>
        </w:rPr>
        <w:t xml:space="preserve">
      Осы бұйрықпен бекітілген Апелляциялық кеңес туралы </w:t>
      </w:r>
      <w:r>
        <w:rPr>
          <w:rFonts w:ascii="Times New Roman"/>
          <w:b w:val="false"/>
          <w:i w:val="false"/>
          <w:color w:val="000000"/>
          <w:sz w:val="28"/>
        </w:rPr>
        <w:t>ереженің</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xml:space="preserve">
      "1. Апелляциялық кеңес туралы ереже (бұдан әрі – Ереже) "Селекциялық жетістіктерді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Патент заңы"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"Тауар белгілері, қызмет көрсету белгілері, географиялық нұсқамалар және тауарлар шығарылған жерлердiң атаулары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"Интегралдық микросхемалар топологияларын құқықтық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9" w:id="4"/>
    <w:p>
      <w:pPr>
        <w:spacing w:after="0"/>
        <w:ind w:left="0"/>
        <w:jc w:val="both"/>
      </w:pPr>
      <w:r>
        <w:rPr>
          <w:rFonts w:ascii="Times New Roman"/>
          <w:b w:val="false"/>
          <w:i w:val="false"/>
          <w:color w:val="000000"/>
          <w:sz w:val="28"/>
        </w:rPr>
        <w:t>
      "Апелляциялық кеңестің құрамына кәсіпкерлік жөніндегі, агроөнеркәсіптік кешенді дамыту саласындағы, селекциялық жетістіктерді қорғау саласындағы, өнертабыстарды, пайдалы модельдер мен өнеркәсіптік үлгілерді қорғау саласындағы, ғылым, инновациялық қызметті мемлекеттік қолдау, ақпарат және қоғамдық даму, денсаулық сақтау саласындағы және тауар белгілерін, тауар шығарылған жерлердің атауларын қорғау саласындағы уәкілетті органдардың, сондай-ақ көрсетілген уәкілетті органдардан қоғамдық кеңестердің өкілдерін қоса алғанда, мүшелердің тақ саны (кемінде бесеуі) кіруге тиіс.";</w:t>
      </w:r>
    </w:p>
    <w:bookmarkEnd w:id="4"/>
    <w:bookmarkStart w:name="z10" w:id="5"/>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
    <w:bookmarkStart w:name="z11" w:id="6"/>
    <w:p>
      <w:pPr>
        <w:spacing w:after="0"/>
        <w:ind w:left="0"/>
        <w:jc w:val="both"/>
      </w:pPr>
      <w:r>
        <w:rPr>
          <w:rFonts w:ascii="Times New Roman"/>
          <w:b w:val="false"/>
          <w:i w:val="false"/>
          <w:color w:val="000000"/>
          <w:sz w:val="28"/>
        </w:rPr>
        <w:t>
      "1) Министрлікке келіп түсетін қарсылықтарды қабылдауды жүргізу, Апелляциялық кеңесте қарауға қарсылық материалдарын қалыптастыру:</w:t>
      </w:r>
    </w:p>
    <w:bookmarkEnd w:id="6"/>
    <w:p>
      <w:pPr>
        <w:spacing w:after="0"/>
        <w:ind w:left="0"/>
        <w:jc w:val="both"/>
      </w:pPr>
      <w:r>
        <w:rPr>
          <w:rFonts w:ascii="Times New Roman"/>
          <w:b w:val="false"/>
          <w:i w:val="false"/>
          <w:color w:val="000000"/>
          <w:sz w:val="28"/>
        </w:rPr>
        <w:t>
      сараптама ұйымының тауар белгісін тіркеуден бас тарту, оның ішінде Мадрид келісіміне хаттаманың 5-бабының 1 және 2-тармақтарына сәйкес мәлімделген тауар белгісіне құқықтық қорғауды беруден бас тарту туралы шешімдеріне;</w:t>
      </w:r>
    </w:p>
    <w:p>
      <w:pPr>
        <w:spacing w:after="0"/>
        <w:ind w:left="0"/>
        <w:jc w:val="both"/>
      </w:pPr>
      <w:r>
        <w:rPr>
          <w:rFonts w:ascii="Times New Roman"/>
          <w:b w:val="false"/>
          <w:i w:val="false"/>
          <w:color w:val="000000"/>
          <w:sz w:val="28"/>
        </w:rPr>
        <w:t>
      сараптама ұйымының географиялық нұсқаманы және тауар шығарылған жердің атауын пайдалану құқығын тіркеуден және (немесе) беруден бас тарту туралы шешімдеріне;</w:t>
      </w:r>
    </w:p>
    <w:p>
      <w:pPr>
        <w:spacing w:after="0"/>
        <w:ind w:left="0"/>
        <w:jc w:val="both"/>
      </w:pPr>
      <w:r>
        <w:rPr>
          <w:rFonts w:ascii="Times New Roman"/>
          <w:b w:val="false"/>
          <w:i w:val="false"/>
          <w:color w:val="000000"/>
          <w:sz w:val="28"/>
        </w:rPr>
        <w:t>
      тауар белгісін, оның ішінде Мадрид келісіміне хаттаманың 5-бабының 6-тармағына сәйкес тіркеуге;</w:t>
      </w:r>
    </w:p>
    <w:p>
      <w:pPr>
        <w:spacing w:after="0"/>
        <w:ind w:left="0"/>
        <w:jc w:val="both"/>
      </w:pPr>
      <w:r>
        <w:rPr>
          <w:rFonts w:ascii="Times New Roman"/>
          <w:b w:val="false"/>
          <w:i w:val="false"/>
          <w:color w:val="000000"/>
          <w:sz w:val="28"/>
        </w:rPr>
        <w:t>
      географиялық нұсқаманы және тауар шығарылған жердің атауын пайдалану құқығын тіркеуге және (немесе) беруге;</w:t>
      </w:r>
    </w:p>
    <w:p>
      <w:pPr>
        <w:spacing w:after="0"/>
        <w:ind w:left="0"/>
        <w:jc w:val="both"/>
      </w:pPr>
      <w:r>
        <w:rPr>
          <w:rFonts w:ascii="Times New Roman"/>
          <w:b w:val="false"/>
          <w:i w:val="false"/>
          <w:color w:val="000000"/>
          <w:sz w:val="28"/>
        </w:rPr>
        <w:t>
      сараптама ұйымының өнеркәсіптік меншік объектісіне патент беруден бас тарту туралы шешімдеріне;</w:t>
      </w:r>
    </w:p>
    <w:p>
      <w:pPr>
        <w:spacing w:after="0"/>
        <w:ind w:left="0"/>
        <w:jc w:val="both"/>
      </w:pPr>
      <w:r>
        <w:rPr>
          <w:rFonts w:ascii="Times New Roman"/>
          <w:b w:val="false"/>
          <w:i w:val="false"/>
          <w:color w:val="000000"/>
          <w:sz w:val="28"/>
        </w:rPr>
        <w:t>
      сараптама ұйымының селекциялық жетiстiкке патент беруге арналған өтінімді қараудан бас тарту туралы шешімдеріне;</w:t>
      </w:r>
    </w:p>
    <w:p>
      <w:pPr>
        <w:spacing w:after="0"/>
        <w:ind w:left="0"/>
        <w:jc w:val="both"/>
      </w:pPr>
      <w:r>
        <w:rPr>
          <w:rFonts w:ascii="Times New Roman"/>
          <w:b w:val="false"/>
          <w:i w:val="false"/>
          <w:color w:val="000000"/>
          <w:sz w:val="28"/>
        </w:rPr>
        <w:t>
      сараптама ұйымының селекциялық жетiстiкке патент беруден бас тарту туралы шешімдеріне қарсылықтар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"21. Қабылданған шешім қарсылықты қарауға қатысушы тұлғаларға ол шығарылған күннен бастап он жұмыс күні ішінде жіберіледі. Апелляциялық кеңестің шешімі жазбаша түрде рәсімделеді және кіріспе сипаттама, дәлелді және қарар бөліктерінен тұрады. Шешімге Апелляциялық кеңестің барлық мүшелері қол қояды.".</w:t>
      </w:r>
    </w:p>
    <w:bookmarkEnd w:id="7"/>
    <w:bookmarkStart w:name="z14" w:id="8"/>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 Қазақстан Республикасының заңнамасында белгіленген тәртіппен:</w:t>
      </w:r>
    </w:p>
    <w:bookmarkEnd w:id="8"/>
    <w:bookmarkStart w:name="z15" w:id="9"/>
    <w:p>
      <w:pPr>
        <w:spacing w:after="0"/>
        <w:ind w:left="0"/>
        <w:jc w:val="both"/>
      </w:pPr>
      <w:r>
        <w:rPr>
          <w:rFonts w:ascii="Times New Roman"/>
          <w:b w:val="false"/>
          <w:i w:val="false"/>
          <w:color w:val="000000"/>
          <w:sz w:val="28"/>
        </w:rPr>
        <w:t>
      1) осы бұйрықты мемлекеттік тіркеуді;</w:t>
      </w:r>
    </w:p>
    <w:bookmarkEnd w:id="9"/>
    <w:bookmarkStart w:name="z16" w:id="10"/>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10"/>
    <w:bookmarkStart w:name="z17"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11"/>
    <w:bookmarkStart w:name="z18"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Әділет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Мадалиев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