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a8aa" w14:textId="e5aa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31 тамыздағы № 903 бұйрығы. Қазақстан Республикасының Әділет министрлігінде 2022 жылғы 5 қыркүйекте № 29404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20-бабының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Біртекті түрлері және оларды беру (орындау, көрсету) орны бойынша лоттарға бөлу талап етілмейтін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1 наурыздағы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18362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Премьер-Министрінің орынбасары - Қаржы министрінің 24.01.2024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құралдары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тағамдары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және 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Сантехникалық тауарлар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және өрт дабылы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техникалық қызмет көрсету жөніндегі қызметтер (үй-жайларды жинау және аумақты абаттандыру, жылыту жүйелерін тығыздау және жуу, электрмонтаждау және сантехникалық жұмыстар, ағаш ұстасы көрсететін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аумақтарды күтіп ұстау бойынша жұмыстар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