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5586b6" w14:textId="c5586b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"Мемлекет кепілдік берген заң көмегін көрсету сапасының өлшемшарттарын бекіту туралы" Қазақстан Республикасы Әділет министрінің 2018 жылғы 27 қыркүйектегі № 1454 бұйрығына өзгеріс және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Әділет министрінің 2022 жылғы 31 тамыздағы № 735 бұйрығы. Қазақстан Республикасының Әділет министрлігінде 2022 жылғы 1 қыркүйекте № 29341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БҰЙЫРАМЫН: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"Мемлекет кепілдік берген заң көмегін көрсету сапасының өлшемшарттарын бекіту туралы" Қазақстан Республикасы Әділет министрінің 2018 жылғы 27 қыркүйектегі № 1454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17510 болып тіркелген) мынадай өзгеріс және толықтыру енгізілсін: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мемлекет кепілдік берген заң көмегін көрсету сапасының </w:t>
      </w:r>
      <w:r>
        <w:rPr>
          <w:rFonts w:ascii="Times New Roman"/>
          <w:b w:val="false"/>
          <w:i w:val="false"/>
          <w:color w:val="000000"/>
          <w:sz w:val="28"/>
        </w:rPr>
        <w:t>өлшемшарттарында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келесі редакцияда жазылсын: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"1) "Адвокаттық қызмет және заң көмегі туралы" Қазақстан Республикасының </w:t>
      </w:r>
      <w:r>
        <w:rPr>
          <w:rFonts w:ascii="Times New Roman"/>
          <w:b w:val="false"/>
          <w:i w:val="false"/>
          <w:color w:val="000000"/>
          <w:sz w:val="28"/>
        </w:rPr>
        <w:t>Заңымен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(бұдан әрі - Заң) берілген өкілеттіктер шегінде құқықтық ақпарат беруді жүзеге асыру;";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мынадай мазмұндағы 4-тармақпен толықтырылсын: 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Мыналар заң консультанттарының жеке және заңды тұлғалардың мүдделерін соттарда, мемлекеттік органдар мен мемлекеттік емес ұйымдарда білдіру түрінде көрсетілетін мемлекет кепілдік берген заң көмегі сапасының өлшемшарттары болып табылады: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Заңмен берілген өкілеттілік шегінде мемлекет кепілдік берген құқықтық көмек көрсету;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Заңының 78-бабының </w:t>
      </w:r>
      <w:r>
        <w:rPr>
          <w:rFonts w:ascii="Times New Roman"/>
          <w:b w:val="false"/>
          <w:i w:val="false"/>
          <w:color w:val="000000"/>
          <w:sz w:val="28"/>
        </w:rPr>
        <w:t>1-тармағына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кәсіптік міндеттерді орындау кезінде Қазақстан Республикасының адвокаттық қызмет және заң көмегі туралы заңнамасының, заң консультанттары палатасының қағидалары мен стандарттарының, Кәсіптік әдеп кодексінің нормаларын сақтау;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мемлекет кепілдік берген заң көмегіне өтініш жасаған адамның мүддесіне қайшы келетін істің барысында жеке мүддесі болған кезде, заң көмегін көрсету туралы тапсырмадан бас тарту;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заң консультанттарының әрекетіне (әрекетсіздігіне) негізделген шағымдардың болмауы.".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Әділет министрлігінің Тіркеу қызметі және заң қызметін ұйымдастыру департаменті заңнамада белгіленген тәртіппен осы бұйрықты мемлекеттік тіркеуді қамтамасыз етсін.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бұйрықтың орындалуын бақылау жетекшілік ететін Қазақстан Республикасы Әділет вице-министріне жүктелсін.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Осы бұйрық оның алғашқы ресми жарияланған күнінен кейін күнтізбелік он күн өткен соң қолданысқа енгізіледі. 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Қазақстан Республикасы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Әділет министрі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Мусин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