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1bda" w14:textId="4db1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министрлігінің қайтыс болған зейнеткерін жерлеуге арналған біржолғы төлемді және оның отбасы мүшелеріне берілетін біржолғы жәрдемақыны тағайындау"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18 тамыздағы № 680 бұйрығы. Қазақстан Республикасының Әділет министрлігінде 2022 жылғы 22 тамызда № 29203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"Қорғаныс министрлігінің қайтыс болған зейнеткерін жерлеуге арналған біржолғы төлемді және оның отбасы мүшелеріне берілетін біржолғы жәрдемақыны тағайындау"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Зейнетақымен қамсыздандыру орталығы:</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"КЕЛІСІЛДІ"</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p>
          <w:p>
            <w:pPr>
              <w:spacing w:after="20"/>
              <w:ind w:left="20"/>
              <w:jc w:val="both"/>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Оқу-ағарту министрлігі</w:t>
            </w:r>
          </w:p>
          <w:p>
            <w:pPr>
              <w:spacing w:after="20"/>
              <w:ind w:left="20"/>
              <w:jc w:val="both"/>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Ғылым және жоғары білім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18 тамыздағы</w:t>
            </w:r>
            <w:r>
              <w:br/>
            </w:r>
            <w:r>
              <w:rPr>
                <w:rFonts w:ascii="Times New Roman"/>
                <w:b w:val="false"/>
                <w:i w:val="false"/>
                <w:color w:val="000000"/>
                <w:sz w:val="20"/>
              </w:rPr>
              <w:t>№ 680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"Қорғаныс министрлігінің қайтыс болған зейнеткерін жерлеуге арналған біржолғы төлемді және оның отбасы мүшелеріне берілетін біржолғы жәрдемақыны тағайындау" мемлекеттік қызметін көрсету қағидалары </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1. Осы "Қорғаныс министрлігінің қайтыс болған зейнеткерін жерлеуге арналған біржолғы төлемді және оның отбасы мүшелеріне берілетін біржолғы жәрдемақыны тағайындау" мемлекеттік қызметін көрсету қағидалары (бұдан әрі – Қағидалар) "Қорғаныс министрлігінің қайтыс болған зейнеткерін жерлеуге арналған біржолғы төлемді және оның отбасы мүшелеріне берілетін біржолғы жәрдемақыны тағайындау" мемлекеттік қызметін (бұдан әрі – мемлекеттік көрсетілетін қызмет) көрсету тәртібін айқындайды.</w:t>
      </w:r>
    </w:p>
    <w:bookmarkEnd w:id="10"/>
    <w:bookmarkStart w:name="z12" w:id="11"/>
    <w:p>
      <w:pPr>
        <w:spacing w:after="0"/>
        <w:ind w:left="0"/>
        <w:jc w:val="both"/>
      </w:pPr>
      <w:r>
        <w:rPr>
          <w:rFonts w:ascii="Times New Roman"/>
          <w:b w:val="false"/>
          <w:i w:val="false"/>
          <w:color w:val="000000"/>
          <w:sz w:val="28"/>
        </w:rPr>
        <w:t>
      2. Мемлекеттік қызметті Қазақстан Республикасы Қорғаныс министрлігінің Зейнетақымен қамсыздандыру орталығы (бұдан әрі – көрсетілетін қызметті беруші) көрсетеді.</w:t>
      </w:r>
    </w:p>
    <w:bookmarkEnd w:id="11"/>
    <w:bookmarkStart w:name="z13" w:id="12"/>
    <w:p>
      <w:pPr>
        <w:spacing w:after="0"/>
        <w:ind w:left="0"/>
        <w:jc w:val="both"/>
      </w:pPr>
      <w:r>
        <w:rPr>
          <w:rFonts w:ascii="Times New Roman"/>
          <w:b w:val="false"/>
          <w:i w:val="false"/>
          <w:color w:val="000000"/>
          <w:sz w:val="28"/>
        </w:rPr>
        <w:t>
      3. Мемлекеттік қызметті көрсетуге өтінішті қабылдау www.egov.kz "электрондық үкімет" веб-порталы (бұдан әрі – портал) арқылы жүзеге асырылады.</w:t>
      </w:r>
    </w:p>
    <w:bookmarkEnd w:id="12"/>
    <w:bookmarkStart w:name="z14"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15" w:id="14"/>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 ескерілген өзге де мәліметтерді қамтитын мемлекеттік қызметті көрсетуге қойылатын негізгі талаптардың тізбесі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"Қорғаныс министрлігінің қайтыс болған зейнеткерін жерлеуге арналған біржолғы төлемді және оның отбасы мүшелеріне берілетін біржолғы жәрдемақыны тағайындау" мемлекеттік қызметін көрсетуге қойылатын негізгі талаптар тізбесінде (бұдан әрі – Тізбе) мазмұндалған.</w:t>
      </w:r>
    </w:p>
    <w:bookmarkEnd w:id="14"/>
    <w:bookmarkStart w:name="z16" w:id="15"/>
    <w:p>
      <w:pPr>
        <w:spacing w:after="0"/>
        <w:ind w:left="0"/>
        <w:jc w:val="both"/>
      </w:pPr>
      <w:r>
        <w:rPr>
          <w:rFonts w:ascii="Times New Roman"/>
          <w:b w:val="false"/>
          <w:i w:val="false"/>
          <w:color w:val="000000"/>
          <w:sz w:val="28"/>
        </w:rPr>
        <w:t>
      5. Көрсетілетін қызметті беруші көрсетілетін қызметті алушының жеке басын куәландыратын құжаттары туралы, тұрғылықты жері немесе уақытша болатын орны бойынша тіркеу туралы мәліметтерді "электрондық үкімет" шлюзі арқылы тиісті мемлекеттік ақпараттық жүйеден алады.</w:t>
      </w:r>
    </w:p>
    <w:bookmarkEnd w:id="15"/>
    <w:bookmarkStart w:name="z17" w:id="16"/>
    <w:p>
      <w:pPr>
        <w:spacing w:after="0"/>
        <w:ind w:left="0"/>
        <w:jc w:val="both"/>
      </w:pPr>
      <w:r>
        <w:rPr>
          <w:rFonts w:ascii="Times New Roman"/>
          <w:b w:val="false"/>
          <w:i w:val="false"/>
          <w:color w:val="000000"/>
          <w:sz w:val="28"/>
        </w:rPr>
        <w:t xml:space="preserve">
      6. Жерлеуге арналған біржолғы төлемді және біржолғы жәрдемақыны алу үшін "Әскери қызмет және әскери қызметшілердің мәртебесі туралы" Қазақстан Республикасының Заңы 51-бабының </w:t>
      </w:r>
      <w:r>
        <w:rPr>
          <w:rFonts w:ascii="Times New Roman"/>
          <w:b w:val="false"/>
          <w:i w:val="false"/>
          <w:color w:val="000000"/>
          <w:sz w:val="28"/>
        </w:rPr>
        <w:t>6-тармағына</w:t>
      </w:r>
      <w:r>
        <w:rPr>
          <w:rFonts w:ascii="Times New Roman"/>
          <w:b w:val="false"/>
          <w:i w:val="false"/>
          <w:color w:val="000000"/>
          <w:sz w:val="28"/>
        </w:rPr>
        <w:t xml:space="preserve"> сәйкес төлемді алуға құқығы бар адамдар (бұдан әрі – көрсетілетін қызметті алушылар)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үшін қажетті құжаттарды қоса бере отырып, көрсетілетін қызметті алушының электрондық цифрлық қолтаңбасымен (бұдан әрі – ЭЦҚ) немесе бір реттік парольмен куәландырылған электрондық құжат нысанында порталға өтініш береді.</w:t>
      </w:r>
    </w:p>
    <w:bookmarkEnd w:id="16"/>
    <w:bookmarkStart w:name="z18" w:id="17"/>
    <w:p>
      <w:pPr>
        <w:spacing w:after="0"/>
        <w:ind w:left="0"/>
        <w:jc w:val="both"/>
      </w:pPr>
      <w:r>
        <w:rPr>
          <w:rFonts w:ascii="Times New Roman"/>
          <w:b w:val="false"/>
          <w:i w:val="false"/>
          <w:color w:val="000000"/>
          <w:sz w:val="28"/>
        </w:rPr>
        <w:t xml:space="preserve">
      7. Сұрау салуды өңдеу Қазақстан Республикасы Қорғаныс министрлігі жұмылдыру ресурстары автоматтандырылған жүйесінің интеграциялық шлюзінде (бұдан әрі – Қорғанысмині ИШ) сұрау салу тіркелген күннен бастап 2 (екі) жұмыс күні ішінде жүзеге асырылады. Жерлеуге арналған біржолғы төлем және біржолғы жәрдемақы тағайындалған жағдайда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"жеке кабинетіне" хабарлама жолданады.</w:t>
      </w:r>
    </w:p>
    <w:bookmarkEnd w:id="17"/>
    <w:bookmarkStart w:name="z19" w:id="18"/>
    <w:p>
      <w:pPr>
        <w:spacing w:after="0"/>
        <w:ind w:left="0"/>
        <w:jc w:val="both"/>
      </w:pPr>
      <w:r>
        <w:rPr>
          <w:rFonts w:ascii="Times New Roman"/>
          <w:b w:val="false"/>
          <w:i w:val="false"/>
          <w:color w:val="000000"/>
          <w:sz w:val="28"/>
        </w:rPr>
        <w:t>
      8. Көрсетілетін қызметті алушы Тізбенің 9-тармағында көзделген тізбеге сәйкес құжаттар топтамасын толық ұсынбаған жағдайда, көрсетілетін қызметті беруші өтінішті қабылдаудан бас тартады.</w:t>
      </w:r>
    </w:p>
    <w:bookmarkEnd w:id="18"/>
    <w:bookmarkStart w:name="z20" w:id="19"/>
    <w:p>
      <w:pPr>
        <w:spacing w:after="0"/>
        <w:ind w:left="0"/>
        <w:jc w:val="both"/>
      </w:pPr>
      <w:r>
        <w:rPr>
          <w:rFonts w:ascii="Times New Roman"/>
          <w:b w:val="false"/>
          <w:i w:val="false"/>
          <w:color w:val="000000"/>
          <w:sz w:val="28"/>
        </w:rPr>
        <w:t xml:space="preserve">
      9. Көрсетілетін қызметті беруші тізбенің 10-тармағында көзделген негіздер бойынша мемлекеттік қызметтер көрсетуден бас тартады және көрсетілетін қызметті алушыға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көрсетуден бас тарту туралы хабарлама береді.</w:t>
      </w:r>
    </w:p>
    <w:bookmarkEnd w:id="1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мемлекеттік қызметті көрсетуден бас тартқан жағдайда тыңдау жүргізілмейді.</w:t>
      </w:r>
    </w:p>
    <w:bookmarkStart w:name="z21" w:id="20"/>
    <w:p>
      <w:pPr>
        <w:spacing w:after="0"/>
        <w:ind w:left="0"/>
        <w:jc w:val="both"/>
      </w:pPr>
      <w:r>
        <w:rPr>
          <w:rFonts w:ascii="Times New Roman"/>
          <w:b w:val="false"/>
          <w:i w:val="false"/>
          <w:color w:val="000000"/>
          <w:sz w:val="28"/>
        </w:rPr>
        <w:t>
      10. Мемлекеттік қызметті көрсету нәтижесі көрсетілетін қызметті беруші уәкілетті адамының ЭЦҚ-сымен қол қойылған электрондық құжат нысанында порталға көрсетілетін қызметті алушының "жеке кабинетіне" жолданады.</w:t>
      </w:r>
    </w:p>
    <w:bookmarkEnd w:id="20"/>
    <w:bookmarkStart w:name="z22" w:id="2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шешімдеріне, әрекетіне (әрекетсіздігіне) шағымдану тәртібі</w:t>
      </w:r>
    </w:p>
    <w:bookmarkEnd w:id="21"/>
    <w:bookmarkStart w:name="z23" w:id="22"/>
    <w:p>
      <w:pPr>
        <w:spacing w:after="0"/>
        <w:ind w:left="0"/>
        <w:jc w:val="both"/>
      </w:pPr>
      <w:r>
        <w:rPr>
          <w:rFonts w:ascii="Times New Roman"/>
          <w:b w:val="false"/>
          <w:i w:val="false"/>
          <w:color w:val="000000"/>
          <w:sz w:val="28"/>
        </w:rPr>
        <w:t>
      11. Мемлекеттік қызмет көрсету мәселелері бойынша шағымды қарауды жоғары әкімшілік органның немесе мемлекеттік қызмет көрсету сапасын бағалау және бақылау жөніндегі уәкілетті органның (бұдан әрі – шағымды қарайтын орган) лауазымды адамы жүргізеді.</w:t>
      </w:r>
    </w:p>
    <w:bookmarkEnd w:id="22"/>
    <w:bookmarkStart w:name="z24" w:id="23"/>
    <w:p>
      <w:pPr>
        <w:spacing w:after="0"/>
        <w:ind w:left="0"/>
        <w:jc w:val="both"/>
      </w:pPr>
      <w:r>
        <w:rPr>
          <w:rFonts w:ascii="Times New Roman"/>
          <w:b w:val="false"/>
          <w:i w:val="false"/>
          <w:color w:val="000000"/>
          <w:sz w:val="28"/>
        </w:rPr>
        <w:t>
      12. Шағым шешіміне, әрекетіне (әрекетсіздігіне) шағым жасалатын көрсетілетін қызметті берушіге және (немесе) лауазымды адамға беріледі.</w:t>
      </w:r>
    </w:p>
    <w:bookmarkEnd w:id="23"/>
    <w:bookmarkStart w:name="z25" w:id="24"/>
    <w:p>
      <w:pPr>
        <w:spacing w:after="0"/>
        <w:ind w:left="0"/>
        <w:jc w:val="both"/>
      </w:pPr>
      <w:r>
        <w:rPr>
          <w:rFonts w:ascii="Times New Roman"/>
          <w:b w:val="false"/>
          <w:i w:val="false"/>
          <w:color w:val="000000"/>
          <w:sz w:val="28"/>
        </w:rPr>
        <w:t>
      13.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жолдайды.</w:t>
      </w:r>
    </w:p>
    <w:bookmarkEnd w:id="24"/>
    <w:p>
      <w:pPr>
        <w:spacing w:after="0"/>
        <w:ind w:left="0"/>
        <w:jc w:val="both"/>
      </w:pPr>
      <w:r>
        <w:rPr>
          <w:rFonts w:ascii="Times New Roman"/>
          <w:b w:val="false"/>
          <w:i w:val="false"/>
          <w:color w:val="000000"/>
          <w:sz w:val="28"/>
        </w:rPr>
        <w:t xml:space="preserve">
      Бұл ретте Қазақстан Республикасының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қолайлы әкімшілік актіні қабылдаса, әкімшілік әрекет жасаса, шағымды қарайтын органға шағымды жолдамауға құқылы.</w:t>
      </w:r>
    </w:p>
    <w:bookmarkStart w:name="z26" w:id="25"/>
    <w:p>
      <w:pPr>
        <w:spacing w:after="0"/>
        <w:ind w:left="0"/>
        <w:jc w:val="both"/>
      </w:pPr>
      <w:r>
        <w:rPr>
          <w:rFonts w:ascii="Times New Roman"/>
          <w:b w:val="false"/>
          <w:i w:val="false"/>
          <w:color w:val="000000"/>
          <w:sz w:val="28"/>
        </w:rPr>
        <w:t xml:space="preserve">
      14.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2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27" w:id="26"/>
    <w:p>
      <w:pPr>
        <w:spacing w:after="0"/>
        <w:ind w:left="0"/>
        <w:jc w:val="both"/>
      </w:pPr>
      <w:r>
        <w:rPr>
          <w:rFonts w:ascii="Times New Roman"/>
          <w:b w:val="false"/>
          <w:i w:val="false"/>
          <w:color w:val="000000"/>
          <w:sz w:val="28"/>
        </w:rPr>
        <w:t>
      15. Егер заңда өзгеше көзделмесе, сотқа дейінгі тәртіппен шағым жасалғаннан кейін сотқа жүгінуге жол беріледі.</w:t>
      </w:r>
    </w:p>
    <w:bookmarkEnd w:id="2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министрлігінің</w:t>
            </w:r>
            <w:r>
              <w:br/>
            </w:r>
            <w:r>
              <w:rPr>
                <w:rFonts w:ascii="Times New Roman"/>
                <w:b w:val="false"/>
                <w:i w:val="false"/>
                <w:color w:val="000000"/>
                <w:sz w:val="20"/>
              </w:rPr>
              <w:t>қайтыс болған зейнеткерін</w:t>
            </w:r>
            <w:r>
              <w:br/>
            </w:r>
            <w:r>
              <w:rPr>
                <w:rFonts w:ascii="Times New Roman"/>
                <w:b w:val="false"/>
                <w:i w:val="false"/>
                <w:color w:val="000000"/>
                <w:sz w:val="20"/>
              </w:rPr>
              <w:t>жерлеуге арналған біржолғы</w:t>
            </w:r>
            <w:r>
              <w:br/>
            </w:r>
            <w:r>
              <w:rPr>
                <w:rFonts w:ascii="Times New Roman"/>
                <w:b w:val="false"/>
                <w:i w:val="false"/>
                <w:color w:val="000000"/>
                <w:sz w:val="20"/>
              </w:rPr>
              <w:t>төлемді және оның отбасы</w:t>
            </w:r>
            <w:r>
              <w:br/>
            </w:r>
            <w:r>
              <w:rPr>
                <w:rFonts w:ascii="Times New Roman"/>
                <w:b w:val="false"/>
                <w:i w:val="false"/>
                <w:color w:val="000000"/>
                <w:sz w:val="20"/>
              </w:rPr>
              <w:t>мүшелеріне берілетін біржолғы</w:t>
            </w:r>
            <w:r>
              <w:br/>
            </w:r>
            <w:r>
              <w:rPr>
                <w:rFonts w:ascii="Times New Roman"/>
                <w:b w:val="false"/>
                <w:i w:val="false"/>
                <w:color w:val="000000"/>
                <w:sz w:val="20"/>
              </w:rPr>
              <w:t>жәрдемақыны тағайындау"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9" w:id="27"/>
    <w:p>
      <w:pPr>
        <w:spacing w:after="0"/>
        <w:ind w:left="0"/>
        <w:jc w:val="left"/>
      </w:pPr>
      <w:r>
        <w:rPr>
          <w:rFonts w:ascii="Times New Roman"/>
          <w:b/>
          <w:i w:val="false"/>
          <w:color w:val="000000"/>
        </w:rPr>
        <w:t xml:space="preserve"> "Қорғаныс министрлігінің қайтыс болған зейнеткерін жерлеуге арналған біржолғы төлемді және оның отбасы мүшелеріне берілетін біржолғы жәрдемақыны тағайындау" мемлекеттік қызметін көрсетуге қойылатын негізгі талаптардың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министрлігінің қайтыс болған зейнеткерін жерлеуге арналған біржолғы төлемді және оның отбасы мүшелеріне берілетін біржолғы жәрдемақыны тағайындау"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Зейнетақымен қамсыздандыру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Қорғаныс министрлігінің қайтыс болған зейнеткерін жерлеуге арналған біржолғы төлемді және оның отбасы мүшелеріне берілетін біржолғы жәрдемақыны тағайындау туралы не мемлекеттік қызметті көрсетуден бас тарту туралы хабарлама көрсетілетін қызметті беруші уәкілетті адамының электрондық цифрлық қолтаңбасымен куәландырылған электрондық құжат нысанында көрсетілетін қызметті алушының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берушіде: Қазақстан Республикасының еңбек заңнамасына сәйкес демалыс және мереке күндерінен басқа, дүйсенбіден жұмаға дейінгіні қоса алғанда, сағат 9.00-ден 19.00-ге дейін, түскі асқа үзіліс сағат 13.00-ден 15.00-ге дейін.</w:t>
            </w:r>
          </w:p>
          <w:p>
            <w:pPr>
              <w:spacing w:after="20"/>
              <w:ind w:left="20"/>
              <w:jc w:val="both"/>
            </w:pPr>
            <w:r>
              <w:rPr>
                <w:rFonts w:ascii="Times New Roman"/>
                <w:b w:val="false"/>
                <w:i w:val="false"/>
                <w:color w:val="000000"/>
                <w:sz w:val="20"/>
              </w:rPr>
              <w:t>
2)порталда: жөндеу жұмысын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өтініштерді қабылдау және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Жерлеуге арналған біржолғы төлемді тағайындау үшін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өтініш және мынадай құжаттар беріледі:</w:t>
            </w:r>
          </w:p>
          <w:p>
            <w:pPr>
              <w:spacing w:after="20"/>
              <w:ind w:left="20"/>
              <w:jc w:val="both"/>
            </w:pPr>
            <w:r>
              <w:rPr>
                <w:rFonts w:ascii="Times New Roman"/>
                <w:b w:val="false"/>
                <w:i w:val="false"/>
                <w:color w:val="000000"/>
                <w:sz w:val="20"/>
              </w:rPr>
              <w:t>
1) қайтыс болғаны туралы куәлік немесе хабарлама;</w:t>
            </w:r>
          </w:p>
          <w:p>
            <w:pPr>
              <w:spacing w:after="20"/>
              <w:ind w:left="20"/>
              <w:jc w:val="both"/>
            </w:pPr>
            <w:r>
              <w:rPr>
                <w:rFonts w:ascii="Times New Roman"/>
                <w:b w:val="false"/>
                <w:i w:val="false"/>
                <w:color w:val="000000"/>
                <w:sz w:val="20"/>
              </w:rPr>
              <w:t>
2) банктік шоттың нөмірі туралы мәліметтер.</w:t>
            </w:r>
          </w:p>
          <w:p>
            <w:pPr>
              <w:spacing w:after="20"/>
              <w:ind w:left="20"/>
              <w:jc w:val="both"/>
            </w:pPr>
            <w:r>
              <w:rPr>
                <w:rFonts w:ascii="Times New Roman"/>
                <w:b w:val="false"/>
                <w:i w:val="false"/>
                <w:color w:val="000000"/>
                <w:sz w:val="20"/>
              </w:rPr>
              <w:t>
Біржолғы жәрдемақыны тағайындау үшін отбасы мүшелері қосымша мынадай құжаттарды ұсынады:</w:t>
            </w:r>
          </w:p>
          <w:p>
            <w:pPr>
              <w:spacing w:after="20"/>
              <w:ind w:left="20"/>
              <w:jc w:val="both"/>
            </w:pPr>
            <w:r>
              <w:rPr>
                <w:rFonts w:ascii="Times New Roman"/>
                <w:b w:val="false"/>
                <w:i w:val="false"/>
                <w:color w:val="000000"/>
                <w:sz w:val="20"/>
              </w:rPr>
              <w:t xml:space="preserve">
3) 18-ден 23 жасқа дейінгі балалардың күндізгі оқу нысанының білім алушылары болып табылатыны туралы оқу орнынан мәліметтер; </w:t>
            </w:r>
          </w:p>
          <w:p>
            <w:pPr>
              <w:spacing w:after="20"/>
              <w:ind w:left="20"/>
              <w:jc w:val="both"/>
            </w:pPr>
            <w:r>
              <w:rPr>
                <w:rFonts w:ascii="Times New Roman"/>
                <w:b w:val="false"/>
                <w:i w:val="false"/>
                <w:color w:val="000000"/>
                <w:sz w:val="20"/>
              </w:rPr>
              <w:t>
Егер балалар жақын және алыс шет елдерде күндізгі оқу нысанының білім алушылары болып табылатын жағдайда, оқу орнының мөрдің аудармасын қоса алғанда, нотариалды куәландырылған аудармасы бар анықтамасы (егер құжат толық шет тілінде болса) ұсынылады.</w:t>
            </w:r>
          </w:p>
          <w:p>
            <w:pPr>
              <w:spacing w:after="20"/>
              <w:ind w:left="20"/>
              <w:jc w:val="both"/>
            </w:pPr>
            <w:r>
              <w:rPr>
                <w:rFonts w:ascii="Times New Roman"/>
                <w:b w:val="false"/>
                <w:i w:val="false"/>
                <w:color w:val="000000"/>
                <w:sz w:val="20"/>
              </w:rPr>
              <w:t>
Осы тармақта көрсетілген құжаттардың қазақ немесе орыс тілдеріне аударылғанын куәландыруды Қазақстан Республикасының аумағындағы нотариус немесе құжат берілген елдегі Қазақстан Республикасы дипломатиялық қызметінің органдары жүзеге асырады;</w:t>
            </w:r>
          </w:p>
          <w:p>
            <w:pPr>
              <w:spacing w:after="20"/>
              <w:ind w:left="20"/>
              <w:jc w:val="both"/>
            </w:pPr>
            <w:r>
              <w:rPr>
                <w:rFonts w:ascii="Times New Roman"/>
                <w:b w:val="false"/>
                <w:i w:val="false"/>
                <w:color w:val="000000"/>
                <w:sz w:val="20"/>
              </w:rPr>
              <w:t>
4) қайтыс болған адаммен туыстық қатынасты куәландыратын құжат (туу, неке қию, әке болуды (ана болуды) анықтау туралы куәліктер).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белгiленген мемлекеттiк қызметтi көрсетуден бас тарту үшін негiздер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қызметті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тізбеде белгіленген тәртіппен мемлекеттік көрсетілетін қызметті алу үшін қайта өтініш жасайды.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қолжетімділік режимінде көрсетілетін қызметті берушінің анықтама қызметі, Бірыңғай байланыс орталығы 1414, 8 800 080 77 77 арқылы мемлекеттік қызметті көрсету белгісі туралы ақпаратты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қызметті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министрлігінің</w:t>
            </w:r>
            <w:r>
              <w:br/>
            </w:r>
            <w:r>
              <w:rPr>
                <w:rFonts w:ascii="Times New Roman"/>
                <w:b w:val="false"/>
                <w:i w:val="false"/>
                <w:color w:val="000000"/>
                <w:sz w:val="20"/>
              </w:rPr>
              <w:t>қайтыс болған зейнеткерін</w:t>
            </w:r>
            <w:r>
              <w:br/>
            </w:r>
            <w:r>
              <w:rPr>
                <w:rFonts w:ascii="Times New Roman"/>
                <w:b w:val="false"/>
                <w:i w:val="false"/>
                <w:color w:val="000000"/>
                <w:sz w:val="20"/>
              </w:rPr>
              <w:t>жерлеуге арналған біржолғы</w:t>
            </w:r>
            <w:r>
              <w:br/>
            </w:r>
            <w:r>
              <w:rPr>
                <w:rFonts w:ascii="Times New Roman"/>
                <w:b w:val="false"/>
                <w:i w:val="false"/>
                <w:color w:val="000000"/>
                <w:sz w:val="20"/>
              </w:rPr>
              <w:t>төлемді және оның отбасы</w:t>
            </w:r>
            <w:r>
              <w:br/>
            </w:r>
            <w:r>
              <w:rPr>
                <w:rFonts w:ascii="Times New Roman"/>
                <w:b w:val="false"/>
                <w:i w:val="false"/>
                <w:color w:val="000000"/>
                <w:sz w:val="20"/>
              </w:rPr>
              <w:t>мүшелеріне берілетін біржолғы</w:t>
            </w:r>
            <w:r>
              <w:br/>
            </w:r>
            <w:r>
              <w:rPr>
                <w:rFonts w:ascii="Times New Roman"/>
                <w:b w:val="false"/>
                <w:i w:val="false"/>
                <w:color w:val="000000"/>
                <w:sz w:val="20"/>
              </w:rPr>
              <w:t>жәрдемақыны тағайындау"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 "Тіркеу нөмірі" _________ "Өтініш берілген күні"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(мекенжайы бойынша тұрған)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(қайтыс болған адамның тегі, аты, әкесінің аты (бар болған кезде), ЖСН)</w:t>
      </w:r>
    </w:p>
    <w:p>
      <w:pPr>
        <w:spacing w:after="0"/>
        <w:ind w:left="0"/>
        <w:jc w:val="both"/>
      </w:pPr>
      <w:r>
        <w:rPr>
          <w:rFonts w:ascii="Times New Roman"/>
          <w:b w:val="false"/>
          <w:i w:val="false"/>
          <w:color w:val="000000"/>
          <w:sz w:val="28"/>
        </w:rPr>
        <w:t>қайтыс болуына байланысты жерлеуге арналған біржолғы төлемді және оның отбасы</w:t>
      </w:r>
    </w:p>
    <w:p>
      <w:pPr>
        <w:spacing w:after="0"/>
        <w:ind w:left="0"/>
        <w:jc w:val="both"/>
      </w:pPr>
      <w:r>
        <w:rPr>
          <w:rFonts w:ascii="Times New Roman"/>
          <w:b w:val="false"/>
          <w:i w:val="false"/>
          <w:color w:val="000000"/>
          <w:sz w:val="28"/>
        </w:rPr>
        <w:t>мүшелеріне берілетін біржолғы жәрдемақыны төлеуіңізді сұраймын.</w:t>
      </w:r>
    </w:p>
    <w:p>
      <w:pPr>
        <w:spacing w:after="0"/>
        <w:ind w:left="0"/>
        <w:jc w:val="both"/>
      </w:pPr>
      <w:r>
        <w:rPr>
          <w:rFonts w:ascii="Times New Roman"/>
          <w:b w:val="false"/>
          <w:i w:val="false"/>
          <w:color w:val="000000"/>
          <w:sz w:val="28"/>
        </w:rPr>
        <w:t xml:space="preserve">      Жерлеуге арналған біржолғы төлемді № ___________________________________ банктік</w:t>
      </w:r>
    </w:p>
    <w:p>
      <w:pPr>
        <w:spacing w:after="0"/>
        <w:ind w:left="0"/>
        <w:jc w:val="both"/>
      </w:pPr>
      <w:r>
        <w:rPr>
          <w:rFonts w:ascii="Times New Roman"/>
          <w:b w:val="false"/>
          <w:i w:val="false"/>
          <w:color w:val="000000"/>
          <w:sz w:val="28"/>
        </w:rPr>
        <w:t>шотына аударуыңызды сұраймын.</w:t>
      </w:r>
    </w:p>
    <w:p>
      <w:pPr>
        <w:spacing w:after="0"/>
        <w:ind w:left="0"/>
        <w:jc w:val="both"/>
      </w:pPr>
      <w:r>
        <w:rPr>
          <w:rFonts w:ascii="Times New Roman"/>
          <w:b w:val="false"/>
          <w:i w:val="false"/>
          <w:color w:val="000000"/>
          <w:sz w:val="28"/>
        </w:rPr>
        <w:t xml:space="preserve">      Банктің № ____ филиалы, "Қазпошта" акционерлік қоғамының байланыс бөлімшесі.</w:t>
      </w:r>
    </w:p>
    <w:p>
      <w:pPr>
        <w:spacing w:after="0"/>
        <w:ind w:left="0"/>
        <w:jc w:val="both"/>
      </w:pPr>
      <w:r>
        <w:rPr>
          <w:rFonts w:ascii="Times New Roman"/>
          <w:b w:val="false"/>
          <w:i w:val="false"/>
          <w:color w:val="000000"/>
          <w:sz w:val="28"/>
        </w:rPr>
        <w:t xml:space="preserve">      1. Қайтыс болу туралы куәліктің көшірмесі.</w:t>
      </w:r>
    </w:p>
    <w:p>
      <w:pPr>
        <w:spacing w:after="0"/>
        <w:ind w:left="0"/>
        <w:jc w:val="both"/>
      </w:pPr>
      <w:r>
        <w:rPr>
          <w:rFonts w:ascii="Times New Roman"/>
          <w:b w:val="false"/>
          <w:i w:val="false"/>
          <w:color w:val="000000"/>
          <w:sz w:val="28"/>
        </w:rPr>
        <w:t xml:space="preserve">      2.____________________________________________________________</w:t>
      </w:r>
    </w:p>
    <w:p>
      <w:pPr>
        <w:spacing w:after="0"/>
        <w:ind w:left="0"/>
        <w:jc w:val="both"/>
      </w:pPr>
      <w:r>
        <w:rPr>
          <w:rFonts w:ascii="Times New Roman"/>
          <w:b w:val="false"/>
          <w:i w:val="false"/>
          <w:color w:val="000000"/>
          <w:sz w:val="28"/>
        </w:rPr>
        <w:t xml:space="preserve">      3.____________________________________________________________</w:t>
      </w:r>
    </w:p>
    <w:p>
      <w:pPr>
        <w:spacing w:after="0"/>
        <w:ind w:left="0"/>
        <w:jc w:val="both"/>
      </w:pPr>
      <w:r>
        <w:rPr>
          <w:rFonts w:ascii="Times New Roman"/>
          <w:b w:val="false"/>
          <w:i w:val="false"/>
          <w:color w:val="000000"/>
          <w:sz w:val="28"/>
        </w:rPr>
        <w:t xml:space="preserve">      4.____________________________________________________________</w:t>
      </w:r>
    </w:p>
    <w:p>
      <w:pPr>
        <w:spacing w:after="0"/>
        <w:ind w:left="0"/>
        <w:jc w:val="both"/>
      </w:pPr>
      <w:r>
        <w:rPr>
          <w:rFonts w:ascii="Times New Roman"/>
          <w:b w:val="false"/>
          <w:i w:val="false"/>
          <w:color w:val="000000"/>
          <w:sz w:val="28"/>
        </w:rPr>
        <w:t xml:space="preserve">      Төлемді тағайындау үшін қажетті дербес деректерімді жинауға және өңдеуге келісім</w:t>
      </w:r>
    </w:p>
    <w:p>
      <w:pPr>
        <w:spacing w:after="0"/>
        <w:ind w:left="0"/>
        <w:jc w:val="both"/>
      </w:pPr>
      <w:r>
        <w:rPr>
          <w:rFonts w:ascii="Times New Roman"/>
          <w:b w:val="false"/>
          <w:i w:val="false"/>
          <w:color w:val="000000"/>
          <w:sz w:val="28"/>
        </w:rPr>
        <w:t>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министрлігінің</w:t>
            </w:r>
            <w:r>
              <w:br/>
            </w:r>
            <w:r>
              <w:rPr>
                <w:rFonts w:ascii="Times New Roman"/>
                <w:b w:val="false"/>
                <w:i w:val="false"/>
                <w:color w:val="000000"/>
                <w:sz w:val="20"/>
              </w:rPr>
              <w:t>қайтыс болған зейнеткерін</w:t>
            </w:r>
            <w:r>
              <w:br/>
            </w:r>
            <w:r>
              <w:rPr>
                <w:rFonts w:ascii="Times New Roman"/>
                <w:b w:val="false"/>
                <w:i w:val="false"/>
                <w:color w:val="000000"/>
                <w:sz w:val="20"/>
              </w:rPr>
              <w:t>жерлеуге арналған біржолғы</w:t>
            </w:r>
            <w:r>
              <w:br/>
            </w:r>
            <w:r>
              <w:rPr>
                <w:rFonts w:ascii="Times New Roman"/>
                <w:b w:val="false"/>
                <w:i w:val="false"/>
                <w:color w:val="000000"/>
                <w:sz w:val="20"/>
              </w:rPr>
              <w:t>төлемді және оның отбасы</w:t>
            </w:r>
            <w:r>
              <w:br/>
            </w:r>
            <w:r>
              <w:rPr>
                <w:rFonts w:ascii="Times New Roman"/>
                <w:b w:val="false"/>
                <w:i w:val="false"/>
                <w:color w:val="000000"/>
                <w:sz w:val="20"/>
              </w:rPr>
              <w:t>мүшелеріне берілетін біржолғы</w:t>
            </w:r>
            <w:r>
              <w:br/>
            </w:r>
            <w:r>
              <w:rPr>
                <w:rFonts w:ascii="Times New Roman"/>
                <w:b w:val="false"/>
                <w:i w:val="false"/>
                <w:color w:val="000000"/>
                <w:sz w:val="20"/>
              </w:rPr>
              <w:t>жәрдемақыны тағайындау"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 "Тіркеу нөмірі" _________ "Өтініш берілген күні"</w:t>
      </w:r>
    </w:p>
    <w:p>
      <w:pPr>
        <w:spacing w:after="0"/>
        <w:ind w:left="0"/>
        <w:jc w:val="left"/>
      </w:pPr>
      <w:r>
        <w:rPr>
          <w:rFonts w:ascii="Times New Roman"/>
          <w:b/>
          <w:i w:val="false"/>
          <w:color w:val="000000"/>
        </w:rPr>
        <w:t xml:space="preserve"> Жерлеуге арналған біржолғы төлемді  және біржолғы жәрдемақыны тағайындау туралы хабарлама</w:t>
      </w:r>
    </w:p>
    <w:p>
      <w:pPr>
        <w:spacing w:after="0"/>
        <w:ind w:left="0"/>
        <w:jc w:val="both"/>
      </w:pPr>
      <w:r>
        <w:rPr>
          <w:rFonts w:ascii="Times New Roman"/>
          <w:b w:val="false"/>
          <w:i w:val="false"/>
          <w:color w:val="000000"/>
          <w:sz w:val="28"/>
        </w:rPr>
        <w:t xml:space="preserve">
              Құрметті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болған кезде)</w:t>
      </w:r>
    </w:p>
    <w:p>
      <w:pPr>
        <w:spacing w:after="0"/>
        <w:ind w:left="0"/>
        <w:jc w:val="both"/>
      </w:pPr>
      <w:r>
        <w:rPr>
          <w:rFonts w:ascii="Times New Roman"/>
          <w:b w:val="false"/>
          <w:i w:val="false"/>
          <w:color w:val="000000"/>
          <w:sz w:val="28"/>
        </w:rPr>
        <w:t xml:space="preserve">         Сізге еңбек сіңірген жылдары үшін зейнетақы төлемін алушының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болған кезде)</w:t>
      </w:r>
    </w:p>
    <w:p>
      <w:pPr>
        <w:spacing w:after="0"/>
        <w:ind w:left="0"/>
        <w:jc w:val="both"/>
      </w:pPr>
      <w:r>
        <w:rPr>
          <w:rFonts w:ascii="Times New Roman"/>
          <w:b w:val="false"/>
          <w:i w:val="false"/>
          <w:color w:val="000000"/>
          <w:sz w:val="28"/>
        </w:rPr>
        <w:t>қайтыс болуына байланысты жерлеуге арналған біржолғы төлем және біржолғы жәрдемақы</w:t>
      </w:r>
    </w:p>
    <w:p>
      <w:pPr>
        <w:spacing w:after="0"/>
        <w:ind w:left="0"/>
        <w:jc w:val="both"/>
      </w:pPr>
      <w:r>
        <w:rPr>
          <w:rFonts w:ascii="Times New Roman"/>
          <w:b w:val="false"/>
          <w:i w:val="false"/>
          <w:color w:val="000000"/>
          <w:sz w:val="28"/>
        </w:rPr>
        <w:t>тағайындалды.</w:t>
      </w:r>
    </w:p>
    <w:p>
      <w:pPr>
        <w:spacing w:after="0"/>
        <w:ind w:left="0"/>
        <w:jc w:val="both"/>
      </w:pPr>
      <w:r>
        <w:rPr>
          <w:rFonts w:ascii="Times New Roman"/>
          <w:b w:val="false"/>
          <w:i w:val="false"/>
          <w:color w:val="000000"/>
          <w:sz w:val="28"/>
        </w:rPr>
        <w:t xml:space="preserve">        Төлем 5 (бес) жұмыс күні ішінде жүзеге асырылатын болады.</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w:t>
      </w:r>
    </w:p>
    <w:p>
      <w:pPr>
        <w:spacing w:after="0"/>
        <w:ind w:left="0"/>
        <w:jc w:val="both"/>
      </w:pPr>
      <w:r>
        <w:rPr>
          <w:rFonts w:ascii="Times New Roman"/>
          <w:b w:val="false"/>
          <w:i w:val="false"/>
          <w:color w:val="000000"/>
          <w:sz w:val="28"/>
        </w:rPr>
        <w:t xml:space="preserve">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479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министрлігінің</w:t>
            </w:r>
            <w:r>
              <w:br/>
            </w:r>
            <w:r>
              <w:rPr>
                <w:rFonts w:ascii="Times New Roman"/>
                <w:b w:val="false"/>
                <w:i w:val="false"/>
                <w:color w:val="000000"/>
                <w:sz w:val="20"/>
              </w:rPr>
              <w:t>қайтыс болған зейнеткерін</w:t>
            </w:r>
            <w:r>
              <w:br/>
            </w:r>
            <w:r>
              <w:rPr>
                <w:rFonts w:ascii="Times New Roman"/>
                <w:b w:val="false"/>
                <w:i w:val="false"/>
                <w:color w:val="000000"/>
                <w:sz w:val="20"/>
              </w:rPr>
              <w:t>жерлеуге арналған біржолғы</w:t>
            </w:r>
            <w:r>
              <w:br/>
            </w:r>
            <w:r>
              <w:rPr>
                <w:rFonts w:ascii="Times New Roman"/>
                <w:b w:val="false"/>
                <w:i w:val="false"/>
                <w:color w:val="000000"/>
                <w:sz w:val="20"/>
              </w:rPr>
              <w:t>төлемді және оның отбасы</w:t>
            </w:r>
            <w:r>
              <w:br/>
            </w:r>
            <w:r>
              <w:rPr>
                <w:rFonts w:ascii="Times New Roman"/>
                <w:b w:val="false"/>
                <w:i w:val="false"/>
                <w:color w:val="000000"/>
                <w:sz w:val="20"/>
              </w:rPr>
              <w:t>мүшелеріне берілетін біржолғы</w:t>
            </w:r>
            <w:r>
              <w:br/>
            </w:r>
            <w:r>
              <w:rPr>
                <w:rFonts w:ascii="Times New Roman"/>
                <w:b w:val="false"/>
                <w:i w:val="false"/>
                <w:color w:val="000000"/>
                <w:sz w:val="20"/>
              </w:rPr>
              <w:t>жәрдемақыны тағайындау"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"Тіркеу нөмірі" _________ "Өтініш берілген күні"</w:t>
      </w:r>
    </w:p>
    <w:p>
      <w:pPr>
        <w:spacing w:after="0"/>
        <w:ind w:left="0"/>
        <w:jc w:val="left"/>
      </w:pPr>
      <w:r>
        <w:rPr>
          <w:rFonts w:ascii="Times New Roman"/>
          <w:b/>
          <w:i w:val="false"/>
          <w:color w:val="000000"/>
        </w:rPr>
        <w:t xml:space="preserve"> Қазақстан Республикасы Қорғаныс министрлігінің қайтыс болған зейнеткерін жерлеуге арналған біржолғы төлемді және оның отбасы мүшелеріне берілетін біржолғы жәрдемақыны тағайындау бойынша мемлекеттік қызметті көрсетуден бас тарту туралы хабарлама</w:t>
      </w:r>
    </w:p>
    <w:p>
      <w:pPr>
        <w:spacing w:after="0"/>
        <w:ind w:left="0"/>
        <w:jc w:val="both"/>
      </w:pPr>
      <w:r>
        <w:rPr>
          <w:rFonts w:ascii="Times New Roman"/>
          <w:b w:val="false"/>
          <w:i w:val="false"/>
          <w:color w:val="000000"/>
          <w:sz w:val="28"/>
        </w:rPr>
        <w:t xml:space="preserve">
               Құрметті 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болған кезде)</w:t>
      </w:r>
    </w:p>
    <w:p>
      <w:pPr>
        <w:spacing w:after="0"/>
        <w:ind w:left="0"/>
        <w:jc w:val="both"/>
      </w:pPr>
      <w:r>
        <w:rPr>
          <w:rFonts w:ascii="Times New Roman"/>
          <w:b w:val="false"/>
          <w:i w:val="false"/>
          <w:color w:val="000000"/>
          <w:sz w:val="28"/>
        </w:rPr>
        <w:t xml:space="preserve">        Сіздің Қорғаныс министрлігінің бағыты бойынша еңбек сіңірген жылдары үшін</w:t>
      </w:r>
    </w:p>
    <w:p>
      <w:pPr>
        <w:spacing w:after="0"/>
        <w:ind w:left="0"/>
        <w:jc w:val="both"/>
      </w:pPr>
      <w:r>
        <w:rPr>
          <w:rFonts w:ascii="Times New Roman"/>
          <w:b w:val="false"/>
          <w:i w:val="false"/>
          <w:color w:val="000000"/>
          <w:sz w:val="28"/>
        </w:rPr>
        <w:t>зейнетақы төлемін алушыны жерлеуге арналған біржолғы төлемді және қайтыс болған</w:t>
      </w:r>
    </w:p>
    <w:p>
      <w:pPr>
        <w:spacing w:after="0"/>
        <w:ind w:left="0"/>
        <w:jc w:val="both"/>
      </w:pPr>
      <w:r>
        <w:rPr>
          <w:rFonts w:ascii="Times New Roman"/>
          <w:b w:val="false"/>
          <w:i w:val="false"/>
          <w:color w:val="000000"/>
          <w:sz w:val="28"/>
        </w:rPr>
        <w:t>алушының отбасы мүшелеріне біржолғы жәрдемақыны тағайындау туралы ______ жылғы</w:t>
      </w:r>
    </w:p>
    <w:p>
      <w:pPr>
        <w:spacing w:after="0"/>
        <w:ind w:left="0"/>
        <w:jc w:val="both"/>
      </w:pPr>
      <w:r>
        <w:rPr>
          <w:rFonts w:ascii="Times New Roman"/>
          <w:b w:val="false"/>
          <w:i w:val="false"/>
          <w:color w:val="000000"/>
          <w:sz w:val="28"/>
        </w:rPr>
        <w:t>__________ № ___________ өтінішіңізден бас тартылды.</w:t>
      </w:r>
    </w:p>
    <w:p>
      <w:pPr>
        <w:spacing w:after="0"/>
        <w:ind w:left="0"/>
        <w:jc w:val="both"/>
      </w:pPr>
      <w:r>
        <w:rPr>
          <w:rFonts w:ascii="Times New Roman"/>
          <w:b w:val="false"/>
          <w:i w:val="false"/>
          <w:color w:val="000000"/>
          <w:sz w:val="28"/>
        </w:rPr>
        <w:t xml:space="preserve">        Бас тарту себебі: ____________________________________</w:t>
      </w:r>
    </w:p>
    <w:p>
      <w:pPr>
        <w:spacing w:after="0"/>
        <w:ind w:left="0"/>
        <w:jc w:val="both"/>
      </w:pPr>
      <w:r>
        <w:rPr>
          <w:rFonts w:ascii="Times New Roman"/>
          <w:b w:val="false"/>
          <w:i w:val="false"/>
          <w:color w:val="000000"/>
          <w:sz w:val="28"/>
        </w:rPr>
        <w:t>(қандай негіз (негіздер) бойынша "Қорғаныс министрлігінің қайтыс болған зейнеткерін</w:t>
      </w:r>
    </w:p>
    <w:p>
      <w:pPr>
        <w:spacing w:after="0"/>
        <w:ind w:left="0"/>
        <w:jc w:val="both"/>
      </w:pPr>
      <w:r>
        <w:rPr>
          <w:rFonts w:ascii="Times New Roman"/>
          <w:b w:val="false"/>
          <w:i w:val="false"/>
          <w:color w:val="000000"/>
          <w:sz w:val="28"/>
        </w:rPr>
        <w:t>жерлеуге арналған біржолғы төлемді және оның отбасы мүшелеріне берілетін біржолғы</w:t>
      </w:r>
    </w:p>
    <w:p>
      <w:pPr>
        <w:spacing w:after="0"/>
        <w:ind w:left="0"/>
        <w:jc w:val="both"/>
      </w:pPr>
      <w:r>
        <w:rPr>
          <w:rFonts w:ascii="Times New Roman"/>
          <w:b w:val="false"/>
          <w:i w:val="false"/>
          <w:color w:val="000000"/>
          <w:sz w:val="28"/>
        </w:rPr>
        <w:t>жәрдемақыны тағайындау" мемлекеттік қызметін көрсетуге қойылатын негізгі талаптар</w:t>
      </w:r>
    </w:p>
    <w:p>
      <w:pPr>
        <w:spacing w:after="0"/>
        <w:ind w:left="0"/>
        <w:jc w:val="both"/>
      </w:pPr>
      <w:r>
        <w:rPr>
          <w:rFonts w:ascii="Times New Roman"/>
          <w:b w:val="false"/>
          <w:i w:val="false"/>
          <w:color w:val="000000"/>
          <w:sz w:val="28"/>
        </w:rPr>
        <w:t>тізбесінің 10-тармағына сәйкес қызметтi көрсетуден бас тартылатыны көрсетіледі)</w:t>
      </w:r>
    </w:p>
    <w:p>
      <w:pPr>
        <w:spacing w:after="0"/>
        <w:ind w:left="0"/>
        <w:jc w:val="both"/>
      </w:pPr>
      <w:r>
        <w:rPr>
          <w:rFonts w:ascii="Times New Roman"/>
          <w:b w:val="false"/>
          <w:i w:val="false"/>
          <w:color w:val="000000"/>
          <w:sz w:val="28"/>
        </w:rPr>
        <w:t xml:space="preserve">       Жауап берілген күні: ____________</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w:t>
      </w:r>
    </w:p>
    <w:p>
      <w:pPr>
        <w:spacing w:after="0"/>
        <w:ind w:left="0"/>
        <w:jc w:val="both"/>
      </w:pPr>
      <w:r>
        <w:rPr>
          <w:rFonts w:ascii="Times New Roman"/>
          <w:b w:val="false"/>
          <w:i w:val="false"/>
          <w:color w:val="000000"/>
          <w:sz w:val="28"/>
        </w:rPr>
        <w:t xml:space="preserve">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479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