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06f8" w14:textId="9e60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29 маусымдағы № 464 бұйрығы. Қазақстан Республикасының Әділет министрлігінде 2022 жылғы 4 шiлдеде № 28693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14881 болып тіркелген) мынадай өзгерістер енгізілсін:</w:t>
      </w:r>
    </w:p>
    <w:bookmarkStart w:name="z3" w:id="1"/>
    <w:p>
      <w:pPr>
        <w:spacing w:after="0"/>
        <w:ind w:left="0"/>
        <w:jc w:val="both"/>
      </w:pPr>
      <w:r>
        <w:rPr>
          <w:rFonts w:ascii="Times New Roman"/>
          <w:b w:val="false"/>
          <w:i w:val="false"/>
          <w:color w:val="000000"/>
          <w:sz w:val="28"/>
        </w:rPr>
        <w:t xml:space="preserve">
      көрсетілген бұйрықпен бекітілген Әскери міндеттілер мен әскерге шақырылушыларды әскери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bookmarkStart w:name="z5" w:id="2"/>
    <w:p>
      <w:pPr>
        <w:spacing w:after="0"/>
        <w:ind w:left="0"/>
        <w:jc w:val="both"/>
      </w:pPr>
      <w:r>
        <w:rPr>
          <w:rFonts w:ascii="Times New Roman"/>
          <w:b w:val="false"/>
          <w:i w:val="false"/>
          <w:color w:val="000000"/>
          <w:sz w:val="28"/>
        </w:rPr>
        <w:t>
      "2. Әскери есепке алуға Қазақстан Республикасының азаматтары жатады:</w:t>
      </w:r>
    </w:p>
    <w:bookmarkEnd w:id="2"/>
    <w:p>
      <w:pPr>
        <w:spacing w:after="0"/>
        <w:ind w:left="0"/>
        <w:jc w:val="both"/>
      </w:pPr>
      <w:r>
        <w:rPr>
          <w:rFonts w:ascii="Times New Roman"/>
          <w:b w:val="false"/>
          <w:i w:val="false"/>
          <w:color w:val="000000"/>
          <w:sz w:val="28"/>
        </w:rPr>
        <w:t>
      1) әскери-есептік мамандығы (бұдан әрі ӘЕМ) жоқ әйелдерді;</w:t>
      </w:r>
    </w:p>
    <w:p>
      <w:pPr>
        <w:spacing w:after="0"/>
        <w:ind w:left="0"/>
        <w:jc w:val="both"/>
      </w:pPr>
      <w:r>
        <w:rPr>
          <w:rFonts w:ascii="Times New Roman"/>
          <w:b w:val="false"/>
          <w:i w:val="false"/>
          <w:color w:val="000000"/>
          <w:sz w:val="28"/>
        </w:rPr>
        <w:t>
      2) әскери қызметтен отставкаға шығарылған немесе запаста болудың шекті жасына толуына байланысты әскери есептен алып тасталған не әскери есептен алып тасталып, әскери қызметке жарамсыз деп танылған адамдарды;</w:t>
      </w:r>
    </w:p>
    <w:p>
      <w:pPr>
        <w:spacing w:after="0"/>
        <w:ind w:left="0"/>
        <w:jc w:val="both"/>
      </w:pPr>
      <w:r>
        <w:rPr>
          <w:rFonts w:ascii="Times New Roman"/>
          <w:b w:val="false"/>
          <w:i w:val="false"/>
          <w:color w:val="000000"/>
          <w:sz w:val="28"/>
        </w:rPr>
        <w:t>
      3) бас бостандығынан айыру түрінде жазасын өтеп жүрген адамдарды;</w:t>
      </w:r>
    </w:p>
    <w:p>
      <w:pPr>
        <w:spacing w:after="0"/>
        <w:ind w:left="0"/>
        <w:jc w:val="both"/>
      </w:pPr>
      <w:r>
        <w:rPr>
          <w:rFonts w:ascii="Times New Roman"/>
          <w:b w:val="false"/>
          <w:i w:val="false"/>
          <w:color w:val="000000"/>
          <w:sz w:val="28"/>
        </w:rPr>
        <w:t>
      4) Қазақстан Республикасынан тыс жерде тұрақты тұратын адамдарды;</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органдарының қызметкерлерін, сондай-ақ әскери, арнаулы оқу орындарының курсанттары мен тыңдаушыларын қоспағанда, әскери есепке алынуға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бөлімін мынадай редакцияда жазылсын:</w:t>
      </w:r>
    </w:p>
    <w:bookmarkStart w:name="z7" w:id="3"/>
    <w:p>
      <w:pPr>
        <w:spacing w:after="0"/>
        <w:ind w:left="0"/>
        <w:jc w:val="both"/>
      </w:pPr>
      <w:r>
        <w:rPr>
          <w:rFonts w:ascii="Times New Roman"/>
          <w:b w:val="false"/>
          <w:i w:val="false"/>
          <w:color w:val="000000"/>
          <w:sz w:val="28"/>
        </w:rPr>
        <w:t>
      "7. Әскери міндеттілер мен әскерге шақырылушыларды әскери есепке алуды олардың тұрғылықты жері немесе уақытша болатын (тұратын) орны бойынша жергілікті әскери басқару органдары (бұдан әрі – ЖӘБО) жүзеге асырады, ал олар жоқ елді мекендерде әскери есепке алуды кенттердің, ауылдардың, ауылдық округтердің әкімдері (бұдан әрі – әкімдер) қамтамасыз 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"87. "Әскерге шақырылушыларға әскерге шақыру учаскелеріне тіркеу туралы куәліктер және куәліктердің телнұсқаларын беру"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нысан бойынша өтініш береді.</w:t>
      </w:r>
    </w:p>
    <w:bookmarkEnd w:id="4"/>
    <w:p>
      <w:pPr>
        <w:spacing w:after="0"/>
        <w:ind w:left="0"/>
        <w:jc w:val="both"/>
      </w:pPr>
      <w:r>
        <w:rPr>
          <w:rFonts w:ascii="Times New Roman"/>
          <w:b w:val="false"/>
          <w:i w:val="false"/>
          <w:color w:val="000000"/>
          <w:sz w:val="28"/>
        </w:rPr>
        <w:t>
      Мемлекеттік қызмет көрсету мерзімі 5 (бес)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3 жұмыс күні ішінде жүзеге асырылады.</w:t>
      </w:r>
    </w:p>
    <w:p>
      <w:pPr>
        <w:spacing w:after="0"/>
        <w:ind w:left="0"/>
        <w:jc w:val="both"/>
      </w:pPr>
      <w:r>
        <w:rPr>
          <w:rFonts w:ascii="Times New Roman"/>
          <w:b w:val="false"/>
          <w:i w:val="false"/>
          <w:color w:val="000000"/>
          <w:sz w:val="28"/>
        </w:rPr>
        <w:t>
      Мемлекеттік көрсетілетін қызмет нәтижесі тіркеу туралы куәлік беру немесе мемлекеттік қызмет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 көрсетуден бас тарту:</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 қамтылған деректердің (мәліметтердің) дұрыс болмауы анықталған;</w:t>
      </w:r>
    </w:p>
    <w:p>
      <w:pPr>
        <w:spacing w:after="0"/>
        <w:ind w:left="0"/>
        <w:jc w:val="both"/>
      </w:pPr>
      <w:r>
        <w:rPr>
          <w:rFonts w:ascii="Times New Roman"/>
          <w:b w:val="false"/>
          <w:i w:val="false"/>
          <w:color w:val="000000"/>
          <w:sz w:val="28"/>
        </w:rPr>
        <w:t>
      көрсетілетін қызметті алушы және (немесе) ұсынылған материалдар, мемлекеттік қызмет көрсету үшін қажетті деректер мен мәліметтер осы Қағидаларда белгіленген талаптарға сәйкес келмеген;</w:t>
      </w:r>
    </w:p>
    <w:p>
      <w:pPr>
        <w:spacing w:after="0"/>
        <w:ind w:left="0"/>
        <w:jc w:val="both"/>
      </w:pPr>
      <w:r>
        <w:rPr>
          <w:rFonts w:ascii="Times New Roman"/>
          <w:b w:val="false"/>
          <w:i w:val="false"/>
          <w:color w:val="000000"/>
          <w:sz w:val="28"/>
        </w:rPr>
        <w:t>
      шақыру комиссиясының хаттамалары кітабында жазба болмаған,оған он жеті жас толған жылы қаңтар – наурызда әскерге шақыру учаскесіне тіркелмеген көрсетілетін қызметті алушы алғаш рет өтініш жасаған кезде;</w:t>
      </w:r>
    </w:p>
    <w:p>
      <w:pPr>
        <w:spacing w:after="0"/>
        <w:ind w:left="0"/>
        <w:jc w:val="both"/>
      </w:pPr>
      <w:r>
        <w:rPr>
          <w:rFonts w:ascii="Times New Roman"/>
          <w:b w:val="false"/>
          <w:i w:val="false"/>
          <w:color w:val="000000"/>
          <w:sz w:val="28"/>
        </w:rPr>
        <w:t>
      тіркеу туралы куәлікті жоғалтқан кезде, тіркеу туралы куәлікті бүлдірген кезде көрсетілетін қызметті алушыға әкімшілік жаза қолдану қаулы болмаған жағдайларда жүзеге асырылады.</w:t>
      </w:r>
    </w:p>
    <w:p>
      <w:pPr>
        <w:spacing w:after="0"/>
        <w:ind w:left="0"/>
        <w:jc w:val="both"/>
      </w:pPr>
      <w:r>
        <w:rPr>
          <w:rFonts w:ascii="Times New Roman"/>
          <w:b w:val="false"/>
          <w:i w:val="false"/>
          <w:color w:val="000000"/>
          <w:sz w:val="28"/>
        </w:rPr>
        <w:t>
      Әкімшілік жаза қолдану туралы қаулының болмауы себебінен мемлекеттік қызметті көрсетуден бас тарту туралы дәлелді жауап болған жағдайда көрсетілетін қызметті алушы әкімшілік жауаптылыққа тарту мәселесін қарастыру үшін әскери есеп орны бойынша жергілікті әскери басқару органына келуі қажет.</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мүмкіндігін беру үшін тыңдау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ЭЦҚ қойылған мемлекеттік қызмет көрсету нәтижесін алу орны туралы ақпарат жолдайды.</w:t>
      </w:r>
    </w:p>
    <w:p>
      <w:pPr>
        <w:spacing w:after="0"/>
        <w:ind w:left="0"/>
        <w:jc w:val="both"/>
      </w:pP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 (порталға өтініш жасаған кезде көрсетілетін қызметті алушы таңдаған Мемлекеттік корпорация филиалы арқылы).</w:t>
      </w:r>
    </w:p>
    <w:bookmarkStart w:name="z10" w:id="5"/>
    <w:p>
      <w:pPr>
        <w:spacing w:after="0"/>
        <w:ind w:left="0"/>
        <w:jc w:val="both"/>
      </w:pPr>
      <w:r>
        <w:rPr>
          <w:rFonts w:ascii="Times New Roman"/>
          <w:b w:val="false"/>
          <w:i w:val="false"/>
          <w:color w:val="000000"/>
          <w:sz w:val="28"/>
        </w:rPr>
        <w:t xml:space="preserve">
      88. "Запастағы офицерлерге, сержанттарға, сарбаздарға әскери билеттер (әскери билеттердің орнына уақытша куәліктер) немесе олардың телнұсқаларын беру" мемлекеттік көрсетілетін қызметін алу үшін көрсетілетін қызметті алушылар осы Қағидаларға </w:t>
      </w:r>
      <w:r>
        <w:rPr>
          <w:rFonts w:ascii="Times New Roman"/>
          <w:b w:val="false"/>
          <w:i w:val="false"/>
          <w:color w:val="000000"/>
          <w:sz w:val="28"/>
        </w:rPr>
        <w:t>38-қосымшаға</w:t>
      </w:r>
      <w:r>
        <w:rPr>
          <w:rFonts w:ascii="Times New Roman"/>
          <w:b w:val="false"/>
          <w:i w:val="false"/>
          <w:color w:val="000000"/>
          <w:sz w:val="28"/>
        </w:rPr>
        <w:t xml:space="preserve"> сәйкес нысан бойынша өтініш береді.</w:t>
      </w:r>
    </w:p>
    <w:bookmarkEnd w:id="5"/>
    <w:p>
      <w:pPr>
        <w:spacing w:after="0"/>
        <w:ind w:left="0"/>
        <w:jc w:val="both"/>
      </w:pPr>
      <w:r>
        <w:rPr>
          <w:rFonts w:ascii="Times New Roman"/>
          <w:b w:val="false"/>
          <w:i w:val="false"/>
          <w:color w:val="000000"/>
          <w:sz w:val="28"/>
        </w:rPr>
        <w:t>
      Мемлекеттік қызмет көрсету мерзімі:</w:t>
      </w:r>
    </w:p>
    <w:p>
      <w:pPr>
        <w:spacing w:after="0"/>
        <w:ind w:left="0"/>
        <w:jc w:val="both"/>
      </w:pPr>
      <w:r>
        <w:rPr>
          <w:rFonts w:ascii="Times New Roman"/>
          <w:b w:val="false"/>
          <w:i w:val="false"/>
          <w:color w:val="000000"/>
          <w:sz w:val="28"/>
        </w:rPr>
        <w:t>
      республикалық және облыстық маңызы бар қалаларда, астанада – 7 (жеті) жұмыс күнін;</w:t>
      </w:r>
    </w:p>
    <w:p>
      <w:pPr>
        <w:spacing w:after="0"/>
        <w:ind w:left="0"/>
        <w:jc w:val="both"/>
      </w:pPr>
      <w:r>
        <w:rPr>
          <w:rFonts w:ascii="Times New Roman"/>
          <w:b w:val="false"/>
          <w:i w:val="false"/>
          <w:color w:val="000000"/>
          <w:sz w:val="28"/>
        </w:rPr>
        <w:t>
      аудандарда – 5 (бес)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2 (екі) жұмыс күні ішінде мемлекеттік көрсетілетін қызмет мерзімі аяқталғанға дейін жүзеге асырылады.</w:t>
      </w:r>
    </w:p>
    <w:p>
      <w:pPr>
        <w:spacing w:after="0"/>
        <w:ind w:left="0"/>
        <w:jc w:val="both"/>
      </w:pPr>
      <w:r>
        <w:rPr>
          <w:rFonts w:ascii="Times New Roman"/>
          <w:b w:val="false"/>
          <w:i w:val="false"/>
          <w:color w:val="000000"/>
          <w:sz w:val="28"/>
        </w:rPr>
        <w:t>
      Мемлекеттік көрсетілетін қызмет нәтижесі запастағы офицерлерге, сержанттарға, сарбаздарға әскери билеттер (әскери билеттердің орнына уақытша куәліктер) немесе олардың телнұсқаларын беру немесе мемлекеттік қызмет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 көрсетуден бас тарту:</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w:t>
      </w:r>
    </w:p>
    <w:p>
      <w:pPr>
        <w:spacing w:after="0"/>
        <w:ind w:left="0"/>
        <w:jc w:val="both"/>
      </w:pPr>
      <w:r>
        <w:rPr>
          <w:rFonts w:ascii="Times New Roman"/>
          <w:b w:val="false"/>
          <w:i w:val="false"/>
          <w:color w:val="000000"/>
          <w:sz w:val="28"/>
        </w:rPr>
        <w:t>
      бас бостандығынан айыру орындарынан босатылған, 27 жасқа толмаған, денсаулық жағдайы бойынша әскери міндеттілердің әскери есебіне беруге жататын, 27 жасқа толған, әскерге шақыруды кейінге қалдыруға (босатуға) байланысты әскери қызмет өткермеген, туыстарының бірі (әкесі, анасы, аға-інісі немесе әпке-қарындасы)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 ғылыми дәрежесі бар, тіркелген діни бірлестіктерде дін қызметшісі болып табылатын адамдар санаттары үшін әскерге шақыру комиссиясының хаттамалары кітабында жазба болмаған;</w:t>
      </w:r>
    </w:p>
    <w:p>
      <w:pPr>
        <w:spacing w:after="0"/>
        <w:ind w:left="0"/>
        <w:jc w:val="both"/>
      </w:pPr>
      <w:r>
        <w:rPr>
          <w:rFonts w:ascii="Times New Roman"/>
          <w:b w:val="false"/>
          <w:i w:val="false"/>
          <w:color w:val="000000"/>
          <w:sz w:val="28"/>
        </w:rPr>
        <w:t>
      әскери билетті жоғалту кезінде, әскери билетті бүлдіру кезіндеосы санаттағы азаматтар үшін әкімшілік жаза қолдану туралы қаулы болмаған жағдайларда жүзеге асырылады.</w:t>
      </w:r>
    </w:p>
    <w:p>
      <w:pPr>
        <w:spacing w:after="0"/>
        <w:ind w:left="0"/>
        <w:jc w:val="both"/>
      </w:pPr>
      <w:r>
        <w:rPr>
          <w:rFonts w:ascii="Times New Roman"/>
          <w:b w:val="false"/>
          <w:i w:val="false"/>
          <w:color w:val="000000"/>
          <w:sz w:val="28"/>
        </w:rPr>
        <w:t>
      Әкімшілік жаза қолдану туралы қаулының болмауы себебінен мемлекеттік қызметті көрсетуден бас тарту туралы дәлелді жауап болған жағдайда көрсетілетін қызметті алушы әкімшілік жауаптылыққа тарту мәселесін қарастыру үшін әскери есеп орны бойынша жергілікті әскери басқару органына келуі қажет.</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мүмкіндігін беру үшін тыңдау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Порталға өтініш жасаған кезде көрсетілетін қызметті беруші көрсетілетін қызметті алушының "жеке кабинетіне" көрсетілетін қызметті берушінің ЭЦҚ қойылған мемлекеттік қызмет көрсету нәтижесін алу орны туралы ақпарат жолдайды.</w:t>
      </w:r>
    </w:p>
    <w:p>
      <w:pPr>
        <w:spacing w:after="0"/>
        <w:ind w:left="0"/>
        <w:jc w:val="both"/>
      </w:pPr>
      <w:r>
        <w:rPr>
          <w:rFonts w:ascii="Times New Roman"/>
          <w:b w:val="false"/>
          <w:i w:val="false"/>
          <w:color w:val="000000"/>
          <w:sz w:val="28"/>
        </w:rPr>
        <w:t>
      Мемлекеттік көрсетілетін қызмет нәтижесін беру Мемлекеттік корпорация арқылы жүзеге асырылады (порталға өтініш жасаған кезде көрсетілетін қызметті алушы таңдаған Мемлекеттік корпорация филиалы арқылы).</w:t>
      </w:r>
    </w:p>
    <w:bookmarkStart w:name="z11" w:id="6"/>
    <w:p>
      <w:pPr>
        <w:spacing w:after="0"/>
        <w:ind w:left="0"/>
        <w:jc w:val="both"/>
      </w:pPr>
      <w:r>
        <w:rPr>
          <w:rFonts w:ascii="Times New Roman"/>
          <w:b w:val="false"/>
          <w:i w:val="false"/>
          <w:color w:val="000000"/>
          <w:sz w:val="28"/>
        </w:rPr>
        <w:t>
      89. "Әскери міндеттілер мен әскерге шақырылушыларды әскери есепке қою және одан шығару" мемлекеттік көрсетілетін қызметін алу үшін көрсетілетін қызметті алушылар:</w:t>
      </w:r>
    </w:p>
    <w:bookmarkEnd w:id="6"/>
    <w:p>
      <w:pPr>
        <w:spacing w:after="0"/>
        <w:ind w:left="0"/>
        <w:jc w:val="both"/>
      </w:pPr>
      <w:r>
        <w:rPr>
          <w:rFonts w:ascii="Times New Roman"/>
          <w:b w:val="false"/>
          <w:i w:val="false"/>
          <w:color w:val="000000"/>
          <w:sz w:val="28"/>
        </w:rPr>
        <w:t>
      1) әскери есепке қою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нысан бойынша өтініш береді (әскерге шақырылушылар қатарындағы азаматтар үшін);</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40-қосымшаға</w:t>
      </w:r>
      <w:r>
        <w:rPr>
          <w:rFonts w:ascii="Times New Roman"/>
          <w:b w:val="false"/>
          <w:i w:val="false"/>
          <w:color w:val="000000"/>
          <w:sz w:val="28"/>
        </w:rPr>
        <w:t xml:space="preserve"> сәйкес нысан бойынша өтініш береді (офицерлер, сержанттар, сарбаздар қатарындағы азаматтар үшін);</w:t>
      </w:r>
    </w:p>
    <w:p>
      <w:pPr>
        <w:spacing w:after="0"/>
        <w:ind w:left="0"/>
        <w:jc w:val="both"/>
      </w:pPr>
      <w:r>
        <w:rPr>
          <w:rFonts w:ascii="Times New Roman"/>
          <w:b w:val="false"/>
          <w:i w:val="false"/>
          <w:color w:val="000000"/>
          <w:sz w:val="28"/>
        </w:rPr>
        <w:t xml:space="preserve">
      2) әскери есептен шығару үшін осы Қағидаларға </w:t>
      </w:r>
      <w:r>
        <w:rPr>
          <w:rFonts w:ascii="Times New Roman"/>
          <w:b w:val="false"/>
          <w:i w:val="false"/>
          <w:color w:val="000000"/>
          <w:sz w:val="28"/>
        </w:rPr>
        <w:t>41-қосымшаға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Мемлекеттік қызмет көрсету мерзімі 4 (төрт) жұмыс күнін құрайды.</w:t>
      </w:r>
    </w:p>
    <w:p>
      <w:pPr>
        <w:spacing w:after="0"/>
        <w:ind w:left="0"/>
        <w:jc w:val="both"/>
      </w:pPr>
      <w:r>
        <w:rPr>
          <w:rFonts w:ascii="Times New Roman"/>
          <w:b w:val="false"/>
          <w:i w:val="false"/>
          <w:color w:val="000000"/>
          <w:sz w:val="28"/>
        </w:rPr>
        <w:t>
      Көрсетілетін қызметті беруші құжаттар келіп түскен күні оларды қабылдауды, тіркеуді және орындау үшін жауапты орындаушыға беруді жүзеге асырады.</w:t>
      </w:r>
    </w:p>
    <w:p>
      <w:pPr>
        <w:spacing w:after="0"/>
        <w:ind w:left="0"/>
        <w:jc w:val="both"/>
      </w:pPr>
      <w:r>
        <w:rPr>
          <w:rFonts w:ascii="Times New Roman"/>
          <w:b w:val="false"/>
          <w:i w:val="false"/>
          <w:color w:val="000000"/>
          <w:sz w:val="28"/>
        </w:rPr>
        <w:t>
      Орындаушының құжаттар топтамасының осы Қағидаларда белгіленген талаптарға сәйкес келуін қарауы, мемлекеттік көрсетілетін қызмет нәтижесін басшыға қол қойғызуға дайындауы 2 жұмыс күні ішінде жүзеге асырылады.</w:t>
      </w:r>
    </w:p>
    <w:p>
      <w:pPr>
        <w:spacing w:after="0"/>
        <w:ind w:left="0"/>
        <w:jc w:val="both"/>
      </w:pPr>
      <w:r>
        <w:rPr>
          <w:rFonts w:ascii="Times New Roman"/>
          <w:b w:val="false"/>
          <w:i w:val="false"/>
          <w:color w:val="000000"/>
          <w:sz w:val="28"/>
        </w:rPr>
        <w:t xml:space="preserve">
      Мемлекеттік көрсетілетін қызмет нәтижесі осы Қағидаларға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44-қосымшаларға</w:t>
      </w:r>
      <w:r>
        <w:rPr>
          <w:rFonts w:ascii="Times New Roman"/>
          <w:b w:val="false"/>
          <w:i w:val="false"/>
          <w:color w:val="000000"/>
          <w:sz w:val="28"/>
        </w:rPr>
        <w:t xml:space="preserve"> сәйкес көрсетілетін қызметті берушінің ЭЦҚ қойылған электрондық құжат нысанында әскери міндеттілер мен әскерге шақырылушыларға әскери есепке қою және одан шығару туралы хабарлама немесе мемлекеттік қызметті көрсетуден бас тарту туралы дәлелді жауапболып табылады.</w:t>
      </w:r>
    </w:p>
    <w:p>
      <w:pPr>
        <w:spacing w:after="0"/>
        <w:ind w:left="0"/>
        <w:jc w:val="both"/>
      </w:pPr>
      <w:r>
        <w:rPr>
          <w:rFonts w:ascii="Times New Roman"/>
          <w:b w:val="false"/>
          <w:i w:val="false"/>
          <w:color w:val="000000"/>
          <w:sz w:val="28"/>
        </w:rPr>
        <w:t>
      Мемлекеттік қызмет көрсетуден бас тарту:</w:t>
      </w:r>
    </w:p>
    <w:p>
      <w:pPr>
        <w:spacing w:after="0"/>
        <w:ind w:left="0"/>
        <w:jc w:val="both"/>
      </w:pPr>
      <w:r>
        <w:rPr>
          <w:rFonts w:ascii="Times New Roman"/>
          <w:b w:val="false"/>
          <w:i w:val="false"/>
          <w:color w:val="000000"/>
          <w:sz w:val="28"/>
        </w:rPr>
        <w:t>
      көрсетілетін қызметті алушы мемлекеттік көрсетілетін қызметті алу үшін ұсынған құжаттардың және (немесе) олардағы деректердің (мәліметтердің) дұрыс болмауы анықталған;</w:t>
      </w:r>
    </w:p>
    <w:p>
      <w:pPr>
        <w:spacing w:after="0"/>
        <w:ind w:left="0"/>
        <w:jc w:val="both"/>
      </w:pPr>
      <w:r>
        <w:rPr>
          <w:rFonts w:ascii="Times New Roman"/>
          <w:b w:val="false"/>
          <w:i w:val="false"/>
          <w:color w:val="000000"/>
          <w:sz w:val="28"/>
        </w:rPr>
        <w:t>
      көрсетілетін қызметті алушының және (немесе) ұсынылған материалдардың, мемлекеттік қызмет көрсету үшін қажетті деректер мен мәліметтердің осы Қағидаларда белгіленген талаптарға сәйкес келмеген;</w:t>
      </w:r>
    </w:p>
    <w:p>
      <w:pPr>
        <w:spacing w:after="0"/>
        <w:ind w:left="0"/>
        <w:jc w:val="both"/>
      </w:pPr>
      <w:r>
        <w:rPr>
          <w:rFonts w:ascii="Times New Roman"/>
          <w:b w:val="false"/>
          <w:i w:val="false"/>
          <w:color w:val="000000"/>
          <w:sz w:val="28"/>
        </w:rPr>
        <w:t>
      көрсетілетін қызметті алушыда әкімшілік жаза қолдану туралы қаулы болмаған жағдайларда жүзеге асырылады.</w:t>
      </w:r>
    </w:p>
    <w:p>
      <w:pPr>
        <w:spacing w:after="0"/>
        <w:ind w:left="0"/>
        <w:jc w:val="both"/>
      </w:pPr>
      <w:r>
        <w:rPr>
          <w:rFonts w:ascii="Times New Roman"/>
          <w:b w:val="false"/>
          <w:i w:val="false"/>
          <w:color w:val="000000"/>
          <w:sz w:val="28"/>
        </w:rPr>
        <w:t>
      Әкімшілік жаза қолдану туралы қаулының болмауы себебінен мемлекеттік қызметті көрсетуден бас тарту туралы дәлелді жауап болған жағдайда көрсетілетін қызметті алушы әкімшілік жауаптылыққа тарту мәселесін қарастыру үшін әскери есеп орны бойынша жергілікті әскери басқару органына келуі қажет.</w:t>
      </w:r>
    </w:p>
    <w:p>
      <w:pPr>
        <w:spacing w:after="0"/>
        <w:ind w:left="0"/>
        <w:jc w:val="both"/>
      </w:pPr>
      <w:r>
        <w:rPr>
          <w:rFonts w:ascii="Times New Roman"/>
          <w:b w:val="false"/>
          <w:i w:val="false"/>
          <w:color w:val="000000"/>
          <w:sz w:val="28"/>
        </w:rPr>
        <w:t>
      Мемлекеттік қызметті көрсетуден бас тарту үшін негіздер болған жағдайда көрсетілетін қызметті беруші көрсетілетін қызметті алушыны мемлекеттік қызметті көрсетуден бас тарту туралы алдын ала шешім туралы сондай-ақ алдын ала шешім бойынша ұстанымын білдіру мүмкіндігін беру үшін тыңдау өткізу уақыты мен орнын (тәсілін)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Мемлекеттік көрсетілетін қызмет нәтижесін беру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97.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 </w:t>
      </w:r>
    </w:p>
    <w:bookmarkEnd w:id="7"/>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14" w:id="8"/>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9"/>
    <w:bookmarkStart w:name="z16" w:id="10"/>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10"/>
    <w:bookmarkStart w:name="z17" w:id="11"/>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қорғаныс жəне </w:t>
      </w:r>
    </w:p>
    <w:p>
      <w:pPr>
        <w:spacing w:after="0"/>
        <w:ind w:left="0"/>
        <w:jc w:val="both"/>
      </w:pPr>
      <w:r>
        <w:rPr>
          <w:rFonts w:ascii="Times New Roman"/>
          <w:b w:val="false"/>
          <w:i w:val="false"/>
          <w:color w:val="000000"/>
          <w:sz w:val="28"/>
        </w:rPr>
        <w:t>
      аэроғарыш өнеркəсібі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Сыбайлас жемқорлыққа қарсы</w:t>
      </w:r>
    </w:p>
    <w:p>
      <w:pPr>
        <w:spacing w:after="0"/>
        <w:ind w:left="0"/>
        <w:jc w:val="both"/>
      </w:pPr>
      <w:r>
        <w:rPr>
          <w:rFonts w:ascii="Times New Roman"/>
          <w:b w:val="false"/>
          <w:i w:val="false"/>
          <w:color w:val="000000"/>
          <w:sz w:val="28"/>
        </w:rPr>
        <w:t xml:space="preserve">
      іс-қимыл агенттігі (Сыбайлас </w:t>
      </w:r>
    </w:p>
    <w:p>
      <w:pPr>
        <w:spacing w:after="0"/>
        <w:ind w:left="0"/>
        <w:jc w:val="both"/>
      </w:pPr>
      <w:r>
        <w:rPr>
          <w:rFonts w:ascii="Times New Roman"/>
          <w:b w:val="false"/>
          <w:i w:val="false"/>
          <w:color w:val="000000"/>
          <w:sz w:val="28"/>
        </w:rPr>
        <w:t>
      жемқорлыққа қарсы қызмет)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