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dded" w14:textId="ed2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"Тексерулер жүргізудің жартыжылдық кестелерінің нысанын және тексерулер жүргізудің жартыжылдық кестелеріне өзгерістер енгізу тәртібін бекіту туралы" Қазақстан Республикасы Бас Прокурорының 2021 жылғы 31 мамырдағы № 75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2022 жылғы 1 маусымдағы № 118 бұйрығы. Қазақстан Республикасының Әділет министрлігінде 2022 жылғы 3 маусымда № 28352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01.01.2023 ж.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"Тексерулер жүргізудің жартыжылдық кестелерінің нысанын және тексерулер жүргізудің жартыжылдық кестелеріне өзгерістер енгізу тәртібін бекіту туралы" Қазақстан Республикасы Бас Прокурорының 2021 жылғы 31 мамырдағы № 75 (Нормативтік құқықтық актілерді мемлекеттік тіркеу тізілімінде № 22911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мүдделі мемлекеттік органдарға, Қазақстан Республикасы Бас прокуратурасының құрылымдық бөлімшелерінің басшыларына, облыстардың, республикалық маңызы бар қалалардың, астананың прокурорларына және оларға теңестірілген прокурорларға, сондай-ақ Комитеттің аумақтық органдарына мәлімет үшін жіберуді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жатады және 2023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