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e07f" w14:textId="7f9e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30 мамырдағы № 304 бұйрығы. Қазақстан Республикасының Әділет министрлігінде 2022 жылғы 31 мамырда № 28282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9-бабының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шарттарын, сондай-ақ оны өзгерту және бұзу үшін негіздемелер;</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келісімінің үлгілік нысаны бекітілсін.</w:t>
      </w:r>
    </w:p>
    <w:bookmarkStart w:name="z2" w:id="1"/>
    <w:p>
      <w:pPr>
        <w:spacing w:after="0"/>
        <w:ind w:left="0"/>
        <w:jc w:val="both"/>
      </w:pPr>
      <w:r>
        <w:rPr>
          <w:rFonts w:ascii="Times New Roman"/>
          <w:b w:val="false"/>
          <w:i w:val="false"/>
          <w:color w:val="000000"/>
          <w:sz w:val="28"/>
        </w:rPr>
        <w:t xml:space="preserve">
      2.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жасасудың қағидалары мен шарттарын, сондай-ақ оны өзгерту және бұзу үшін негіздемелерді және оның үлгілік нысанын бекіту туралы" Қазақстан Республикасы Индустрия және инфрақұрылымдық даму министрінің 2020 жылғы 22 қыркүйектегі № 491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21241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құқықтық актпен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30 мамырдағы</w:t>
            </w:r>
            <w:r>
              <w:br/>
            </w:r>
            <w:r>
              <w:rPr>
                <w:rFonts w:ascii="Times New Roman"/>
                <w:b w:val="false"/>
                <w:i w:val="false"/>
                <w:color w:val="000000"/>
                <w:sz w:val="20"/>
              </w:rPr>
              <w:t>№ 304 Бұйрыққа</w:t>
            </w:r>
            <w:r>
              <w:br/>
            </w:r>
            <w:r>
              <w:rPr>
                <w:rFonts w:ascii="Times New Roman"/>
                <w:b w:val="false"/>
                <w:i w:val="false"/>
                <w:color w:val="000000"/>
                <w:sz w:val="20"/>
              </w:rPr>
              <w:t>1-қосымша</w:t>
            </w:r>
          </w:p>
        </w:tc>
      </w:tr>
    </w:tbl>
    <w:bookmarkStart w:name="z6" w:id="5"/>
    <w:p>
      <w:pPr>
        <w:spacing w:after="0"/>
        <w:ind w:left="0"/>
        <w:jc w:val="left"/>
      </w:pPr>
      <w:r>
        <w:rPr>
          <w:rFonts w:ascii="Times New Roman"/>
          <w:b/>
          <w:i w:val="false"/>
          <w:color w:val="000000"/>
        </w:rPr>
        <w:t xml:space="preserve">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келісімді жасасу қағидалары мен шарттарын, сондай-ақ оны өзгерту және бұзу үшін негіздер</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келісімді жасасу қағидалары мен шарттары, сондай-ақ оны өзгерту және бұзу үшін негіздер (бұдан әрі – Қағидалар) "Өнеркәсіптік саясат туралы" Қазақстан Республикасының Заңы 9-бабының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сондай-ақ Қазақстан Республикасының заңды тұлғаларымен көлік құралдарының және (немесе) ауыл шаруашылығы техникасының құрамдастарды өнеркәсіптік құрастыру туралы келісімді жасасу қағидалары мен шарттарын, сондай-ақ оны өзгерту және бұзу үшін негіздерді айқындайды.</w:t>
      </w:r>
    </w:p>
    <w:bookmarkEnd w:id="7"/>
    <w:bookmarkStart w:name="z9" w:id="8"/>
    <w:p>
      <w:pPr>
        <w:spacing w:after="0"/>
        <w:ind w:left="0"/>
        <w:jc w:val="both"/>
      </w:pPr>
      <w:r>
        <w:rPr>
          <w:rFonts w:ascii="Times New Roman"/>
          <w:b w:val="false"/>
          <w:i w:val="false"/>
          <w:color w:val="000000"/>
          <w:sz w:val="28"/>
        </w:rPr>
        <w:t>
      2. Осы Қағидаларда мынадай ұғымдар қолданылады:</w:t>
      </w:r>
    </w:p>
    <w:bookmarkEnd w:id="8"/>
    <w:p>
      <w:pPr>
        <w:spacing w:after="0"/>
        <w:ind w:left="0"/>
        <w:jc w:val="both"/>
      </w:pPr>
      <w:r>
        <w:rPr>
          <w:rFonts w:ascii="Times New Roman"/>
          <w:b w:val="false"/>
          <w:i w:val="false"/>
          <w:color w:val="000000"/>
          <w:sz w:val="28"/>
        </w:rPr>
        <w:t>
      1)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тауар (бұйым);</w:t>
      </w:r>
    </w:p>
    <w:p>
      <w:pPr>
        <w:spacing w:after="0"/>
        <w:ind w:left="0"/>
        <w:jc w:val="both"/>
      </w:pPr>
      <w:r>
        <w:rPr>
          <w:rFonts w:ascii="Times New Roman"/>
          <w:b w:val="false"/>
          <w:i w:val="false"/>
          <w:color w:val="000000"/>
          <w:sz w:val="28"/>
        </w:rPr>
        <w:t>
      2) ауыл шаруашылығы техникасына құрауыш – ауыл шаруашылығы техникасы конструкциясының құрамдас бөлігі, бөлшек, торап, жинақтауыш бұйым, материал, химиялық өнім, лак-бояу өнімі және ауыл шаруашылығы техникасының өндірісі үшін қажетті өзге де жиынтақтауыш;</w:t>
      </w:r>
    </w:p>
    <w:p>
      <w:pPr>
        <w:spacing w:after="0"/>
        <w:ind w:left="0"/>
        <w:jc w:val="both"/>
      </w:pPr>
      <w:r>
        <w:rPr>
          <w:rFonts w:ascii="Times New Roman"/>
          <w:b w:val="false"/>
          <w:i w:val="false"/>
          <w:color w:val="000000"/>
          <w:sz w:val="28"/>
        </w:rPr>
        <w:t>
      3) көлік құралдарына және (немесе) ауыл шаруашылығы техникасына құрамдастарды өнеркәсіптік құрастыру – көлік құралдарына және (немесе) ауыл шаруашылығы техникасына құрамдастарының өндірушімен көлік құралдарына және (немесе) ауыл шаруашылығы техникасына құрамдастарын өндіру бойынша технологиялық операциялар мен талаптарды орындауды қосатын, көлік құралдарына және (немесе) ауыл шаруашылығы техникасына құрамдастарының сериялық өндірісінің жүйесі;</w:t>
      </w:r>
    </w:p>
    <w:p>
      <w:pPr>
        <w:spacing w:after="0"/>
        <w:ind w:left="0"/>
        <w:jc w:val="both"/>
      </w:pPr>
      <w:r>
        <w:rPr>
          <w:rFonts w:ascii="Times New Roman"/>
          <w:b w:val="false"/>
          <w:i w:val="false"/>
          <w:color w:val="000000"/>
          <w:sz w:val="28"/>
        </w:rPr>
        <w:t>
      4) көлік құралы – ауыл шаруашылығы техникасын қоспағанда, адамдарды, жүктерді немесе өзінде орнатылған жабдықты тасымалдауға арналған құрылғы, оның ішінде техникалық жағынан күрделі тауар (бұйым);</w:t>
      </w:r>
    </w:p>
    <w:p>
      <w:pPr>
        <w:spacing w:after="0"/>
        <w:ind w:left="0"/>
        <w:jc w:val="both"/>
      </w:pPr>
      <w:r>
        <w:rPr>
          <w:rFonts w:ascii="Times New Roman"/>
          <w:b w:val="false"/>
          <w:i w:val="false"/>
          <w:color w:val="000000"/>
          <w:sz w:val="28"/>
        </w:rPr>
        <w:t>
      5) көлік құралына құрауыш – көлік құралы конструкциясының құрамдас бөлігі, бөлшек, торап, жиынтақтаушы бұйым, материал, химиялық өнім, лак-бояу өнімі және көлік құралының өндірісі үшін қажетті өзге де жиынтақтауыштар;</w:t>
      </w:r>
    </w:p>
    <w:p>
      <w:pPr>
        <w:spacing w:after="0"/>
        <w:ind w:left="0"/>
        <w:jc w:val="both"/>
      </w:pPr>
      <w:r>
        <w:rPr>
          <w:rFonts w:ascii="Times New Roman"/>
          <w:b w:val="false"/>
          <w:i w:val="false"/>
          <w:color w:val="000000"/>
          <w:sz w:val="28"/>
        </w:rPr>
        <w:t>
      6)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(бұдан әрі - Келісім) – өнеркәсіпті мемлекеттік ынталандыру саласындағы уәкілетті орган (бұдан әрі - уәкілетті орган) мен Қазақстан Республикасының көлік құралдарына және (немесе) ауыл шаруашылығы техникасына құрамдастарының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bookmarkStart w:name="z10" w:id="9"/>
    <w:p>
      <w:pPr>
        <w:spacing w:after="0"/>
        <w:ind w:left="0"/>
        <w:jc w:val="both"/>
      </w:pPr>
      <w:r>
        <w:rPr>
          <w:rFonts w:ascii="Times New Roman"/>
          <w:b w:val="false"/>
          <w:i w:val="false"/>
          <w:color w:val="000000"/>
          <w:sz w:val="28"/>
        </w:rPr>
        <w:t>
      3. Келісімді өндіруші осы бұйрыққа 2-қосымшаға сәйкес, осындай келісімнің үлгілік нысаны негізінде жиырма жыл мерзімге көлік құралдарына және (немесе) ауыл шаруашылығы техникасына құрамдастың үлгілерінің (түрлерінің) атауын көрсете отырып, Еуразиялық экономикалық одақтың сыртқы экономикалық қызметі тауар номенклатурасының (бұдан әрі - ЕАЭО СЭҚ ТН) әрбір коды бойынша жасайды.</w:t>
      </w:r>
    </w:p>
    <w:bookmarkEnd w:id="9"/>
    <w:bookmarkStart w:name="z11" w:id="10"/>
    <w:p>
      <w:pPr>
        <w:spacing w:after="0"/>
        <w:ind w:left="0"/>
        <w:jc w:val="left"/>
      </w:pPr>
      <w:r>
        <w:rPr>
          <w:rFonts w:ascii="Times New Roman"/>
          <w:b/>
          <w:i w:val="false"/>
          <w:color w:val="000000"/>
        </w:rPr>
        <w:t xml:space="preserve"> 2-тарау. Келісім жасасу тәртібі мен шарттары</w:t>
      </w:r>
    </w:p>
    <w:bookmarkEnd w:id="10"/>
    <w:p>
      <w:pPr>
        <w:spacing w:after="0"/>
        <w:ind w:left="0"/>
        <w:jc w:val="left"/>
      </w:pPr>
    </w:p>
    <w:p>
      <w:pPr>
        <w:spacing w:after="0"/>
        <w:ind w:left="0"/>
        <w:jc w:val="both"/>
      </w:pPr>
      <w:r>
        <w:rPr>
          <w:rFonts w:ascii="Times New Roman"/>
          <w:b w:val="false"/>
          <w:i w:val="false"/>
          <w:color w:val="000000"/>
          <w:sz w:val="28"/>
        </w:rPr>
        <w:t>
      4. Ішкі құжатпен бекітілген Көлік құралдарына және (немесе) ауыл шаруашылығы техникасына технологиялық операцияларды орындау жөніндегі шарттарға және құрауыштарды өндіру жөніндегі талаптарға сәйкес келген кезде өндірушімен келісім жасалады.</w:t>
      </w:r>
    </w:p>
    <w:bookmarkStart w:name="z13" w:id="11"/>
    <w:p>
      <w:pPr>
        <w:spacing w:after="0"/>
        <w:ind w:left="0"/>
        <w:jc w:val="both"/>
      </w:pPr>
      <w:r>
        <w:rPr>
          <w:rFonts w:ascii="Times New Roman"/>
          <w:b w:val="false"/>
          <w:i w:val="false"/>
          <w:color w:val="000000"/>
          <w:sz w:val="28"/>
        </w:rPr>
        <w:t xml:space="preserve">
      5. Келісім жасасу үшін өндіруші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 екі данада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келісімді іске асырудың жоспар-кестесінің жобасын (бұдан әрі - жоспар-кесте) қоса бере отырып, еркін нысанда, технологиялық операциялар мен талаптарды ескере отырып қалыптастырылатын жазбаша өтініш жібереді.</w:t>
      </w:r>
    </w:p>
    <w:bookmarkEnd w:id="11"/>
    <w:bookmarkStart w:name="z14" w:id="12"/>
    <w:p>
      <w:pPr>
        <w:spacing w:after="0"/>
        <w:ind w:left="0"/>
        <w:jc w:val="both"/>
      </w:pPr>
      <w:r>
        <w:rPr>
          <w:rFonts w:ascii="Times New Roman"/>
          <w:b w:val="false"/>
          <w:i w:val="false"/>
          <w:color w:val="000000"/>
          <w:sz w:val="28"/>
        </w:rPr>
        <w:t>
      6. Уәкілетті орган өндірушіден жазбаша өтініш алғаннан кейін жиырма жұмыс күні ішінде жоспар-кесте жобасында мәлімделген көлік құралдарына және (немесе) ауыл шаруашылығы техникасына ұқсас құрамдастар бойынша жасалған келісімдердің болуын, өндірістік қуаттардың жүктелуін және құрамдастар нарығының көлік құралдарына және (немесе) көлік құралдарына көлемін ескере отырып, өндіруші ұсынған осы Қағидалардың 5-тармағында белгіленген құжаттарды қарайды және келісім жасасу туралы немесе осы Қағидалардың 10-тармағында көзделген жағдайларда келісім жасасудан бас тарту туралы шешім қабылдайды.</w:t>
      </w:r>
    </w:p>
    <w:bookmarkEnd w:id="12"/>
    <w:bookmarkStart w:name="z15" w:id="13"/>
    <w:p>
      <w:pPr>
        <w:spacing w:after="0"/>
        <w:ind w:left="0"/>
        <w:jc w:val="both"/>
      </w:pPr>
      <w:r>
        <w:rPr>
          <w:rFonts w:ascii="Times New Roman"/>
          <w:b w:val="false"/>
          <w:i w:val="false"/>
          <w:color w:val="000000"/>
          <w:sz w:val="28"/>
        </w:rPr>
        <w:t>
      7. Өндіруші келісім және жоспар-кесте жобаларын алған күннен бастап он жұмыс күні ішінде уәкілетті органға келісім және жоспар-кесте жобаларының өндірушінің қолымен расталған даналарын не келісім жасасудан дәлелді бас тарту туралы хабарламаны жібереді.</w:t>
      </w:r>
    </w:p>
    <w:bookmarkEnd w:id="13"/>
    <w:bookmarkStart w:name="z16" w:id="14"/>
    <w:p>
      <w:pPr>
        <w:spacing w:after="0"/>
        <w:ind w:left="0"/>
        <w:jc w:val="both"/>
      </w:pPr>
      <w:r>
        <w:rPr>
          <w:rFonts w:ascii="Times New Roman"/>
          <w:b w:val="false"/>
          <w:i w:val="false"/>
          <w:color w:val="000000"/>
          <w:sz w:val="28"/>
        </w:rPr>
        <w:t>
      8. Уәкілетті органға осы Қағидалардың 6-тармағында белгіленген мерзімде келісім мен жоспар-кесте жобаларының өндірушінің қолымен куәландырылған даналары ұсынылмаған жағдайда, өндіруші келісім жасасудан бас тартқан болып есептеледі.</w:t>
      </w:r>
    </w:p>
    <w:bookmarkEnd w:id="14"/>
    <w:bookmarkStart w:name="z17" w:id="15"/>
    <w:p>
      <w:pPr>
        <w:spacing w:after="0"/>
        <w:ind w:left="0"/>
        <w:jc w:val="both"/>
      </w:pPr>
      <w:r>
        <w:rPr>
          <w:rFonts w:ascii="Times New Roman"/>
          <w:b w:val="false"/>
          <w:i w:val="false"/>
          <w:color w:val="000000"/>
          <w:sz w:val="28"/>
        </w:rPr>
        <w:t>
      9. Келісім жобасының және жоспар-кестенің даналарын алғаннан кейін уәкілетті орган бес жұмыс күні ішінде келісімге және жоспар-кестеге қол қояды, тіркейді, сондай-ақ бір данасын өндірушіге жібереді.</w:t>
      </w:r>
    </w:p>
    <w:bookmarkEnd w:id="15"/>
    <w:p>
      <w:pPr>
        <w:spacing w:after="0"/>
        <w:ind w:left="0"/>
        <w:jc w:val="both"/>
      </w:pPr>
      <w:r>
        <w:rPr>
          <w:rFonts w:ascii="Times New Roman"/>
          <w:b w:val="false"/>
          <w:i w:val="false"/>
          <w:color w:val="000000"/>
          <w:sz w:val="28"/>
        </w:rPr>
        <w:t>
      Жасалған келісімдерді есепке алуды уәкілетті орган жүзеге асырады.</w:t>
      </w:r>
    </w:p>
    <w:p>
      <w:pPr>
        <w:spacing w:after="0"/>
        <w:ind w:left="0"/>
        <w:jc w:val="both"/>
      </w:pPr>
      <w:r>
        <w:rPr>
          <w:rFonts w:ascii="Times New Roman"/>
          <w:b w:val="false"/>
          <w:i w:val="false"/>
          <w:color w:val="000000"/>
          <w:sz w:val="28"/>
        </w:rPr>
        <w:t>
      10. Өндірушімен мынадай:</w:t>
      </w:r>
    </w:p>
    <w:p>
      <w:pPr>
        <w:spacing w:after="0"/>
        <w:ind w:left="0"/>
        <w:jc w:val="both"/>
      </w:pPr>
      <w:r>
        <w:rPr>
          <w:rFonts w:ascii="Times New Roman"/>
          <w:b w:val="false"/>
          <w:i w:val="false"/>
          <w:color w:val="000000"/>
          <w:sz w:val="28"/>
        </w:rPr>
        <w:t>
      1) осы Қағидалардың 5-тармағында көзделген құжаттардың толық топтамасы ұсынылмаған;</w:t>
      </w:r>
    </w:p>
    <w:p>
      <w:pPr>
        <w:spacing w:after="0"/>
        <w:ind w:left="0"/>
        <w:jc w:val="both"/>
      </w:pPr>
      <w:r>
        <w:rPr>
          <w:rFonts w:ascii="Times New Roman"/>
          <w:b w:val="false"/>
          <w:i w:val="false"/>
          <w:color w:val="000000"/>
          <w:sz w:val="28"/>
        </w:rPr>
        <w:t>
      2) өндіруші ұсынған құжаттардың және (немесе) олардағы деректердің (мәліметтердің), оның ішінде комиссияның тексеруі нәтижесінде сәйкессіздігі анықталған;</w:t>
      </w:r>
    </w:p>
    <w:p>
      <w:pPr>
        <w:spacing w:after="0"/>
        <w:ind w:left="0"/>
        <w:jc w:val="both"/>
      </w:pPr>
      <w:r>
        <w:rPr>
          <w:rFonts w:ascii="Times New Roman"/>
          <w:b w:val="false"/>
          <w:i w:val="false"/>
          <w:color w:val="000000"/>
          <w:sz w:val="28"/>
        </w:rPr>
        <w:t>
      3) жоспар-кесте жобасында мәлімделген көлік құралдарына және (немесе) ауыл шаруашылығы техникасына ұқсас құрамдастардыңтер типтері (түрлері) бойынша жасалған келісімдердің болуы жағдайларында келісім жасасудан бас тартылады.</w:t>
      </w:r>
    </w:p>
    <w:bookmarkStart w:name="z18" w:id="16"/>
    <w:p>
      <w:pPr>
        <w:spacing w:after="0"/>
        <w:ind w:left="0"/>
        <w:jc w:val="left"/>
      </w:pPr>
      <w:r>
        <w:rPr>
          <w:rFonts w:ascii="Times New Roman"/>
          <w:b/>
          <w:i w:val="false"/>
          <w:color w:val="000000"/>
        </w:rPr>
        <w:t xml:space="preserve"> 3-тарау. Келісімді өзгерту және бұзу тәртібі</w:t>
      </w:r>
    </w:p>
    <w:bookmarkEnd w:id="16"/>
    <w:bookmarkStart w:name="z19" w:id="17"/>
    <w:p>
      <w:pPr>
        <w:spacing w:after="0"/>
        <w:ind w:left="0"/>
        <w:jc w:val="both"/>
      </w:pPr>
      <w:r>
        <w:rPr>
          <w:rFonts w:ascii="Times New Roman"/>
          <w:b w:val="false"/>
          <w:i w:val="false"/>
          <w:color w:val="000000"/>
          <w:sz w:val="28"/>
        </w:rPr>
        <w:t>
      11. Келісімге мынадай негіздер бойынша:</w:t>
      </w:r>
    </w:p>
    <w:bookmarkEnd w:id="17"/>
    <w:p>
      <w:pPr>
        <w:spacing w:after="0"/>
        <w:ind w:left="0"/>
        <w:jc w:val="both"/>
      </w:pPr>
      <w:r>
        <w:rPr>
          <w:rFonts w:ascii="Times New Roman"/>
          <w:b w:val="false"/>
          <w:i w:val="false"/>
          <w:color w:val="000000"/>
          <w:sz w:val="28"/>
        </w:rPr>
        <w:t>
      1) Қазақстан Республикасының заңнамасына өндірушінің қызметіне қатысты өзгерістер және (немесе) толықтырулар енгізу кезінде;</w:t>
      </w:r>
    </w:p>
    <w:p>
      <w:pPr>
        <w:spacing w:after="0"/>
        <w:ind w:left="0"/>
        <w:jc w:val="both"/>
      </w:pPr>
      <w:r>
        <w:rPr>
          <w:rFonts w:ascii="Times New Roman"/>
          <w:b w:val="false"/>
          <w:i w:val="false"/>
          <w:color w:val="000000"/>
          <w:sz w:val="28"/>
        </w:rPr>
        <w:t>
      2) заңды тұлғаның атауы өзгерген жағдайда өзгерістер және (немесе) толықтырулар енгізіледі.</w:t>
      </w:r>
    </w:p>
    <w:bookmarkStart w:name="z20" w:id="18"/>
    <w:p>
      <w:pPr>
        <w:spacing w:after="0"/>
        <w:ind w:left="0"/>
        <w:jc w:val="both"/>
      </w:pPr>
      <w:r>
        <w:rPr>
          <w:rFonts w:ascii="Times New Roman"/>
          <w:b w:val="false"/>
          <w:i w:val="false"/>
          <w:color w:val="000000"/>
          <w:sz w:val="28"/>
        </w:rPr>
        <w:t>
      12. Келісім:</w:t>
      </w:r>
    </w:p>
    <w:bookmarkEnd w:id="18"/>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анықталған бұзушылықтарды Қазақстан Республикасының азаматтық заңнамасына сәйкес уәкілетті органның бастамасы бойынша біржақты тәртіппен хабарлама жіберілген кезден бастап үш ай мерзімде жоймаған кезде;</w:t>
      </w:r>
    </w:p>
    <w:p>
      <w:pPr>
        <w:spacing w:after="0"/>
        <w:ind w:left="0"/>
        <w:jc w:val="both"/>
      </w:pPr>
      <w:r>
        <w:rPr>
          <w:rFonts w:ascii="Times New Roman"/>
          <w:b w:val="false"/>
          <w:i w:val="false"/>
          <w:color w:val="000000"/>
          <w:sz w:val="28"/>
        </w:rPr>
        <w:t>
      3) келісімді бұзудың болжамды күніне дейін отыз жұмыс күні бұрын уәкілетті органды алдын ала хабардар ете отырып, өндірушінің бастамасы бойынша бұзылады.</w:t>
      </w:r>
    </w:p>
    <w:bookmarkStart w:name="z21" w:id="19"/>
    <w:p>
      <w:pPr>
        <w:spacing w:after="0"/>
        <w:ind w:left="0"/>
        <w:jc w:val="both"/>
      </w:pPr>
      <w:r>
        <w:rPr>
          <w:rFonts w:ascii="Times New Roman"/>
          <w:b w:val="false"/>
          <w:i w:val="false"/>
          <w:color w:val="000000"/>
          <w:sz w:val="28"/>
        </w:rPr>
        <w:t>
      13. Өндіруші Келісімнің талаптарын орындамауына немесе тиісінше орындамауына байланысты Келісімді бұзған кезде өндіруші Келісім жасалған күннен бастап Қазақстан Республикасының заңнамасына және Келісімге сәйкес ЕАЭО СЭҚ ТН тиісті коды бойынша ұсынылған жеңілдіктерді өтейді.</w:t>
      </w:r>
    </w:p>
    <w:bookmarkEnd w:id="19"/>
    <w:p>
      <w:pPr>
        <w:spacing w:after="0"/>
        <w:ind w:left="0"/>
        <w:jc w:val="both"/>
      </w:pPr>
      <w:r>
        <w:rPr>
          <w:rFonts w:ascii="Times New Roman"/>
          <w:b w:val="false"/>
          <w:i w:val="false"/>
          <w:color w:val="000000"/>
          <w:sz w:val="28"/>
        </w:rPr>
        <w:t>
      Келісім өндірушінің бастамасы бойынша бұзылған кезде, өндіруші өз міндеттемелерін бұзған күні орындаған жағдайда, Келісім жасалған күннен бастап өндірушіге берілген жеңілдіктерді өтеу жүргізілмейді және өндіруші өз міндеттемелерін орындады деп есептеледі.</w:t>
      </w:r>
    </w:p>
    <w:bookmarkStart w:name="z22" w:id="20"/>
    <w:p>
      <w:pPr>
        <w:spacing w:after="0"/>
        <w:ind w:left="0"/>
        <w:jc w:val="both"/>
      </w:pPr>
      <w:r>
        <w:rPr>
          <w:rFonts w:ascii="Times New Roman"/>
          <w:b w:val="false"/>
          <w:i w:val="false"/>
          <w:color w:val="000000"/>
          <w:sz w:val="28"/>
        </w:rPr>
        <w:t>
      14. Келісімдер жасасу шарттарының сақталуын және осындай келісімдер шеңберінде заңды тұлғалар қабылдаған міндеттемелердің орындалуын бақылау мақсатында уәкілетті орган жұмыс істеп тұрған өндірістерге қатысты комиссияның көшпелі тексеруін ұйымдастырады.</w:t>
      </w:r>
    </w:p>
    <w:bookmarkEnd w:id="20"/>
    <w:p>
      <w:pPr>
        <w:spacing w:after="0"/>
        <w:ind w:left="0"/>
        <w:jc w:val="both"/>
      </w:pPr>
      <w:r>
        <w:rPr>
          <w:rFonts w:ascii="Times New Roman"/>
          <w:b w:val="false"/>
          <w:i w:val="false"/>
          <w:color w:val="000000"/>
          <w:sz w:val="28"/>
        </w:rPr>
        <w:t>
      Көшпелі комиссия қажет болған жағдайда мүдделі мемлекеттік органдардың өкілдерін, тәуелсіз сарапшыларды тарта отырып, уәкілетті орган қызметкерлерінің қатарынан (бұдан әрі – комиссия) қалыптастырылады.</w:t>
      </w:r>
    </w:p>
    <w:p>
      <w:pPr>
        <w:spacing w:after="0"/>
        <w:ind w:left="0"/>
        <w:jc w:val="both"/>
      </w:pPr>
      <w:r>
        <w:rPr>
          <w:rFonts w:ascii="Times New Roman"/>
          <w:b w:val="false"/>
          <w:i w:val="false"/>
          <w:color w:val="000000"/>
          <w:sz w:val="28"/>
        </w:rPr>
        <w:t xml:space="preserve">
      Көшпелі тексеру қорытындылары бойынша комиссия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ұсынылған құжаттардың сәйкестігі немесе сәйкес еместігі туралы көшпелі комиссияның хаттамалық шешімін қабылдайды және оны көшпелі тексеру жүзеге асырылғаннан кейін бес жұмыс күні ішінде өндірушіге жібереді.</w:t>
      </w:r>
    </w:p>
    <w:p>
      <w:pPr>
        <w:spacing w:after="0"/>
        <w:ind w:left="0"/>
        <w:jc w:val="both"/>
      </w:pPr>
      <w:r>
        <w:rPr>
          <w:rFonts w:ascii="Times New Roman"/>
          <w:b w:val="false"/>
          <w:i w:val="false"/>
          <w:color w:val="000000"/>
          <w:sz w:val="28"/>
        </w:rPr>
        <w:t>
      Қағидалардың 6-тармағына сәйкес көшпелі тексеруді ұйымдастыру мерзімдері уәкілетті органның осы өндіруші ұсынған 5-тармағына сәйкес құжаттарды қарау мерзіміне енгізіледі.</w:t>
      </w:r>
    </w:p>
    <w:bookmarkStart w:name="z23" w:id="21"/>
    <w:p>
      <w:pPr>
        <w:spacing w:after="0"/>
        <w:ind w:left="0"/>
        <w:jc w:val="both"/>
      </w:pPr>
      <w:r>
        <w:rPr>
          <w:rFonts w:ascii="Times New Roman"/>
          <w:b w:val="false"/>
          <w:i w:val="false"/>
          <w:color w:val="000000"/>
          <w:sz w:val="28"/>
        </w:rPr>
        <w:t>
      15. Көшпелі комиссияның ұсынылған құжаттардың сәйкестігі туралы хаттамалық шешімі қабылданған жағдайда, уәкілетті орган үш жұмыс күні ішінде өндірушіге мемлекеттік және орыс тілдерінде екі данада Келісім жобасын және жоспар-кестені жібереді.</w:t>
      </w:r>
    </w:p>
    <w:bookmarkEnd w:id="21"/>
    <w:p>
      <w:pPr>
        <w:spacing w:after="0"/>
        <w:ind w:left="0"/>
        <w:jc w:val="both"/>
      </w:pPr>
      <w:r>
        <w:rPr>
          <w:rFonts w:ascii="Times New Roman"/>
          <w:b w:val="false"/>
          <w:i w:val="false"/>
          <w:color w:val="000000"/>
          <w:sz w:val="28"/>
        </w:rPr>
        <w:t>
      Ұсынылған құжаттардың сәйкес еместігі туралы көшпелі комиссияның хаттамалық шешімі қабылданған жағдайда, уәкілетті орган үш жұмыс күні ішінде өндірушіге Келісім жасасудан жазбаша бас тартуды жібереді.</w:t>
      </w:r>
    </w:p>
    <w:bookmarkStart w:name="z24" w:id="22"/>
    <w:p>
      <w:pPr>
        <w:spacing w:after="0"/>
        <w:ind w:left="0"/>
        <w:jc w:val="both"/>
      </w:pPr>
      <w:r>
        <w:rPr>
          <w:rFonts w:ascii="Times New Roman"/>
          <w:b w:val="false"/>
          <w:i w:val="false"/>
          <w:color w:val="000000"/>
          <w:sz w:val="28"/>
        </w:rPr>
        <w:t>
      16. Көшпелі тексеру уәкілетті органның хабарламасы негізінде жылына екі реттен артық жүзеге асырылады.</w:t>
      </w:r>
    </w:p>
    <w:bookmarkEnd w:id="22"/>
    <w:bookmarkStart w:name="z25" w:id="23"/>
    <w:p>
      <w:pPr>
        <w:spacing w:after="0"/>
        <w:ind w:left="0"/>
        <w:jc w:val="both"/>
      </w:pPr>
      <w:r>
        <w:rPr>
          <w:rFonts w:ascii="Times New Roman"/>
          <w:b w:val="false"/>
          <w:i w:val="false"/>
          <w:color w:val="000000"/>
          <w:sz w:val="28"/>
        </w:rPr>
        <w:t>
      17. Уәкілетті орган кемінде үш жұмыс күні бұрын хабарлама жібере отырып, өндірушіні өндіріс орнына көшпелі тексеру жүргізілгені туралы ресми хабардар етеді.</w:t>
      </w:r>
    </w:p>
    <w:bookmarkEnd w:id="23"/>
    <w:bookmarkStart w:name="z26" w:id="24"/>
    <w:p>
      <w:pPr>
        <w:spacing w:after="0"/>
        <w:ind w:left="0"/>
        <w:jc w:val="both"/>
      </w:pPr>
      <w:r>
        <w:rPr>
          <w:rFonts w:ascii="Times New Roman"/>
          <w:b w:val="false"/>
          <w:i w:val="false"/>
          <w:color w:val="000000"/>
          <w:sz w:val="28"/>
        </w:rPr>
        <w:t>
      18. Тексеруді жүзеге асыру алдында комиссия тексерілетін кәсіпорынның басшысына немесе оны алмастыратын адамға тексеру жүргізуге оның өкілеттігін растайтын хабарлама ұсынады.</w:t>
      </w:r>
    </w:p>
    <w:bookmarkEnd w:id="24"/>
    <w:bookmarkStart w:name="z27" w:id="25"/>
    <w:p>
      <w:pPr>
        <w:spacing w:after="0"/>
        <w:ind w:left="0"/>
        <w:jc w:val="both"/>
      </w:pPr>
      <w:r>
        <w:rPr>
          <w:rFonts w:ascii="Times New Roman"/>
          <w:b w:val="false"/>
          <w:i w:val="false"/>
          <w:color w:val="000000"/>
          <w:sz w:val="28"/>
        </w:rPr>
        <w:t xml:space="preserve">
      19. Комиссия технологиялық процестерге сәйкес өнімді дайындау үшін қажетті жабдықтың, технологиялық жарақтың болуын және жұмыс қабілеттілігін тексереді, сондай-ақ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түрде келісім жасасу кезінде өндірушіге көлік құралдарына және (немесе) ауыл шаруашылығы техникасына құрамдастардыңтер өндірісін оқшауландыруды бағалауды растауды (бұдан әрі - растау-хаты) жібереді.</w:t>
      </w:r>
    </w:p>
    <w:bookmarkEnd w:id="25"/>
    <w:bookmarkStart w:name="z28" w:id="26"/>
    <w:p>
      <w:pPr>
        <w:spacing w:after="0"/>
        <w:ind w:left="0"/>
        <w:jc w:val="both"/>
      </w:pPr>
      <w:r>
        <w:rPr>
          <w:rFonts w:ascii="Times New Roman"/>
          <w:b w:val="false"/>
          <w:i w:val="false"/>
          <w:color w:val="000000"/>
          <w:sz w:val="28"/>
        </w:rPr>
        <w:t>
      20. Комиссия мүшелері тексеру жүргізу кезінде мыналарды жүзеге асырады:</w:t>
      </w:r>
    </w:p>
    <w:bookmarkEnd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өндірісті тексеру актісіне (бұдан әрі - акт) материалдарды бекіту үшін Келісім шеңберінде өндірушіге жүктелген өндірістің негізгі процесін және технологиялық және өзге де операцияларды орындауды фото-бейне тіркеуді жүргізу;</w:t>
      </w:r>
    </w:p>
    <w:p>
      <w:pPr>
        <w:spacing w:after="0"/>
        <w:ind w:left="0"/>
        <w:jc w:val="both"/>
      </w:pPr>
      <w:r>
        <w:rPr>
          <w:rFonts w:ascii="Times New Roman"/>
          <w:b w:val="false"/>
          <w:i w:val="false"/>
          <w:color w:val="000000"/>
          <w:sz w:val="28"/>
        </w:rPr>
        <w:t>
      2) өндіріс процесіне байланысты құжаттаманы сұрату және тексеру;</w:t>
      </w:r>
    </w:p>
    <w:p>
      <w:pPr>
        <w:spacing w:after="0"/>
        <w:ind w:left="0"/>
        <w:jc w:val="both"/>
      </w:pPr>
      <w:r>
        <w:rPr>
          <w:rFonts w:ascii="Times New Roman"/>
          <w:b w:val="false"/>
          <w:i w:val="false"/>
          <w:color w:val="000000"/>
          <w:sz w:val="28"/>
        </w:rPr>
        <w:t>
      3) тексеру барысында туындайтын мәселелер бойынша басшылардан және басқа да қызметкерлерден жазбаша түсініктемелер сұрату және алу.</w:t>
      </w:r>
    </w:p>
    <w:p>
      <w:pPr>
        <w:spacing w:after="0"/>
        <w:ind w:left="0"/>
        <w:jc w:val="both"/>
      </w:pPr>
      <w:r>
        <w:rPr>
          <w:rFonts w:ascii="Times New Roman"/>
          <w:b w:val="false"/>
          <w:i w:val="false"/>
          <w:color w:val="000000"/>
          <w:sz w:val="28"/>
        </w:rPr>
        <w:t>
      Қоса берілген фото-бейне материалдар, сұратылған құжаттама және жазбаша түсініктемелер үшінші тұлғаларға таратуға жатпайды және комиссияның уәкілетті органында қатаң сақталады.</w:t>
      </w:r>
    </w:p>
    <w:bookmarkStart w:name="z29" w:id="27"/>
    <w:p>
      <w:pPr>
        <w:spacing w:after="0"/>
        <w:ind w:left="0"/>
        <w:jc w:val="both"/>
      </w:pPr>
      <w:r>
        <w:rPr>
          <w:rFonts w:ascii="Times New Roman"/>
          <w:b w:val="false"/>
          <w:i w:val="false"/>
          <w:color w:val="000000"/>
          <w:sz w:val="28"/>
        </w:rPr>
        <w:t>
      21. Уәкілетті орган көшпелі тексеру қорытындылары бойынша акт жасайды және оны өндірушіге бес жұмыс күні ішінде жібереді.</w:t>
      </w:r>
    </w:p>
    <w:bookmarkEnd w:id="27"/>
    <w:p>
      <w:pPr>
        <w:spacing w:after="0"/>
        <w:ind w:left="0"/>
        <w:jc w:val="both"/>
      </w:pPr>
      <w:r>
        <w:rPr>
          <w:rFonts w:ascii="Times New Roman"/>
          <w:b w:val="false"/>
          <w:i w:val="false"/>
          <w:color w:val="000000"/>
          <w:sz w:val="28"/>
        </w:rPr>
        <w:t>
      Өндіруші тексеру қорытындылары бойынша барлық талаптарға сәйкес келген жағдайда, уәкілетті орган өндірушіге растау-хат жібереді.</w:t>
      </w:r>
    </w:p>
    <w:p>
      <w:pPr>
        <w:spacing w:after="0"/>
        <w:ind w:left="0"/>
        <w:jc w:val="both"/>
      </w:pPr>
      <w:r>
        <w:rPr>
          <w:rFonts w:ascii="Times New Roman"/>
          <w:b w:val="false"/>
          <w:i w:val="false"/>
          <w:color w:val="000000"/>
          <w:sz w:val="28"/>
        </w:rPr>
        <w:t>
      Тексеру нәтижелері бойынша өндіруші бұзушылықтарды анықтаған жағдайда, өндіруші бұзушылықтарды акт жіберілген кезден бастап үш ай мерзімде жоюға міндетті. Бұзушылықтарды жойғаннан кейін уәкілетті орган өндірушіге растау-хат жібереді.</w:t>
      </w:r>
    </w:p>
    <w:p>
      <w:pPr>
        <w:spacing w:after="0"/>
        <w:ind w:left="0"/>
        <w:jc w:val="both"/>
      </w:pPr>
      <w:r>
        <w:rPr>
          <w:rFonts w:ascii="Times New Roman"/>
          <w:b w:val="false"/>
          <w:i w:val="false"/>
          <w:color w:val="000000"/>
          <w:sz w:val="28"/>
        </w:rPr>
        <w:t>
      Өндіруші анықталған бұзушылықтарды үш ай мерзімде жоймаған жағдайда, Келісім осы Қағидалардың 12-тармағының 2) тармақшасына сәйкес бұзылады.</w:t>
      </w:r>
    </w:p>
    <w:bookmarkStart w:name="z30" w:id="28"/>
    <w:p>
      <w:pPr>
        <w:spacing w:after="0"/>
        <w:ind w:left="0"/>
        <w:jc w:val="both"/>
      </w:pPr>
      <w:r>
        <w:rPr>
          <w:rFonts w:ascii="Times New Roman"/>
          <w:b w:val="false"/>
          <w:i w:val="false"/>
          <w:color w:val="000000"/>
          <w:sz w:val="28"/>
        </w:rPr>
        <w:t>
      22. Растау хатын өзектендіру өндірушінің уәкілетті органға растайтын құжаттарды ұсына отырып, жазбаша өтініші бойынша және жоспар-кестеге сәйкес жүзеге асырылады.</w:t>
      </w:r>
    </w:p>
    <w:bookmarkEnd w:id="28"/>
    <w:bookmarkStart w:name="z31" w:id="29"/>
    <w:p>
      <w:pPr>
        <w:spacing w:after="0"/>
        <w:ind w:left="0"/>
        <w:jc w:val="both"/>
      </w:pPr>
      <w:r>
        <w:rPr>
          <w:rFonts w:ascii="Times New Roman"/>
          <w:b w:val="false"/>
          <w:i w:val="false"/>
          <w:color w:val="000000"/>
          <w:sz w:val="28"/>
        </w:rPr>
        <w:t>
      23. Уәкілетті орган он жұмыс күні ішінде ұсынылған құжаттарды қарайды, оның қорытындысы бойынша жаңартылған растау хатын береді немесе өндіруші ұсынған құжаттардың және (немесе) олардағы деректердің (мәліметтердің) сәйкес еместігі анықталған жағдайда, өндірушіні растау хатын жаңартудан бас тарту туралы жазбаша хабардар етеді.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құралдарына және (немесе)</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техникасына құрамдастарды</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 сондай-ақ өзгерту</w:t>
            </w:r>
            <w:r>
              <w:br/>
            </w:r>
            <w:r>
              <w:rPr>
                <w:rFonts w:ascii="Times New Roman"/>
                <w:b w:val="false"/>
                <w:i w:val="false"/>
                <w:color w:val="000000"/>
                <w:sz w:val="20"/>
              </w:rPr>
              <w:t>және бұзу үшін негіздерге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30"/>
    <w:p>
      <w:pPr>
        <w:spacing w:after="0"/>
        <w:ind w:left="0"/>
        <w:jc w:val="left"/>
      </w:pPr>
      <w:r>
        <w:rPr>
          <w:rFonts w:ascii="Times New Roman"/>
          <w:b/>
          <w:i w:val="false"/>
          <w:color w:val="000000"/>
        </w:rPr>
        <w:t xml:space="preserve">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келісімін жүзеге асырудың жоспар-кестесі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және (немесе) ауыл шаруашылығы техникасына құрамдастардың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және (немесе) ауыл шаруашылығы техникасына құрамдастардың өндіру бойынша технологиялық операциялар мен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аты-жөні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 (тегі, аты-жөні (бар болса)</w:t>
            </w:r>
          </w:p>
        </w:tc>
      </w:tr>
    </w:tbl>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құралдарына және (немесе)</w:t>
            </w:r>
            <w:r>
              <w:br/>
            </w:r>
            <w:r>
              <w:rPr>
                <w:rFonts w:ascii="Times New Roman"/>
                <w:b w:val="false"/>
                <w:i w:val="false"/>
                <w:color w:val="000000"/>
                <w:sz w:val="20"/>
              </w:rPr>
              <w:t>ауыл шаруашылығы</w:t>
            </w:r>
            <w:r>
              <w:br/>
            </w:r>
            <w:r>
              <w:rPr>
                <w:rFonts w:ascii="Times New Roman"/>
                <w:b w:val="false"/>
                <w:i w:val="false"/>
                <w:color w:val="000000"/>
                <w:sz w:val="20"/>
              </w:rPr>
              <w:t>техникасына құрамдастарды</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 сондай-ақ өзгерту</w:t>
            </w:r>
            <w:r>
              <w:br/>
            </w:r>
            <w:r>
              <w:rPr>
                <w:rFonts w:ascii="Times New Roman"/>
                <w:b w:val="false"/>
                <w:i w:val="false"/>
                <w:color w:val="000000"/>
                <w:sz w:val="20"/>
              </w:rPr>
              <w:t>және бұзу үшін негіздерге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Ұсынылған құжаттардың сәйкестігі немесе сәйкес еместігі туралы көшпелі комиссияның хаттамалық шешімі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мекенжайы бойынша орналасқан ______________________</w:t>
      </w:r>
    </w:p>
    <w:p>
      <w:pPr>
        <w:spacing w:after="0"/>
        <w:ind w:left="0"/>
        <w:jc w:val="both"/>
      </w:pPr>
      <w:r>
        <w:rPr>
          <w:rFonts w:ascii="Times New Roman"/>
          <w:b w:val="false"/>
          <w:i w:val="false"/>
          <w:color w:val="000000"/>
          <w:sz w:val="28"/>
        </w:rPr>
        <w:t>Біз, төменде қол қойған комиссия мүшелері, сыртқы экономикалық қызметтің тауар</w:t>
      </w:r>
    </w:p>
    <w:p>
      <w:pPr>
        <w:spacing w:after="0"/>
        <w:ind w:left="0"/>
        <w:jc w:val="both"/>
      </w:pPr>
      <w:r>
        <w:rPr>
          <w:rFonts w:ascii="Times New Roman"/>
          <w:b w:val="false"/>
          <w:i w:val="false"/>
          <w:color w:val="000000"/>
          <w:sz w:val="28"/>
        </w:rPr>
        <w:t>номенклатурасының коды бойынша көлік құралдарының өндірісін тексеруді жүзеге асырдық.</w:t>
      </w:r>
    </w:p>
    <w:p>
      <w:pPr>
        <w:spacing w:after="0"/>
        <w:ind w:left="0"/>
        <w:jc w:val="both"/>
      </w:pPr>
      <w:r>
        <w:rPr>
          <w:rFonts w:ascii="Times New Roman"/>
          <w:b w:val="false"/>
          <w:i w:val="false"/>
          <w:color w:val="000000"/>
          <w:sz w:val="28"/>
        </w:rPr>
        <w:t>Тексеру шеңберінде мыналар анықталды:</w:t>
      </w:r>
    </w:p>
    <w:p>
      <w:pPr>
        <w:spacing w:after="0"/>
        <w:ind w:left="0"/>
        <w:jc w:val="both"/>
      </w:pPr>
      <w:r>
        <w:rPr>
          <w:rFonts w:ascii="Times New Roman"/>
          <w:b w:val="false"/>
          <w:i w:val="false"/>
          <w:color w:val="000000"/>
          <w:sz w:val="28"/>
        </w:rPr>
        <w:t>1.____________</w:t>
      </w:r>
    </w:p>
    <w:p>
      <w:pPr>
        <w:spacing w:after="0"/>
        <w:ind w:left="0"/>
        <w:jc w:val="both"/>
      </w:pPr>
      <w:r>
        <w:rPr>
          <w:rFonts w:ascii="Times New Roman"/>
          <w:b w:val="false"/>
          <w:i w:val="false"/>
          <w:color w:val="000000"/>
          <w:sz w:val="28"/>
        </w:rPr>
        <w:t>2.____________</w:t>
      </w:r>
    </w:p>
    <w:p>
      <w:pPr>
        <w:spacing w:after="0"/>
        <w:ind w:left="0"/>
        <w:jc w:val="both"/>
      </w:pPr>
      <w:r>
        <w:rPr>
          <w:rFonts w:ascii="Times New Roman"/>
          <w:b w:val="false"/>
          <w:i w:val="false"/>
          <w:color w:val="000000"/>
          <w:sz w:val="28"/>
        </w:rPr>
        <w:t>3.____________</w:t>
      </w:r>
    </w:p>
    <w:p>
      <w:pPr>
        <w:spacing w:after="0"/>
        <w:ind w:left="0"/>
        <w:jc w:val="both"/>
      </w:pPr>
      <w:r>
        <w:rPr>
          <w:rFonts w:ascii="Times New Roman"/>
          <w:b w:val="false"/>
          <w:i w:val="false"/>
          <w:color w:val="000000"/>
          <w:sz w:val="28"/>
        </w:rPr>
        <w:t>Көшпелі тексеру қорытындысы бойынша Комиссия мынадай шешім қабылдады:</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(тегі, аты, әкесінің аты (бар болса) және лауазымы)  </w:t>
      </w:r>
    </w:p>
    <w:p>
      <w:pPr>
        <w:spacing w:after="0"/>
        <w:ind w:left="0"/>
        <w:jc w:val="both"/>
      </w:pP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(тегі, аты, әкесінің аты (бар болса) және лауазымы)  </w:t>
      </w:r>
    </w:p>
    <w:p>
      <w:pPr>
        <w:spacing w:after="0"/>
        <w:ind w:left="0"/>
        <w:jc w:val="both"/>
      </w:pP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xml:space="preserve">(тегі, аты, әкесінің аты (бар болса) және лауазымы)  </w:t>
      </w:r>
    </w:p>
    <w:p>
      <w:pPr>
        <w:spacing w:after="0"/>
        <w:ind w:left="0"/>
        <w:jc w:val="both"/>
      </w:pP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Қорытындының күні мен нөмірі: 20__ жылғы "__" _______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құралдарына және (немесе)</w:t>
            </w:r>
            <w:r>
              <w:br/>
            </w:r>
            <w:r>
              <w:rPr>
                <w:rFonts w:ascii="Times New Roman"/>
                <w:b w:val="false"/>
                <w:i w:val="false"/>
                <w:color w:val="000000"/>
                <w:sz w:val="20"/>
              </w:rPr>
              <w:t>ауыл шаруашылығы</w:t>
            </w:r>
            <w:r>
              <w:br/>
            </w:r>
            <w:r>
              <w:rPr>
                <w:rFonts w:ascii="Times New Roman"/>
                <w:b w:val="false"/>
                <w:i w:val="false"/>
                <w:color w:val="000000"/>
                <w:sz w:val="20"/>
              </w:rPr>
              <w:t>техникасына құрамдастарды</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 сондай-ақ өзгерту</w:t>
            </w:r>
            <w:r>
              <w:br/>
            </w:r>
            <w:r>
              <w:rPr>
                <w:rFonts w:ascii="Times New Roman"/>
                <w:b w:val="false"/>
                <w:i w:val="false"/>
                <w:color w:val="000000"/>
                <w:sz w:val="20"/>
              </w:rPr>
              <w:t>және бұзу үшін негіздерге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 тексеру туралы қорытынды</w:t>
      </w:r>
    </w:p>
    <w:p>
      <w:pPr>
        <w:spacing w:after="0"/>
        <w:ind w:left="0"/>
        <w:jc w:val="both"/>
      </w:pPr>
      <w:r>
        <w:rPr>
          <w:rFonts w:ascii="Times New Roman"/>
          <w:b w:val="false"/>
          <w:i w:val="false"/>
          <w:color w:val="000000"/>
          <w:sz w:val="28"/>
        </w:rPr>
        <w:t xml:space="preserve">
      ____________________________ кәсіпорнының ____________________   </w:t>
      </w:r>
    </w:p>
    <w:p>
      <w:pPr>
        <w:spacing w:after="0"/>
        <w:ind w:left="0"/>
        <w:jc w:val="both"/>
      </w:pPr>
      <w:r>
        <w:rPr>
          <w:rFonts w:ascii="Times New Roman"/>
          <w:b w:val="false"/>
          <w:i w:val="false"/>
          <w:color w:val="000000"/>
          <w:sz w:val="28"/>
        </w:rPr>
        <w:t xml:space="preserve">      (өндірушінің атауы)                                           (өнім түрін көрсету)</w:t>
      </w:r>
    </w:p>
    <w:p>
      <w:pPr>
        <w:spacing w:after="0"/>
        <w:ind w:left="0"/>
        <w:jc w:val="both"/>
      </w:pPr>
      <w:r>
        <w:rPr>
          <w:rFonts w:ascii="Times New Roman"/>
          <w:b w:val="false"/>
          <w:i w:val="false"/>
          <w:color w:val="000000"/>
          <w:sz w:val="28"/>
        </w:rPr>
        <w:t>өндірісін ___________ №______ тексеру актісі негізінде</w:t>
      </w:r>
    </w:p>
    <w:p>
      <w:pPr>
        <w:spacing w:after="0"/>
        <w:ind w:left="0"/>
        <w:jc w:val="both"/>
      </w:pPr>
      <w:r>
        <w:rPr>
          <w:rFonts w:ascii="Times New Roman"/>
          <w:b w:val="false"/>
          <w:i w:val="false"/>
          <w:color w:val="000000"/>
          <w:sz w:val="28"/>
        </w:rPr>
        <w:t>(бұдан әрі - Кәсіпорын) Көлік құралдарын және (немесе) олардың құрамдастардыңтерін,</w:t>
      </w:r>
    </w:p>
    <w:p>
      <w:pPr>
        <w:spacing w:after="0"/>
        <w:ind w:left="0"/>
        <w:jc w:val="both"/>
      </w:pPr>
      <w:r>
        <w:rPr>
          <w:rFonts w:ascii="Times New Roman"/>
          <w:b w:val="false"/>
          <w:i w:val="false"/>
          <w:color w:val="000000"/>
          <w:sz w:val="28"/>
        </w:rPr>
        <w:t>ауыл шаруашылығы техникасын және (немесе) олардың құрамдастарды өнеркәсіптік</w:t>
      </w:r>
    </w:p>
    <w:p>
      <w:pPr>
        <w:spacing w:after="0"/>
        <w:ind w:left="0"/>
        <w:jc w:val="both"/>
      </w:pPr>
      <w:r>
        <w:rPr>
          <w:rFonts w:ascii="Times New Roman"/>
          <w:b w:val="false"/>
          <w:i w:val="false"/>
          <w:color w:val="000000"/>
          <w:sz w:val="28"/>
        </w:rPr>
        <w:t>құрастыру туралы келісім шеңберінде Кәсіпорынның өз міндеттемелерін орындауын</w:t>
      </w:r>
    </w:p>
    <w:p>
      <w:pPr>
        <w:spacing w:after="0"/>
        <w:ind w:left="0"/>
        <w:jc w:val="both"/>
      </w:pPr>
      <w:r>
        <w:rPr>
          <w:rFonts w:ascii="Times New Roman"/>
          <w:b w:val="false"/>
          <w:i w:val="false"/>
          <w:color w:val="000000"/>
          <w:sz w:val="28"/>
        </w:rPr>
        <w:t>растаймыз (растамаймыз).</w:t>
      </w:r>
    </w:p>
    <w:p>
      <w:pPr>
        <w:spacing w:after="0"/>
        <w:ind w:left="0"/>
        <w:jc w:val="both"/>
      </w:pPr>
      <w:r>
        <w:rPr>
          <w:rFonts w:ascii="Times New Roman"/>
          <w:b w:val="false"/>
          <w:i w:val="false"/>
          <w:color w:val="000000"/>
          <w:sz w:val="28"/>
        </w:rPr>
        <w:t>Осы Қорытындымен мемлекеттік, қызметтік, коммерциялық және Қазақстан</w:t>
      </w:r>
    </w:p>
    <w:p>
      <w:pPr>
        <w:spacing w:after="0"/>
        <w:ind w:left="0"/>
        <w:jc w:val="both"/>
      </w:pPr>
      <w:r>
        <w:rPr>
          <w:rFonts w:ascii="Times New Roman"/>
          <w:b w:val="false"/>
          <w:i w:val="false"/>
          <w:color w:val="000000"/>
          <w:sz w:val="28"/>
        </w:rPr>
        <w:t>Республикасының заңнамасымен қорғалатын өзге де құпияны құрайтын мәліметтерді жария</w:t>
      </w:r>
    </w:p>
    <w:p>
      <w:pPr>
        <w:spacing w:after="0"/>
        <w:ind w:left="0"/>
        <w:jc w:val="both"/>
      </w:pPr>
      <w:r>
        <w:rPr>
          <w:rFonts w:ascii="Times New Roman"/>
          <w:b w:val="false"/>
          <w:i w:val="false"/>
          <w:color w:val="000000"/>
          <w:sz w:val="28"/>
        </w:rPr>
        <w:t>етпеуге кепілдік береміз және Қазақстан Республикасының заңнамасында көзделген</w:t>
      </w:r>
    </w:p>
    <w:p>
      <w:pPr>
        <w:spacing w:after="0"/>
        <w:ind w:left="0"/>
        <w:jc w:val="both"/>
      </w:pPr>
      <w:r>
        <w:rPr>
          <w:rFonts w:ascii="Times New Roman"/>
          <w:b w:val="false"/>
          <w:i w:val="false"/>
          <w:color w:val="000000"/>
          <w:sz w:val="28"/>
        </w:rPr>
        <w:t>жағдайларда мемлекеттік органдарды қоспағанда, мәліметтерді жеке мақсаттарда</w:t>
      </w:r>
    </w:p>
    <w:p>
      <w:pPr>
        <w:spacing w:after="0"/>
        <w:ind w:left="0"/>
        <w:jc w:val="both"/>
      </w:pPr>
      <w:r>
        <w:rPr>
          <w:rFonts w:ascii="Times New Roman"/>
          <w:b w:val="false"/>
          <w:i w:val="false"/>
          <w:color w:val="000000"/>
          <w:sz w:val="28"/>
        </w:rPr>
        <w:t>пайдаланбауға, сондай-ақ үшінші тұлғаларға бермеуге міндеттенеміз.</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xml:space="preserve">
      ____________________________________________ __________________  </w:t>
      </w:r>
    </w:p>
    <w:p>
      <w:pPr>
        <w:spacing w:after="0"/>
        <w:ind w:left="0"/>
        <w:jc w:val="both"/>
      </w:pPr>
      <w:r>
        <w:rPr>
          <w:rFonts w:ascii="Times New Roman"/>
          <w:b w:val="false"/>
          <w:i w:val="false"/>
          <w:color w:val="000000"/>
          <w:sz w:val="28"/>
        </w:rPr>
        <w:t xml:space="preserve">(тегі, аты, әкесінің аты (бар болса) және лауазымы)     (қолы) </w:t>
      </w:r>
    </w:p>
    <w:p>
      <w:pPr>
        <w:spacing w:after="0"/>
        <w:ind w:left="0"/>
        <w:jc w:val="both"/>
      </w:pPr>
      <w:r>
        <w:rPr>
          <w:rFonts w:ascii="Times New Roman"/>
          <w:b w:val="false"/>
          <w:i w:val="false"/>
          <w:color w:val="000000"/>
          <w:sz w:val="28"/>
        </w:rPr>
        <w:t xml:space="preserve">Комиссия төрағасы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құралдарына және (немесе)</w:t>
            </w:r>
            <w:r>
              <w:br/>
            </w:r>
            <w:r>
              <w:rPr>
                <w:rFonts w:ascii="Times New Roman"/>
                <w:b w:val="false"/>
                <w:i w:val="false"/>
                <w:color w:val="000000"/>
                <w:sz w:val="20"/>
              </w:rPr>
              <w:t>ауыл шаруашылығы</w:t>
            </w:r>
            <w:r>
              <w:br/>
            </w:r>
            <w:r>
              <w:rPr>
                <w:rFonts w:ascii="Times New Roman"/>
                <w:b w:val="false"/>
                <w:i w:val="false"/>
                <w:color w:val="000000"/>
                <w:sz w:val="20"/>
              </w:rPr>
              <w:t>техникасына құрамдастарды</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 сондай-ақ өзгерту</w:t>
            </w:r>
            <w:r>
              <w:br/>
            </w:r>
            <w:r>
              <w:rPr>
                <w:rFonts w:ascii="Times New Roman"/>
                <w:b w:val="false"/>
                <w:i w:val="false"/>
                <w:color w:val="000000"/>
                <w:sz w:val="20"/>
              </w:rPr>
              <w:t>және бұзу үшін негіздерге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 тексеру актісі</w:t>
      </w:r>
    </w:p>
    <w:p>
      <w:pPr>
        <w:spacing w:after="0"/>
        <w:ind w:left="0"/>
        <w:jc w:val="both"/>
      </w:pPr>
      <w:r>
        <w:rPr>
          <w:rFonts w:ascii="Times New Roman"/>
          <w:b w:val="false"/>
          <w:i w:val="false"/>
          <w:color w:val="000000"/>
          <w:sz w:val="28"/>
        </w:rPr>
        <w:t>
      Күні 20__ жылғы "__" _______ №____</w:t>
      </w:r>
    </w:p>
    <w:p>
      <w:pPr>
        <w:spacing w:after="0"/>
        <w:ind w:left="0"/>
        <w:jc w:val="both"/>
      </w:pPr>
      <w:r>
        <w:rPr>
          <w:rFonts w:ascii="Times New Roman"/>
          <w:b w:val="false"/>
          <w:i w:val="false"/>
          <w:color w:val="000000"/>
          <w:sz w:val="28"/>
        </w:rPr>
        <w:t>Біз, төменде қол қойған комиссия мүшелері, көлік құралдарының және (немесе) олардың</w:t>
      </w:r>
    </w:p>
    <w:p>
      <w:pPr>
        <w:spacing w:after="0"/>
        <w:ind w:left="0"/>
        <w:jc w:val="both"/>
      </w:pPr>
      <w:r>
        <w:rPr>
          <w:rFonts w:ascii="Times New Roman"/>
          <w:b w:val="false"/>
          <w:i w:val="false"/>
          <w:color w:val="000000"/>
          <w:sz w:val="28"/>
        </w:rPr>
        <w:t>құрамдастардың, ауыл шаруашылығы техникасының және (немесе) олардың</w:t>
      </w:r>
    </w:p>
    <w:p>
      <w:pPr>
        <w:spacing w:after="0"/>
        <w:ind w:left="0"/>
        <w:jc w:val="both"/>
      </w:pPr>
      <w:r>
        <w:rPr>
          <w:rFonts w:ascii="Times New Roman"/>
          <w:b w:val="false"/>
          <w:i w:val="false"/>
          <w:color w:val="000000"/>
          <w:sz w:val="28"/>
        </w:rPr>
        <w:t>құрамдастардың өндірісін тексеруді жүзеге асырдық (қажетінің асты сызылсын):</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 xml:space="preserve">(тегі, аты, әкесінің аты (бар болса) және лауазымы)  (қолы) </w:t>
      </w:r>
    </w:p>
    <w:p>
      <w:pPr>
        <w:spacing w:after="0"/>
        <w:ind w:left="0"/>
        <w:jc w:val="both"/>
      </w:pPr>
      <w:r>
        <w:rPr>
          <w:rFonts w:ascii="Times New Roman"/>
          <w:b w:val="false"/>
          <w:i w:val="false"/>
          <w:color w:val="000000"/>
          <w:sz w:val="28"/>
        </w:rPr>
        <w:t>_____________________________________ мекенжайы бойынша орналасқан</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(өндірушінің атауы)</w:t>
      </w:r>
    </w:p>
    <w:p>
      <w:pPr>
        <w:spacing w:after="0"/>
        <w:ind w:left="0"/>
        <w:jc w:val="both"/>
      </w:pPr>
      <w:r>
        <w:rPr>
          <w:rFonts w:ascii="Times New Roman"/>
          <w:b w:val="false"/>
          <w:i w:val="false"/>
          <w:color w:val="000000"/>
          <w:sz w:val="28"/>
        </w:rPr>
        <w:t>кәсіпорынды тексерудің осы актісін жасадық.</w:t>
      </w:r>
    </w:p>
    <w:p>
      <w:pPr>
        <w:spacing w:after="0"/>
        <w:ind w:left="0"/>
        <w:jc w:val="both"/>
      </w:pPr>
      <w:r>
        <w:rPr>
          <w:rFonts w:ascii="Times New Roman"/>
          <w:b w:val="false"/>
          <w:i w:val="false"/>
          <w:color w:val="000000"/>
          <w:sz w:val="28"/>
        </w:rPr>
        <w:t>Тексеру актісіне кәсіпорындағы өндірістік процестің фото-бейне материалдары қоса</w:t>
      </w:r>
    </w:p>
    <w:p>
      <w:pPr>
        <w:spacing w:after="0"/>
        <w:ind w:left="0"/>
        <w:jc w:val="both"/>
      </w:pPr>
      <w:r>
        <w:rPr>
          <w:rFonts w:ascii="Times New Roman"/>
          <w:b w:val="false"/>
          <w:i w:val="false"/>
          <w:color w:val="000000"/>
          <w:sz w:val="28"/>
        </w:rPr>
        <w:t>беріледі.</w:t>
      </w:r>
    </w:p>
    <w:p>
      <w:pPr>
        <w:spacing w:after="0"/>
        <w:ind w:left="0"/>
        <w:jc w:val="both"/>
      </w:pPr>
      <w:r>
        <w:rPr>
          <w:rFonts w:ascii="Times New Roman"/>
          <w:b w:val="false"/>
          <w:i w:val="false"/>
          <w:color w:val="000000"/>
          <w:sz w:val="28"/>
        </w:rPr>
        <w:t>Өтініш берушінің өз міндеттемелерін орындауы (орындамауы) туралы белгі (сипаттамасы):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Комиссия төрағасы 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30 мамырдағы</w:t>
            </w:r>
            <w:r>
              <w:br/>
            </w:r>
            <w:r>
              <w:rPr>
                <w:rFonts w:ascii="Times New Roman"/>
                <w:b w:val="false"/>
                <w:i w:val="false"/>
                <w:color w:val="000000"/>
                <w:sz w:val="20"/>
              </w:rPr>
              <w:t>№ 304 Бұйрыққа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келісіміне үлгілік нысан</w:t>
      </w:r>
    </w:p>
    <w:bookmarkStart w:name="z37" w:id="31"/>
    <w:p>
      <w:pPr>
        <w:spacing w:after="0"/>
        <w:ind w:left="0"/>
        <w:jc w:val="left"/>
      </w:pPr>
      <w:r>
        <w:rPr>
          <w:rFonts w:ascii="Times New Roman"/>
          <w:b/>
          <w:i w:val="false"/>
          <w:color w:val="000000"/>
        </w:rPr>
        <w:t xml:space="preserve">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w:t>
      </w:r>
    </w:p>
    <w:bookmarkEnd w:id="31"/>
    <w:p>
      <w:pPr>
        <w:spacing w:after="0"/>
        <w:ind w:left="0"/>
        <w:jc w:val="both"/>
      </w:pPr>
      <w:r>
        <w:rPr>
          <w:rFonts w:ascii="Times New Roman"/>
          <w:b w:val="false"/>
          <w:i w:val="false"/>
          <w:color w:val="000000"/>
          <w:sz w:val="28"/>
        </w:rPr>
        <w:t>
      (ЕАЭО СЭҚ ТН коды_________.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(ЕАЭО СЭҚ ТН коды бойынша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қ.                                               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(күні, айы, жылы)</w:t>
      </w:r>
    </w:p>
    <w:p>
      <w:pPr>
        <w:spacing w:after="0"/>
        <w:ind w:left="0"/>
        <w:jc w:val="both"/>
      </w:pPr>
    </w:p>
    <w:p>
      <w:pPr>
        <w:spacing w:after="0"/>
        <w:ind w:left="0"/>
        <w:jc w:val="both"/>
      </w:pPr>
      <w:r>
        <w:rPr>
          <w:rFonts w:ascii="Times New Roman"/>
          <w:b w:val="false"/>
          <w:i w:val="false"/>
          <w:color w:val="000000"/>
          <w:sz w:val="28"/>
        </w:rPr>
        <w:t xml:space="preserve">          Қазақстан Республикасының заңды тұлғаларымен көлік құралдарына және (немесе)</w:t>
      </w:r>
    </w:p>
    <w:p>
      <w:pPr>
        <w:spacing w:after="0"/>
        <w:ind w:left="0"/>
        <w:jc w:val="both"/>
      </w:pPr>
      <w:r>
        <w:rPr>
          <w:rFonts w:ascii="Times New Roman"/>
          <w:b w:val="false"/>
          <w:i w:val="false"/>
          <w:color w:val="000000"/>
          <w:sz w:val="28"/>
        </w:rPr>
        <w:t>ауыл шаруашылығы техникасына құрамдастарды өнеркәсіптік құрастыру туралы осы келісім</w:t>
      </w:r>
    </w:p>
    <w:p>
      <w:pPr>
        <w:spacing w:after="0"/>
        <w:ind w:left="0"/>
        <w:jc w:val="both"/>
      </w:pPr>
      <w:r>
        <w:rPr>
          <w:rFonts w:ascii="Times New Roman"/>
          <w:b w:val="false"/>
          <w:i w:val="false"/>
          <w:color w:val="000000"/>
          <w:sz w:val="28"/>
        </w:rPr>
        <w:t>(бұдан әрі - Келісім) бұдан әрі Тараптар деп аталатын</w:t>
      </w:r>
    </w:p>
    <w:p>
      <w:pPr>
        <w:spacing w:after="0"/>
        <w:ind w:left="0"/>
        <w:jc w:val="both"/>
      </w:pPr>
      <w:r>
        <w:rPr>
          <w:rFonts w:ascii="Times New Roman"/>
          <w:b w:val="false"/>
          <w:i w:val="false"/>
          <w:color w:val="000000"/>
          <w:sz w:val="28"/>
        </w:rPr>
        <w:t xml:space="preserve">______________________________________________________________ атынан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органның 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 негізінде әрекет ететін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(өкілеттігін растайтын құжат)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color w:val="000000"/>
          <w:sz w:val="28"/>
        </w:rPr>
        <w:t xml:space="preserve">(басшының немесе оның міндетін атқарушы тұлғаның тегі, аты, әкесінің аты (бар болса)) </w:t>
      </w:r>
    </w:p>
    <w:p>
      <w:pPr>
        <w:spacing w:after="0"/>
        <w:ind w:left="0"/>
        <w:jc w:val="both"/>
      </w:pPr>
      <w:r>
        <w:rPr>
          <w:rFonts w:ascii="Times New Roman"/>
          <w:b w:val="false"/>
          <w:i w:val="false"/>
          <w:color w:val="000000"/>
          <w:sz w:val="28"/>
        </w:rPr>
        <w:t>(бұдан әрі - Уәкілетті орган) және</w:t>
      </w:r>
    </w:p>
    <w:p>
      <w:pPr>
        <w:spacing w:after="0"/>
        <w:ind w:left="0"/>
        <w:jc w:val="both"/>
      </w:pPr>
      <w:r>
        <w:rPr>
          <w:rFonts w:ascii="Times New Roman"/>
          <w:b w:val="false"/>
          <w:i w:val="false"/>
          <w:color w:val="000000"/>
          <w:sz w:val="28"/>
        </w:rPr>
        <w:t xml:space="preserve">_____________________________________________________________ атынан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заңды тұлғасының атауы)</w:t>
      </w:r>
    </w:p>
    <w:p>
      <w:pPr>
        <w:spacing w:after="0"/>
        <w:ind w:left="0"/>
        <w:jc w:val="both"/>
      </w:pPr>
      <w:r>
        <w:rPr>
          <w:rFonts w:ascii="Times New Roman"/>
          <w:b w:val="false"/>
          <w:i w:val="false"/>
          <w:color w:val="000000"/>
          <w:sz w:val="28"/>
        </w:rPr>
        <w:t xml:space="preserve">________________________________________________ негізінде әрекет ететін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(өкілеттігін растайтын құжат)</w:t>
      </w:r>
    </w:p>
    <w:p>
      <w:pPr>
        <w:spacing w:after="0"/>
        <w:ind w:left="0"/>
        <w:jc w:val="both"/>
      </w:pPr>
      <w:r>
        <w:rPr>
          <w:rFonts w:ascii="Times New Roman"/>
          <w:b w:val="false"/>
          <w:i w:val="false"/>
          <w:color w:val="000000"/>
          <w:sz w:val="28"/>
        </w:rPr>
        <w:t xml:space="preserve">бірінші басшының немесе өзге уәкілетті тұлғаның тегі, аты, әкесінің аты (бар болса)) </w:t>
      </w:r>
    </w:p>
    <w:p>
      <w:pPr>
        <w:spacing w:after="0"/>
        <w:ind w:left="0"/>
        <w:jc w:val="both"/>
      </w:pPr>
      <w:r>
        <w:rPr>
          <w:rFonts w:ascii="Times New Roman"/>
          <w:b w:val="false"/>
          <w:i w:val="false"/>
          <w:color w:val="000000"/>
          <w:sz w:val="28"/>
        </w:rPr>
        <w:t>(бұдан әрі – Өндіруші), бұдан әрі Тараптар деп аталатындар, мыналарды:</w:t>
      </w:r>
    </w:p>
    <w:p>
      <w:pPr>
        <w:spacing w:after="0"/>
        <w:ind w:left="0"/>
        <w:jc w:val="both"/>
      </w:pPr>
      <w:r>
        <w:rPr>
          <w:rFonts w:ascii="Times New Roman"/>
          <w:b w:val="false"/>
          <w:i w:val="false"/>
          <w:color w:val="000000"/>
          <w:sz w:val="28"/>
        </w:rPr>
        <w:t xml:space="preserve">            1) Уәкілетті органға осы Келісімді жасасуға және оның орындалуын бақылауға тікелей байланысты құқықтар берілгенін;</w:t>
      </w:r>
    </w:p>
    <w:p>
      <w:pPr>
        <w:spacing w:after="0"/>
        <w:ind w:left="0"/>
        <w:jc w:val="both"/>
      </w:pPr>
      <w:r>
        <w:rPr>
          <w:rFonts w:ascii="Times New Roman"/>
          <w:b w:val="false"/>
          <w:i w:val="false"/>
          <w:color w:val="000000"/>
          <w:sz w:val="28"/>
        </w:rPr>
        <w:t>
      2) Тараптар Келісімнің шарттарын іске асыру кезінде оның өзара құқықтары мен міндеттерін реттейтіні туралы уағдаласқанын назарға ала отырып, төмендегілер туралы осы Келісімді жасасты.</w:t>
      </w:r>
    </w:p>
    <w:bookmarkStart w:name="z38" w:id="32"/>
    <w:p>
      <w:pPr>
        <w:spacing w:after="0"/>
        <w:ind w:left="0"/>
        <w:jc w:val="left"/>
      </w:pPr>
      <w:r>
        <w:rPr>
          <w:rFonts w:ascii="Times New Roman"/>
          <w:b/>
          <w:i w:val="false"/>
          <w:color w:val="000000"/>
        </w:rPr>
        <w:t xml:space="preserve"> 1-тарау. Келісімнің мәні</w:t>
      </w:r>
    </w:p>
    <w:bookmarkEnd w:id="32"/>
    <w:p>
      <w:pPr>
        <w:spacing w:after="0"/>
        <w:ind w:left="0"/>
        <w:jc w:val="both"/>
      </w:pPr>
      <w:r>
        <w:rPr>
          <w:rFonts w:ascii="Times New Roman"/>
          <w:b w:val="false"/>
          <w:i w:val="false"/>
          <w:color w:val="000000"/>
          <w:sz w:val="28"/>
        </w:rPr>
        <w:t>
      1. Осы Келісімнің мәні Тараптардың Қазақстан Республикасының мемлекеттік қолдауын ескере отырып, көлік құралдарына және (немесе) ауыл шаруашылығы техникасына құрамдастардың өнеркәсіптік құрастыру кезінде көлік құралдарына және (немесе) ауыл шаруашылығы техникасына құрамдастарды өндіруді дамытуға бағытталған өзара міндеттемелерді белгілеу және іске асыру жөніндегі өзара іс-қимылы болып табылады.</w:t>
      </w:r>
    </w:p>
    <w:p>
      <w:pPr>
        <w:spacing w:after="0"/>
        <w:ind w:left="0"/>
        <w:jc w:val="both"/>
      </w:pPr>
      <w:r>
        <w:rPr>
          <w:rFonts w:ascii="Times New Roman"/>
          <w:b w:val="false"/>
          <w:i w:val="false"/>
          <w:color w:val="000000"/>
          <w:sz w:val="28"/>
        </w:rPr>
        <w:t>
      2. Мемлекеттік қолдау шараларын ұсынуды реттейтін Қазақстан Республикасының заңнамасы нашарлату жағына қарай өзгерген жағдайда келісім күшіне енген кезде қолданылатын заңнамалар нормалары қолданылады.</w:t>
      </w:r>
    </w:p>
    <w:p>
      <w:pPr>
        <w:spacing w:after="0"/>
        <w:ind w:left="0"/>
        <w:jc w:val="both"/>
      </w:pPr>
      <w:r>
        <w:rPr>
          <w:rFonts w:ascii="Times New Roman"/>
          <w:b w:val="false"/>
          <w:i w:val="false"/>
          <w:color w:val="000000"/>
          <w:sz w:val="28"/>
        </w:rPr>
        <w:t>
      3. Келісім қосымшаға сәйкес келісімді іске асыру жоспар-кестесінде (бұдан әрі – жоспар-кесте) көрсетілген көлік құралдарының және (немесе) ауыл шаруашылығы техникасының құрамдастарына қолданылады.</w:t>
      </w:r>
    </w:p>
    <w:bookmarkStart w:name="z39" w:id="33"/>
    <w:p>
      <w:pPr>
        <w:spacing w:after="0"/>
        <w:ind w:left="0"/>
        <w:jc w:val="left"/>
      </w:pPr>
      <w:r>
        <w:rPr>
          <w:rFonts w:ascii="Times New Roman"/>
          <w:b/>
          <w:i w:val="false"/>
          <w:color w:val="000000"/>
        </w:rPr>
        <w:t xml:space="preserve"> 2-тарау. Тараптардың міндеттері мен құқықтары</w:t>
      </w:r>
    </w:p>
    <w:bookmarkEnd w:id="33"/>
    <w:p>
      <w:pPr>
        <w:spacing w:after="0"/>
        <w:ind w:left="0"/>
        <w:jc w:val="both"/>
      </w:pPr>
      <w:r>
        <w:rPr>
          <w:rFonts w:ascii="Times New Roman"/>
          <w:b w:val="false"/>
          <w:i w:val="false"/>
          <w:color w:val="000000"/>
          <w:sz w:val="28"/>
        </w:rPr>
        <w:t>
      4. Өндіруші:</w:t>
      </w:r>
    </w:p>
    <w:p>
      <w:pPr>
        <w:spacing w:after="0"/>
        <w:ind w:left="0"/>
        <w:jc w:val="both"/>
      </w:pPr>
      <w:r>
        <w:rPr>
          <w:rFonts w:ascii="Times New Roman"/>
          <w:b w:val="false"/>
          <w:i w:val="false"/>
          <w:color w:val="000000"/>
          <w:sz w:val="28"/>
        </w:rPr>
        <w:t>
      1) жоспар-кестеге сәйкес келісімді іске асыруды іске асыруға міндетті;</w:t>
      </w:r>
    </w:p>
    <w:p>
      <w:pPr>
        <w:spacing w:after="0"/>
        <w:ind w:left="0"/>
        <w:jc w:val="both"/>
      </w:pPr>
      <w:r>
        <w:rPr>
          <w:rFonts w:ascii="Times New Roman"/>
          <w:b w:val="false"/>
          <w:i w:val="false"/>
          <w:color w:val="000000"/>
          <w:sz w:val="28"/>
        </w:rPr>
        <w:t>
      2) уәкілетті органның сұрау салуы бойынша өзі қабылдаған міндеттемелерді орындау жөніндегі барлық қажетті құжаттарды ұсынуға, сондай-ақ комиссияның көшпелі тексеруі кезінде өндірістік қуаттарды және (немесе) жүзеге асырылатын технологиялық операцияларды көрсетуге;</w:t>
      </w:r>
    </w:p>
    <w:p>
      <w:pPr>
        <w:spacing w:after="0"/>
        <w:ind w:left="0"/>
        <w:jc w:val="both"/>
      </w:pPr>
      <w:r>
        <w:rPr>
          <w:rFonts w:ascii="Times New Roman"/>
          <w:b w:val="false"/>
          <w:i w:val="false"/>
          <w:color w:val="000000"/>
          <w:sz w:val="28"/>
        </w:rPr>
        <w:t>
      3) анықталған бұзушылықтар жойылған кезде Уәкілетті органға үш ай мерзім ішінде растайтын құжаттарды ұсына отырып, оларды жою туралы хабарлама жіберуге;</w:t>
      </w:r>
    </w:p>
    <w:p>
      <w:pPr>
        <w:spacing w:after="0"/>
        <w:ind w:left="0"/>
        <w:jc w:val="both"/>
      </w:pPr>
      <w:r>
        <w:rPr>
          <w:rFonts w:ascii="Times New Roman"/>
          <w:b w:val="false"/>
          <w:i w:val="false"/>
          <w:color w:val="000000"/>
          <w:sz w:val="28"/>
        </w:rPr>
        <w:t>
      4) есепті айдан кейінгі әрбір айдың 10-күніне дейін уәкілетті органға атауын және құнын көрсете отырып, көлік құралдарына және (немесе) ауыл шаруашылығы техникасына шығарылған құрамдастардың саны туралы есеппен шығару көлемі туралы мәліметтерді (кәсіпорынның паспорты) ұсынуға;</w:t>
      </w:r>
    </w:p>
    <w:p>
      <w:pPr>
        <w:spacing w:after="0"/>
        <w:ind w:left="0"/>
        <w:jc w:val="both"/>
      </w:pPr>
      <w:r>
        <w:rPr>
          <w:rFonts w:ascii="Times New Roman"/>
          <w:b w:val="false"/>
          <w:i w:val="false"/>
          <w:color w:val="000000"/>
          <w:sz w:val="28"/>
        </w:rPr>
        <w:t>
      5) есепті жылдан кейінгі әрбір күнтізбелік жылдың 1 сәуіріне дейін уәкілетті орган бекіткен нысан бойынша уәкілетті органға мынадай құжаттарды ұсынуға;</w:t>
      </w:r>
    </w:p>
    <w:p>
      <w:pPr>
        <w:spacing w:after="0"/>
        <w:ind w:left="0"/>
        <w:jc w:val="both"/>
      </w:pPr>
      <w:r>
        <w:rPr>
          <w:rFonts w:ascii="Times New Roman"/>
          <w:b w:val="false"/>
          <w:i w:val="false"/>
          <w:color w:val="000000"/>
          <w:sz w:val="28"/>
        </w:rPr>
        <w:t>
      келісім кезеңдерін іске асырудың жоспар-кестесінің орындалуы туралы мәліметтерге;</w:t>
      </w:r>
    </w:p>
    <w:p>
      <w:pPr>
        <w:spacing w:after="0"/>
        <w:ind w:left="0"/>
        <w:jc w:val="both"/>
      </w:pPr>
      <w:r>
        <w:rPr>
          <w:rFonts w:ascii="Times New Roman"/>
          <w:b w:val="false"/>
          <w:i w:val="false"/>
          <w:color w:val="000000"/>
          <w:sz w:val="28"/>
        </w:rPr>
        <w:t>
      саны мен атауын көрсете отырып, көлік құралдарына және (немесе) ауыл шаруашылығы техникасына шығарылған құрамдастардың саны туралы есебі бар шығару көлемі туралы мәліметтерге (кәсіпорынның паспорты);</w:t>
      </w:r>
    </w:p>
    <w:p>
      <w:pPr>
        <w:spacing w:after="0"/>
        <w:ind w:left="0"/>
        <w:jc w:val="both"/>
      </w:pPr>
      <w:r>
        <w:rPr>
          <w:rFonts w:ascii="Times New Roman"/>
          <w:b w:val="false"/>
          <w:i w:val="false"/>
          <w:color w:val="000000"/>
          <w:sz w:val="28"/>
        </w:rPr>
        <w:t>
      6) әрбір 3 жыл сайын есепті кезеңнен кейінгі жылдың 1 наурызына дейін уәкілетті органға жоспар-кестеге сәйкес ЕАЭО СЭҚ ТН тиісті коды бойынша көлік құралдарына және (немесе) ауыл шаруашылығы техникасына құрамдастардың өндірілгенін растайтын құжаттарды ұсынуға міндеттенеді.</w:t>
      </w:r>
    </w:p>
    <w:p>
      <w:pPr>
        <w:spacing w:after="0"/>
        <w:ind w:left="0"/>
        <w:jc w:val="both"/>
      </w:pPr>
      <w:r>
        <w:rPr>
          <w:rFonts w:ascii="Times New Roman"/>
          <w:b w:val="false"/>
          <w:i w:val="false"/>
          <w:color w:val="000000"/>
          <w:sz w:val="28"/>
        </w:rPr>
        <w:t>
      5. Уәкілетті орган:</w:t>
      </w:r>
    </w:p>
    <w:p>
      <w:pPr>
        <w:spacing w:after="0"/>
        <w:ind w:left="0"/>
        <w:jc w:val="both"/>
      </w:pPr>
      <w:r>
        <w:rPr>
          <w:rFonts w:ascii="Times New Roman"/>
          <w:b w:val="false"/>
          <w:i w:val="false"/>
          <w:color w:val="000000"/>
          <w:sz w:val="28"/>
        </w:rPr>
        <w:t>
      1) Қазақстан Республикасының заңнамасына өзгерістер және (немесе) толықтырулар енгізілген жағдайда Келісімге өзгерістер және (немесе) толықтырулар енгізбеуге;</w:t>
      </w:r>
    </w:p>
    <w:p>
      <w:pPr>
        <w:spacing w:after="0"/>
        <w:ind w:left="0"/>
        <w:jc w:val="both"/>
      </w:pPr>
      <w:r>
        <w:rPr>
          <w:rFonts w:ascii="Times New Roman"/>
          <w:b w:val="false"/>
          <w:i w:val="false"/>
          <w:color w:val="000000"/>
          <w:sz w:val="28"/>
        </w:rPr>
        <w:t>
      2) Келісімнің іске асырылуын бақылауға;</w:t>
      </w:r>
    </w:p>
    <w:p>
      <w:pPr>
        <w:spacing w:after="0"/>
        <w:ind w:left="0"/>
        <w:jc w:val="both"/>
      </w:pPr>
      <w:r>
        <w:rPr>
          <w:rFonts w:ascii="Times New Roman"/>
          <w:b w:val="false"/>
          <w:i w:val="false"/>
          <w:color w:val="000000"/>
          <w:sz w:val="28"/>
        </w:rPr>
        <w:t>
      3) Уәкілетті орган тексеру жүргізгеннен кейін үш жұмыс күні ішінде өндірушіге келісім шеңберінде қабылданған міндеттемелерді өндірушінің орындауы, орындамауы немесе тиісінше орындамауы туралы хаттамалық шешім ұсынуға міндеттенеді.</w:t>
      </w:r>
    </w:p>
    <w:p>
      <w:pPr>
        <w:spacing w:after="0"/>
        <w:ind w:left="0"/>
        <w:jc w:val="both"/>
      </w:pPr>
      <w:r>
        <w:rPr>
          <w:rFonts w:ascii="Times New Roman"/>
          <w:b w:val="false"/>
          <w:i w:val="false"/>
          <w:color w:val="000000"/>
          <w:sz w:val="28"/>
        </w:rPr>
        <w:t>
      6. Өндіруші:</w:t>
      </w:r>
    </w:p>
    <w:p>
      <w:pPr>
        <w:spacing w:after="0"/>
        <w:ind w:left="0"/>
        <w:jc w:val="both"/>
      </w:pPr>
      <w:r>
        <w:rPr>
          <w:rFonts w:ascii="Times New Roman"/>
          <w:b w:val="false"/>
          <w:i w:val="false"/>
          <w:color w:val="000000"/>
          <w:sz w:val="28"/>
        </w:rPr>
        <w:t>
      1) өзіне алған міндеттемелерді іске асыру үшін Келісімнің шарттарына және Қазақстан Республикасының қолданыстағы заңнамасына қайшы келмейтін іс-қимылдарды қабылдауға міндетті;</w:t>
      </w:r>
    </w:p>
    <w:p>
      <w:pPr>
        <w:spacing w:after="0"/>
        <w:ind w:left="0"/>
        <w:jc w:val="both"/>
      </w:pPr>
      <w:r>
        <w:rPr>
          <w:rFonts w:ascii="Times New Roman"/>
          <w:b w:val="false"/>
          <w:i w:val="false"/>
          <w:color w:val="000000"/>
          <w:sz w:val="28"/>
        </w:rPr>
        <w:t>
      2) уәкілетті органға келісімдер жасасқан өндірушілерді мемлекеттік қолдаудың қосымша шараларын енгізуге қатысты ұсыныстар жіберуге құқылы;</w:t>
      </w:r>
    </w:p>
    <w:p>
      <w:pPr>
        <w:spacing w:after="0"/>
        <w:ind w:left="0"/>
        <w:jc w:val="both"/>
      </w:pPr>
      <w:r>
        <w:rPr>
          <w:rFonts w:ascii="Times New Roman"/>
          <w:b w:val="false"/>
          <w:i w:val="false"/>
          <w:color w:val="000000"/>
          <w:sz w:val="28"/>
        </w:rPr>
        <w:t>
      3) Қазақстан Республикасының заңнамасына сәйкес өз құқықтарын қорғауғаға және:</w:t>
      </w:r>
    </w:p>
    <w:p>
      <w:pPr>
        <w:spacing w:after="0"/>
        <w:ind w:left="0"/>
        <w:jc w:val="both"/>
      </w:pPr>
      <w:r>
        <w:rPr>
          <w:rFonts w:ascii="Times New Roman"/>
          <w:b w:val="false"/>
          <w:i w:val="false"/>
          <w:color w:val="000000"/>
          <w:sz w:val="28"/>
        </w:rPr>
        <w:t>
      мемлекеттік билік органдарының заңдарға сәйкес келмейтін, сондай-ақ осы органдардың лауазымды адамдарының әрекеттерінен (әрекетсіздігінен) келтірілген актіні шығару нәтижесінде;</w:t>
      </w:r>
    </w:p>
    <w:p>
      <w:pPr>
        <w:spacing w:after="0"/>
        <w:ind w:left="0"/>
        <w:jc w:val="both"/>
      </w:pPr>
      <w:r>
        <w:rPr>
          <w:rFonts w:ascii="Times New Roman"/>
          <w:b w:val="false"/>
          <w:i w:val="false"/>
          <w:color w:val="000000"/>
          <w:sz w:val="28"/>
        </w:rPr>
        <w:t>
      уәкілетті органның осы Келісім бойынша міндеттемелерді бұзуы нәтижесінде келтірілген залалдарды толық өтеуді талап етуге құқылы.</w:t>
      </w:r>
    </w:p>
    <w:p>
      <w:pPr>
        <w:spacing w:after="0"/>
        <w:ind w:left="0"/>
        <w:jc w:val="both"/>
      </w:pPr>
      <w:r>
        <w:rPr>
          <w:rFonts w:ascii="Times New Roman"/>
          <w:b w:val="false"/>
          <w:i w:val="false"/>
          <w:color w:val="000000"/>
          <w:sz w:val="28"/>
        </w:rPr>
        <w:t>
      7. Уәкілетті орган:</w:t>
      </w:r>
    </w:p>
    <w:p>
      <w:pPr>
        <w:spacing w:after="0"/>
        <w:ind w:left="0"/>
        <w:jc w:val="both"/>
      </w:pPr>
      <w:r>
        <w:rPr>
          <w:rFonts w:ascii="Times New Roman"/>
          <w:b w:val="false"/>
          <w:i w:val="false"/>
          <w:color w:val="000000"/>
          <w:sz w:val="28"/>
        </w:rPr>
        <w:t>
      1) Келісімді орындау бойынша қажетті ақпаратты сұратуға;</w:t>
      </w:r>
    </w:p>
    <w:p>
      <w:pPr>
        <w:spacing w:after="0"/>
        <w:ind w:left="0"/>
        <w:jc w:val="both"/>
      </w:pPr>
      <w:r>
        <w:rPr>
          <w:rFonts w:ascii="Times New Roman"/>
          <w:b w:val="false"/>
          <w:i w:val="false"/>
          <w:color w:val="000000"/>
          <w:sz w:val="28"/>
        </w:rPr>
        <w:t>
      2) Осы Келісімде белгіленген талаптардың сақталуын бақылау мақсатында жылына екі реттен асырмай көшпелі тексерулерді жүзеге асыруға;</w:t>
      </w:r>
    </w:p>
    <w:p>
      <w:pPr>
        <w:spacing w:after="0"/>
        <w:ind w:left="0"/>
        <w:jc w:val="both"/>
      </w:pPr>
      <w:r>
        <w:rPr>
          <w:rFonts w:ascii="Times New Roman"/>
          <w:b w:val="false"/>
          <w:i w:val="false"/>
          <w:color w:val="000000"/>
          <w:sz w:val="28"/>
        </w:rPr>
        <w:t>
      3) келісім жасасқан өндірушілерді мемлекеттік қолдаудың қосымша шараларын енгізуге қатысты ұсыныстар әзірлеуге және Қазақстан Республикасының Үкіметіне бекітуге ұсынуға;</w:t>
      </w:r>
    </w:p>
    <w:p>
      <w:pPr>
        <w:spacing w:after="0"/>
        <w:ind w:left="0"/>
        <w:jc w:val="both"/>
      </w:pPr>
      <w:r>
        <w:rPr>
          <w:rFonts w:ascii="Times New Roman"/>
          <w:b w:val="false"/>
          <w:i w:val="false"/>
          <w:color w:val="000000"/>
          <w:sz w:val="28"/>
        </w:rPr>
        <w:t>
      4) өндірушімен келісім бойынша келісімді іске асырудың жоспар-кестесіне өзгерістер енгізу құқықтары бар.</w:t>
      </w:r>
    </w:p>
    <w:bookmarkStart w:name="z40" w:id="34"/>
    <w:p>
      <w:pPr>
        <w:spacing w:after="0"/>
        <w:ind w:left="0"/>
        <w:jc w:val="left"/>
      </w:pPr>
      <w:r>
        <w:rPr>
          <w:rFonts w:ascii="Times New Roman"/>
          <w:b/>
          <w:i w:val="false"/>
          <w:color w:val="000000"/>
        </w:rPr>
        <w:t xml:space="preserve"> 3-тарау. Тараптардың жауапкершілігі және Келісімді бұзу</w:t>
      </w:r>
    </w:p>
    <w:bookmarkEnd w:id="34"/>
    <w:p>
      <w:pPr>
        <w:spacing w:after="0"/>
        <w:ind w:left="0"/>
        <w:jc w:val="both"/>
      </w:pPr>
      <w:r>
        <w:rPr>
          <w:rFonts w:ascii="Times New Roman"/>
          <w:b w:val="false"/>
          <w:i w:val="false"/>
          <w:color w:val="000000"/>
          <w:sz w:val="28"/>
        </w:rPr>
        <w:t>
      8. Келісімді орындамағаны немесе тиісінше орындамағаны үшін Тараптар осы Келісімге және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9. Келісім орындалмаған немесе тиісінше орындалмаған жағдайда Уәкілетті орган өндірушіге анықталған бұзушылықтарды көрсете отырып, бұзушылықтарды жою қажеттігі туралы жазбаша нысанда хабарлама жібереді.</w:t>
      </w:r>
    </w:p>
    <w:p>
      <w:pPr>
        <w:spacing w:after="0"/>
        <w:ind w:left="0"/>
        <w:jc w:val="both"/>
      </w:pPr>
      <w:r>
        <w:rPr>
          <w:rFonts w:ascii="Times New Roman"/>
          <w:b w:val="false"/>
          <w:i w:val="false"/>
          <w:color w:val="000000"/>
          <w:sz w:val="28"/>
        </w:rPr>
        <w:t>
      Бұзушылықтарды жоюды өндіруші хабарламаны алған күннен бастап үш ай мерзімде жүзеге асырады.</w:t>
      </w:r>
    </w:p>
    <w:p>
      <w:pPr>
        <w:spacing w:after="0"/>
        <w:ind w:left="0"/>
        <w:jc w:val="both"/>
      </w:pPr>
      <w:r>
        <w:rPr>
          <w:rFonts w:ascii="Times New Roman"/>
          <w:b w:val="false"/>
          <w:i w:val="false"/>
          <w:color w:val="000000"/>
          <w:sz w:val="28"/>
        </w:rPr>
        <w:t>
      10. Тараптар:</w:t>
      </w:r>
    </w:p>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осы Қелісімнің 9-тармағына сәйкес анықталған бұзушылықтарды хабарламада көрсетілген мерзімде жоймаған жағдайда бір жақты тәртіппен Уәкілетті органның бастамасы бойынша;</w:t>
      </w:r>
    </w:p>
    <w:p>
      <w:pPr>
        <w:spacing w:after="0"/>
        <w:ind w:left="0"/>
        <w:jc w:val="both"/>
      </w:pPr>
      <w:r>
        <w:rPr>
          <w:rFonts w:ascii="Times New Roman"/>
          <w:b w:val="false"/>
          <w:i w:val="false"/>
          <w:color w:val="000000"/>
          <w:sz w:val="28"/>
        </w:rPr>
        <w:t>
      3) еңсерілмейтін күш жағдайлар болғанда осы Келісімді мерзімінен бұрын бұзуға құқылы.</w:t>
      </w:r>
    </w:p>
    <w:p>
      <w:pPr>
        <w:spacing w:after="0"/>
        <w:ind w:left="0"/>
        <w:jc w:val="both"/>
      </w:pPr>
      <w:r>
        <w:rPr>
          <w:rFonts w:ascii="Times New Roman"/>
          <w:b w:val="false"/>
          <w:i w:val="false"/>
          <w:color w:val="000000"/>
          <w:sz w:val="28"/>
        </w:rPr>
        <w:t>
      11. Уәкілетті орган осы Келісімді бұзудың болжанатын күніне дейін 30 (отыз) жұмыс күні бұрын Өндірушіге жазбаша түрде ескертіп, осы Келісімді біржақты тәртіппен бұзуға құқылы:</w:t>
      </w:r>
    </w:p>
    <w:p>
      <w:pPr>
        <w:spacing w:after="0"/>
        <w:ind w:left="0"/>
        <w:jc w:val="both"/>
      </w:pPr>
      <w:r>
        <w:rPr>
          <w:rFonts w:ascii="Times New Roman"/>
          <w:b w:val="false"/>
          <w:i w:val="false"/>
          <w:color w:val="000000"/>
          <w:sz w:val="28"/>
        </w:rPr>
        <w:t>
      1) Өндіруші Келісім бойынша өз міндеттемелерін орындамауы немесе тиісінше орындамауы;</w:t>
      </w:r>
    </w:p>
    <w:p>
      <w:pPr>
        <w:spacing w:after="0"/>
        <w:ind w:left="0"/>
        <w:jc w:val="both"/>
      </w:pPr>
      <w:r>
        <w:rPr>
          <w:rFonts w:ascii="Times New Roman"/>
          <w:b w:val="false"/>
          <w:i w:val="false"/>
          <w:color w:val="000000"/>
          <w:sz w:val="28"/>
        </w:rPr>
        <w:t>
      2) Өндіруші келісім бойынша өз міндеттемелерін орындамауынан немесе тиісінше орындамауынан туындаған бұзушылықтарды осындай бұзушылықтар туралы Уәкілетті органның хабарламасында көрсетілген мерзімде жоймау.</w:t>
      </w:r>
    </w:p>
    <w:p>
      <w:pPr>
        <w:spacing w:after="0"/>
        <w:ind w:left="0"/>
        <w:jc w:val="both"/>
      </w:pPr>
      <w:r>
        <w:rPr>
          <w:rFonts w:ascii="Times New Roman"/>
          <w:b w:val="false"/>
          <w:i w:val="false"/>
          <w:color w:val="000000"/>
          <w:sz w:val="28"/>
        </w:rPr>
        <w:t>
      Уәкілетті орган Келісім бойынша өз міндеттемелерін орындамаған немесе тиісінше орындамаған жағдайда, Өндіруші Уәкілетті органды Келісім бұзылған күнге дейін 30 (отыз) жұмыс күні бұрын жазбаша түрде ескертіп, осы Келісімді біржақты тәртіппен бұзуға құқылы.</w:t>
      </w:r>
    </w:p>
    <w:bookmarkStart w:name="z41" w:id="35"/>
    <w:p>
      <w:pPr>
        <w:spacing w:after="0"/>
        <w:ind w:left="0"/>
        <w:jc w:val="left"/>
      </w:pPr>
      <w:r>
        <w:rPr>
          <w:rFonts w:ascii="Times New Roman"/>
          <w:b/>
          <w:i w:val="false"/>
          <w:color w:val="000000"/>
        </w:rPr>
        <w:t xml:space="preserve"> 4-тарау. Еңсерілмейтін күш</w:t>
      </w:r>
    </w:p>
    <w:bookmarkEnd w:id="35"/>
    <w:p>
      <w:pPr>
        <w:spacing w:after="0"/>
        <w:ind w:left="0"/>
        <w:jc w:val="both"/>
      </w:pPr>
      <w:r>
        <w:rPr>
          <w:rFonts w:ascii="Times New Roman"/>
          <w:b w:val="false"/>
          <w:i w:val="false"/>
          <w:color w:val="000000"/>
          <w:sz w:val="28"/>
        </w:rPr>
        <w:t>
      12. Егер келісім бойынша міндеттемелерді орындамау немесе орындауда кідіріс еңсерілмейтін күш жағдайында туындаған болса, Келісім бойынша қандай да бір міндеттемелерді орындамағаны үшін Тараптардың ешқайсысы жауапты болмайды.</w:t>
      </w:r>
    </w:p>
    <w:p>
      <w:pPr>
        <w:spacing w:after="0"/>
        <w:ind w:left="0"/>
        <w:jc w:val="both"/>
      </w:pPr>
      <w:r>
        <w:rPr>
          <w:rFonts w:ascii="Times New Roman"/>
          <w:b w:val="false"/>
          <w:i w:val="false"/>
          <w:color w:val="000000"/>
          <w:sz w:val="28"/>
        </w:rPr>
        <w:t>
      13. Еңсерілмейтін күш жағдайларға әскери қақтығыстар, табиғи апаттар, дүлей зілзалалар (өрттер, ірі авариялар, коммуникациялардың бұзылуы және тағы сол сияқтылар) мен өзге де төтенше және алдын алу мүмкін емес жағдайлар жатады.</w:t>
      </w:r>
    </w:p>
    <w:p>
      <w:pPr>
        <w:spacing w:after="0"/>
        <w:ind w:left="0"/>
        <w:jc w:val="both"/>
      </w:pPr>
      <w:r>
        <w:rPr>
          <w:rFonts w:ascii="Times New Roman"/>
          <w:b w:val="false"/>
          <w:i w:val="false"/>
          <w:color w:val="000000"/>
          <w:sz w:val="28"/>
        </w:rPr>
        <w:t>
      14. Еңсерілмейтін күш жағдайлар туындаған кезде, олардан зардап шеккен тарап форс-мажор туындаған күннен бастап 15 (он бес) жұмыс күні ішінде екінші Тарапқа еңсерілмейтін күш жағдайлардың басталу күнін және оның мән-жайларын сипаттай отырып, жазбаша хабарлама тапсыру арқылы хабарлайды.</w:t>
      </w:r>
    </w:p>
    <w:p>
      <w:pPr>
        <w:spacing w:after="0"/>
        <w:ind w:left="0"/>
        <w:jc w:val="both"/>
      </w:pPr>
      <w:r>
        <w:rPr>
          <w:rFonts w:ascii="Times New Roman"/>
          <w:b w:val="false"/>
          <w:i w:val="false"/>
          <w:color w:val="000000"/>
          <w:sz w:val="28"/>
        </w:rPr>
        <w:t>
      15. Еңсерілмейтін күш жағдайлар туындаған кезде Тараптар қалыптасқан жағдайды шешу үшін дереу келіссөздер жүргізеді және осындай жағдайлардың салдарын барынша азайту үшін барлық құралдарды пайдаланады.</w:t>
      </w:r>
    </w:p>
    <w:bookmarkStart w:name="z42" w:id="36"/>
    <w:p>
      <w:pPr>
        <w:spacing w:after="0"/>
        <w:ind w:left="0"/>
        <w:jc w:val="left"/>
      </w:pPr>
      <w:r>
        <w:rPr>
          <w:rFonts w:ascii="Times New Roman"/>
          <w:b/>
          <w:i w:val="false"/>
          <w:color w:val="000000"/>
        </w:rPr>
        <w:t xml:space="preserve"> 5-тарау. Құпиялылық</w:t>
      </w:r>
    </w:p>
    <w:bookmarkEnd w:id="36"/>
    <w:p>
      <w:pPr>
        <w:spacing w:after="0"/>
        <w:ind w:left="0"/>
        <w:jc w:val="both"/>
      </w:pPr>
      <w:r>
        <w:rPr>
          <w:rFonts w:ascii="Times New Roman"/>
          <w:b w:val="false"/>
          <w:i w:val="false"/>
          <w:color w:val="000000"/>
          <w:sz w:val="28"/>
        </w:rPr>
        <w:t>
      16. Тараптар Келісімнің қолданылу мерзімі ішінде Қазақстан Республикасының заңнамасына сәйкес осы Келісімді іске асыру жөніндегі жұмысқа қатысты барлық құжаттар, ақпараттар мен есептер бойынша құпиялылық шарттарын сақтайды.</w:t>
      </w:r>
    </w:p>
    <w:p>
      <w:pPr>
        <w:spacing w:after="0"/>
        <w:ind w:left="0"/>
        <w:jc w:val="both"/>
      </w:pPr>
      <w:r>
        <w:rPr>
          <w:rFonts w:ascii="Times New Roman"/>
          <w:b w:val="false"/>
          <w:i w:val="false"/>
          <w:color w:val="000000"/>
          <w:sz w:val="28"/>
        </w:rPr>
        <w:t>
      17. Тараптардың ешқайсысы екінші Тараптың жазбаша келісімін алмай, келісімнің мазмұнына қатысты ақпаратты немесе құпия деп есептелетін және мынадай:</w:t>
      </w:r>
    </w:p>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2) ақпарат келісім бойынша Тараптардың бірінің қызмет көрсететін үшінші тұлғаларға берілген жағдайда, мұндай үшінші тұлға осындай ақпараттың құпиялылық шарттарын сақтау және оны тараптар белгілеген мақсаттарда және тараптар белгілеген мерзімде ғана пайдалану міндеттемесін өзіне алған;</w:t>
      </w:r>
    </w:p>
    <w:p>
      <w:pPr>
        <w:spacing w:after="0"/>
        <w:ind w:left="0"/>
        <w:jc w:val="both"/>
      </w:pPr>
      <w:r>
        <w:rPr>
          <w:rFonts w:ascii="Times New Roman"/>
          <w:b w:val="false"/>
          <w:i w:val="false"/>
          <w:color w:val="000000"/>
          <w:sz w:val="28"/>
        </w:rPr>
        <w:t>
      3) ақпарат банкке немесе келісім бойынша тарап қаржы қаражатын алатын өзге қаржы ұйымына берілсе, мұндай банк немесе қаржы ұйымы осындай ақпараттың құпиялылық шарттарын сақтау міндеттемесін өзіне алған;</w:t>
      </w:r>
    </w:p>
    <w:p>
      <w:pPr>
        <w:spacing w:after="0"/>
        <w:ind w:left="0"/>
        <w:jc w:val="both"/>
      </w:pPr>
      <w:r>
        <w:rPr>
          <w:rFonts w:ascii="Times New Roman"/>
          <w:b w:val="false"/>
          <w:i w:val="false"/>
          <w:color w:val="000000"/>
          <w:sz w:val="28"/>
        </w:rPr>
        <w:t>
      4) ақпарат Өндірушінің кез келген банктік шоттарына қатысты, оның ішінде Қазақстан Республикасынан тыс жерлердегі шетелдік банктерде ашылған кез келген ақпаратқа, оның ішінде банктік құпия болып табылатын ақпаратқа рұқсаты бар Қазақстан Республикасының салық немесе өзге де мемлекеттік органдарына берілген жағдайлардан басқа осы Келісімнің ережелерін іске асыруға байланысты өзге де ақпаратты ашуға құқылы емес.</w:t>
      </w:r>
    </w:p>
    <w:bookmarkStart w:name="z43" w:id="37"/>
    <w:p>
      <w:pPr>
        <w:spacing w:after="0"/>
        <w:ind w:left="0"/>
        <w:jc w:val="left"/>
      </w:pPr>
      <w:r>
        <w:rPr>
          <w:rFonts w:ascii="Times New Roman"/>
          <w:b/>
          <w:i w:val="false"/>
          <w:color w:val="000000"/>
        </w:rPr>
        <w:t xml:space="preserve"> 6-тарау. Дауларды реттеу</w:t>
      </w:r>
    </w:p>
    <w:bookmarkEnd w:id="37"/>
    <w:p>
      <w:pPr>
        <w:spacing w:after="0"/>
        <w:ind w:left="0"/>
        <w:jc w:val="both"/>
      </w:pPr>
      <w:r>
        <w:rPr>
          <w:rFonts w:ascii="Times New Roman"/>
          <w:b w:val="false"/>
          <w:i w:val="false"/>
          <w:color w:val="000000"/>
          <w:sz w:val="28"/>
        </w:rPr>
        <w:t>
      18. Осы Келісімді түсіндіруге немесе қолдануға қатысты Тараптар арасындағы кез келген дау консультациялар мен келіссөздер жолымен шешіледі.</w:t>
      </w:r>
    </w:p>
    <w:p>
      <w:pPr>
        <w:spacing w:after="0"/>
        <w:ind w:left="0"/>
        <w:jc w:val="both"/>
      </w:pPr>
      <w:r>
        <w:rPr>
          <w:rFonts w:ascii="Times New Roman"/>
          <w:b w:val="false"/>
          <w:i w:val="false"/>
          <w:color w:val="000000"/>
          <w:sz w:val="28"/>
        </w:rPr>
        <w:t>
      19. Реттелмеген даулар Қазақстан Республикасының заңнамасына сәйкес сот тәртібінде шешіледі.</w:t>
      </w:r>
    </w:p>
    <w:bookmarkStart w:name="z44" w:id="38"/>
    <w:p>
      <w:pPr>
        <w:spacing w:after="0"/>
        <w:ind w:left="0"/>
        <w:jc w:val="left"/>
      </w:pPr>
      <w:r>
        <w:rPr>
          <w:rFonts w:ascii="Times New Roman"/>
          <w:b/>
          <w:i w:val="false"/>
          <w:color w:val="000000"/>
        </w:rPr>
        <w:t xml:space="preserve"> 7-тарау. Қорытынды ережелер, келісімнің күшіне енуі және қолданысын тоқтатуы</w:t>
      </w:r>
    </w:p>
    <w:bookmarkEnd w:id="38"/>
    <w:p>
      <w:pPr>
        <w:spacing w:after="0"/>
        <w:ind w:left="0"/>
        <w:jc w:val="both"/>
      </w:pPr>
      <w:r>
        <w:rPr>
          <w:rFonts w:ascii="Times New Roman"/>
          <w:b w:val="false"/>
          <w:i w:val="false"/>
          <w:color w:val="000000"/>
          <w:sz w:val="28"/>
        </w:rPr>
        <w:t>
      20. Осы Келісім ұзарту мүмкіндігімен 20 (жиырма) жылға жасалды және ___________ жылға дейін қолданылады.</w:t>
      </w:r>
    </w:p>
    <w:p>
      <w:pPr>
        <w:spacing w:after="0"/>
        <w:ind w:left="0"/>
        <w:jc w:val="both"/>
      </w:pPr>
      <w:r>
        <w:rPr>
          <w:rFonts w:ascii="Times New Roman"/>
          <w:b w:val="false"/>
          <w:i w:val="false"/>
          <w:color w:val="000000"/>
          <w:sz w:val="28"/>
        </w:rPr>
        <w:t>
      21. ______ қаласында ___ "___" _________ ______ әрқайсысы қазақ және орыс тілдерінде бірдей заңды күші бар екі данада, тараптардың әрқайсысы үшін 1 (бір) данадан жасалды. Осы Келісімнің ережелерін түсіндіруде келіспеушіліктер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аты-жөні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w:t>
            </w:r>
            <w:r>
              <w:br/>
            </w:r>
            <w:r>
              <w:rPr>
                <w:rFonts w:ascii="Times New Roman"/>
                <w:b w:val="false"/>
                <w:i w:val="false"/>
                <w:color w:val="000000"/>
                <w:sz w:val="20"/>
              </w:rPr>
              <w:t>көлік құралдарына және</w:t>
            </w:r>
            <w:r>
              <w:br/>
            </w:r>
            <w:r>
              <w:rPr>
                <w:rFonts w:ascii="Times New Roman"/>
                <w:b w:val="false"/>
                <w:i w:val="false"/>
                <w:color w:val="000000"/>
                <w:sz w:val="20"/>
              </w:rPr>
              <w:t>(немесе) ауыл шаруашылығы</w:t>
            </w:r>
            <w:r>
              <w:br/>
            </w:r>
            <w:r>
              <w:rPr>
                <w:rFonts w:ascii="Times New Roman"/>
                <w:b w:val="false"/>
                <w:i w:val="false"/>
                <w:color w:val="000000"/>
                <w:sz w:val="20"/>
              </w:rPr>
              <w:t>техникасына құрамдастарды</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келісіміне үлгілік нысанына</w:t>
            </w:r>
            <w:r>
              <w:br/>
            </w:r>
            <w:r>
              <w:rPr>
                <w:rFonts w:ascii="Times New Roman"/>
                <w:b w:val="false"/>
                <w:i w:val="false"/>
                <w:color w:val="000000"/>
                <w:sz w:val="20"/>
              </w:rPr>
              <w:t>қосымша</w:t>
            </w:r>
          </w:p>
        </w:tc>
      </w:tr>
    </w:tbl>
    <w:bookmarkStart w:name="z46" w:id="39"/>
    <w:p>
      <w:pPr>
        <w:spacing w:after="0"/>
        <w:ind w:left="0"/>
        <w:jc w:val="left"/>
      </w:pPr>
      <w:r>
        <w:rPr>
          <w:rFonts w:ascii="Times New Roman"/>
          <w:b/>
          <w:i w:val="false"/>
          <w:color w:val="000000"/>
        </w:rPr>
        <w:t xml:space="preserve">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келісімін жүзеге асырудың жоспар-кестесі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және (немесе) ауыл шаруашылығы техникасына құрауыштың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және (немесе) ауыл шаруашылығы техникасына құрауыш өндіру жөніндегі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аты-жөні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