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d476" w14:textId="050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басты куәландыратын құжаттарды дайындаумен технологиялық байланысты қызмет түрлерінің тізбесін бекіту туралы" Қазақстан Республикасы Ішкі істер министрінің 2019 жылғы 24 қазандағы № 924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26 мамырдағы № 393 бұйрығы. Қазақстан Республикасының Әділет министрлігінде 2022 жылғы 26 мамырда № 28225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01.07.2022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басты куәландыратын құжаттарды дайындаумен технологиялық байланысты қызмет түрлерінің тізбесін бекіту туралы" Қазақстан Республикасы Ішкі істер министрінің 2019 жылғы 24 қазандағы № 924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19520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(А.Ғ. Арыстанов)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Ішкі істер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шілдеден бастап қолданысқа енгізіледі және ресми жариялануы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/>
          <w:i w:val="false"/>
          <w:color w:val="000000"/>
          <w:sz w:val="28"/>
        </w:rPr>
        <w:t>Ішкі істер министрі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М. Ахметжанов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агентігі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