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a60" w14:textId="311d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23 мамырдағы № 370 бұйрығы. Қазақстан Республикасының Әділет министрлігінде 2022 жылғы 25 мамырда № 28198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министрінің кейбір бұйрықтарына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"Сотталғандарды жазасын өтеу үшін қылмыстық-атқару жүйесінің мекемелеріне жіберу қағидаларын бекіту туралы" Қазақстан Республикасы Ішкі істер министрінің 2014 жылғы 22 тамыздағы № 551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9759 болып тіркелген):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Сотталғандарды жазасын өтеу үшін қылмыстық-атқару жүйесінің мекемелеріне жіберу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Аса ауыр қылмыс жасағаны үшін бес жылдан аса мерзімге сотталған адамдар, толық қауіпсіз мекемеде жазасын өтей отырып, қылмыстың қауіпті қайталануы, сондай-ақ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адамдар толық қауіпсіз мекемелерге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Сотталғандарды қылмыстың қауіпті қайталануы, өмір бойына бас бостандығынан айыру, жазаларын толық қауіпсіз мекемеде өтеуге сотталғандар, сотталған әйелдер, кәмелетке толмаған сотталғандар тиісті мекемелердің орналасқан жері бойынша жазасын өтеу үшін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Бас бостандығынан айыруға сотталғандар жазасын өтеу орнына және жазаны өтейтін бір орыннан екiншiсiне айдауылмен ауыстырылады.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қылмыстар жасағаны үшін өмір бойына бас бостандығынан айыруға сотталғандар жазаны өтеу орнына ерекше айдауылмен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ҚАЖ департаменттері өмір бойына бас бостандығынан айыруға сотталғандарға қатысты сот үкімі заңды күшіне енгеннен кейін Қазақстан Республикасы Ұлттық ұланның тиісті өңірлік қолбасшылықтарына ерекше айдауылға өтінім жолдайды.";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Ішкі істер министрлігі қылмыстық-атқару жүйесінің мекемелерінде ұсталатын адамдардың есебін жүргізу қағидаларын бекіту туралы" Қазақстан Республикасы Ішкі істер министрінің 2017 жылғы 13 ақпандағы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14918 болып тіркелген):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 қылмыстық-атқару жүйесінің мекемелерінде ұсталатын адамдардың есебін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Сотталғанның жеке ісінен атқару парағы - бухгалтерияға, медициналық карта - мекемеде орналасқан медициналық ұйымға тапсырылады. Атқару парақтары мен медициналық карта жеке істегі тізімге қол қою арқылы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Егер қайтыс болған адамның денесі заңды өкілдерімен сұратылмаса, онда оны жерлеу жергілікті зиратта жүргізіледі. Жерлеу мерзімін әрбір нақты жағдайда мекеменің бастығы белгілейді.";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2023 жылғы 1 қаңтардан бастап қолданысқа енгізілетін осы бұйрықтың 1-тармағы 2) тармақшасының төртінші абзацын қоспағанда,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есебін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(бірінші мұқабаның сыртқы жағы) Сотталғанның жеке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20__жылғы "___"_________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20 __жылғы "___"__________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мұрағат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істің мұқабасына басқа жазбалар жазуға тыйым салынады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(бірінші беттің ішкі жағы)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сотталғанның қозғалысын тіркеу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Мекеменің орналасқан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(қала, ауыл,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уақыты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істі тіркеу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(бірінші жапсырма парақ)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істің бірінші бөліміне мынадай құжаттар тігіледі: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бұлтартпау шараларын таңдау туралы қаулы; ұстау хаттамасы немесе күзетпен ұстауға алу туралы анықтама; қамауға алу кезіндегі хаттамасы немесе тінту актісі; қамауға алынғанның сауалнамасы; дактилоскопиялық карта; сотталған жазасын өтейтін үкімнің көшірмесі (көшірмелері); аппеляциялық, кассациялық қаулының көшірмесі немесе үкімнің заңды күшіне енгені туралы сот хабарламасы; бұрынғы соттылығының бар-жоғы туралы анықтама; үкімді орындау мәселелері бойынша сот қаулысының көшірмесі; қаулының немесе үкімді өзгерту туралы немесе бас бостандығынан айыру орындарынан босату туралы сот қаулысының көшірмесі (оның ішінде, ШТМБ, ЖЖТА туралы, шартты босату туралы, ауруына байланысты жазаны өтеуден босату); Қазақстан Республикасы Президентінің Кешірім жасау туралы Жарлығын орындау туралы ұйғарым; рақымшылық қолдану туралы қаулылар, хаттамалардан үзінділер және басқа да құжаттар; босату немесе үкімнді өзгерту туралы құжаттарды орындау туралы хаттардың көшірмелері; қайтыс болу туралы медициналық құжаттардың көшірмесі, жазатайым жағдай туралы акті (егер өлім жазатайым оқиға нәтижесінде болса); сот - медициналық ашып қарау актісі (егер ол жүргізілген болса), жерлеу туралы немесе мәйітті туыстарына беру туралы акті, жергілікті атқарушы органдарына және заңды өкілдеріне жіберілген сотталғанның қайтыс болуы туралы хабарламалардың көшірмесі; сотталғанның қашуы туралы хабарламалар; босату туралы анықтамалардың көшірмелері; ақшаны, заттарды және басқа да бұйымдарды, сондай-ақ ордендерді, медальдарды және құжаттарды алғаны туралы түбіртектердің (актілердің) көшірмелері; қайтыс болған адамдардың заңды мұрагеріне жеке заттарын, ақшаны және басқа да бағалы заттарды беру немесе салып жіберу туралы түбіртектер; өндірістік жарақат алғаны туралы актілері және бас бостандығынан айыру орындарында болу кезінде мүгедектік алғанын растайтын құжаттар.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құжаттар олардың келіп түсуіне қарай тігіледі және тізімге кіргізіледі.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істің бірінші бөліміндегі құжаттардың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Парақтардың нөмірлері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(екінші жапсырма парақ)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істің екінші бөліміне мынадай құжаттар тігіледі: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Сотталғанның мінездемесі; ШТМБ, ЖЖТА, қауіпсіздігі барынша төмен мекемеге ауыстыру, төтенше қауіпсіз мекемесінен қауіпсіздігі барынша жоғары мекемеге ауыстыру, жазалау мерзімін қысқарту мәселелері бойынша материалдар, сондай-ақ осы мәселелер бойынша бақылау комиссиясының шешімдері, сотталғанды ерекше қадағалауға алудың қажеттігі туралы анықтама-бағдарлар (егер ол қашуға, есірткі пайдалануға бейім болса және тағы басқалары); көтермелеу мен жазалаулар туралы құжаттар, айдауылдану туралы қаулылар және оған құжаттар; инстанцияларға шағымдар мен өтініштерді жолдау туралы ілеспе хаттардың көшірмелері, өтініштерге жауаптар, жауап алу хаттамасы; мемлекеттік құпияны құрайтын мәліметтерді жарияламау туралы қолхат; сотталғанды түзету оның мінез-құлқын, байланыстарын сипаттау үшін маңызы бар және басқа да құжаттар.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құжаттар олардың келіп түсуіне қарай тігіледі және тізімге кіргізіледі.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ресімделмеген құжаттарды, олардан үзінділерді, құжаттардың жобаларын және басқа да жұмыс материалдарын тігуге тыйым салынады.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істің екінші бөліміндегі құжаттардың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Парақтардың нөмірлері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(екінші мұқабаның ішкі жағы)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Құжаттары бар конвертті жапсыруға арналған орын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Конверттегі құжаттардың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немесе парақтардың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---------------------------------------------------------------------------------------------- 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Босатылған кезде маған тиесілі құжаттарды, заттарды, ақшаларды, бағалы заттарды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Толығымен алдым_____________________  (босатылғанның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 барлығы ____________ парақ.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(істі мұрағатқа тапсыру үшін ресімделген адамның тегі, лауазымы,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есебін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(анықтаманы жасаған органның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20__жылғы "___" ________________  (жасалған күні)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ілеспе тізім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 жеке іс бойынша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Сотталғанның Т.А.Ә. (бар болған жағдайда) (егер бірнеше болса барлығын жазу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Туған жылы және жері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(толық мекенжайы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Күзетпен ұстауға дейінгі тұрған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(толық мекенжайы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Қайда жіберіледі 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(қала, мекеме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Қарауылмен берілетін 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(станцияның, мекенжайдың атауы) қандай транзит-жөнелту пунктері арқылы өту тиіс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Айдауылдауға негіздеме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(наряд, бұйрық, сот немесе тергеу органының қаулысы, нөмірі,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Санаты 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(сотталған, кәмелетке толмаған, режим түрі, шет ел азаматы және тағы басқалары)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Қандай сот органы соттаған (қашан, Қазақстан Республикасы Қылмыстық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қандай баптары бойынша, қандай мерзімге немесе қандай бап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айыпталады)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Ерекше күзет керек пе және неге?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Ерекше белгілері: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Дәрігер анықтамасы: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денсаулық жағдайы туралы (дені сау, туберкулезбен ауырады, еріп жүрусіз жолда жүре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алады 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санитарлық өңдеуден өткені туралы 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мекеменің эпидемиологиялық жай-күйі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Дәрігер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(тегі,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Бастық____________________________________________________________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        (атағы, тегі, қолы)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Фотосурет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орны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Елтаңбалы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