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0b895a" w14:textId="40b895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Жануарларға жауапкершілікпен қарау саласындағы қоғамдық бақылауды жүргізу, сондай-ақ жеке тұлғаларға жануарларға жауапкершілікпен қарау саласындағы қоғамдық инспекторлар куәліктерін беру туралы</w:t>
      </w:r>
    </w:p>
    <w:p>
      <w:pPr>
        <w:spacing w:after="0"/>
        <w:ind w:left="0"/>
        <w:jc w:val="both"/>
      </w:pPr>
      <w:r>
        <w:rPr>
          <w:rFonts w:ascii="Times New Roman"/>
          <w:b w:val="false"/>
          <w:i w:val="false"/>
          <w:color w:val="000000"/>
          <w:sz w:val="28"/>
        </w:rPr>
        <w:t>Қазақстан Республикасы Экология, геология және табиғи ресурстар министрінің 2022 жылғы 20 мамырдағы № 170 бұйрығы. Қазақстан Республикасының Әділет министрлігінде 2022 жылғы 23 мамырда № 28152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Бұйрықтың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w:t>
      </w:r>
    </w:p>
    <w:p>
      <w:pPr>
        <w:spacing w:after="0"/>
        <w:ind w:left="0"/>
        <w:jc w:val="both"/>
      </w:pPr>
      <w:r>
        <w:rPr>
          <w:rFonts w:ascii="Times New Roman"/>
          <w:b w:val="false"/>
          <w:i w:val="false"/>
          <w:color w:val="000000"/>
          <w:sz w:val="28"/>
        </w:rPr>
        <w:t xml:space="preserve">
       "Жануарларға жауапкершілікпен қарау туралы" Қазақстан Республикасының Заңы 7-бабының </w:t>
      </w:r>
      <w:r>
        <w:rPr>
          <w:rFonts w:ascii="Times New Roman"/>
          <w:b w:val="false"/>
          <w:i w:val="false"/>
          <w:color w:val="000000"/>
          <w:sz w:val="28"/>
        </w:rPr>
        <w:t>13) тармақшасына</w:t>
      </w:r>
      <w:r>
        <w:rPr>
          <w:rFonts w:ascii="Times New Roman"/>
          <w:b w:val="false"/>
          <w:i w:val="false"/>
          <w:color w:val="000000"/>
          <w:sz w:val="28"/>
        </w:rPr>
        <w:t xml:space="preserve"> сәйкес БҰЙЫРАМЫН:</w:t>
      </w:r>
    </w:p>
    <w:bookmarkStart w:name="z1" w:id="0"/>
    <w:p>
      <w:pPr>
        <w:spacing w:after="0"/>
        <w:ind w:left="0"/>
        <w:jc w:val="both"/>
      </w:pPr>
      <w:r>
        <w:rPr>
          <w:rFonts w:ascii="Times New Roman"/>
          <w:b w:val="false"/>
          <w:i w:val="false"/>
          <w:color w:val="000000"/>
          <w:sz w:val="28"/>
        </w:rPr>
        <w:t xml:space="preserve">
      1. Қоса беріліп отырған Жануарларға жауапкершілікпен қарау саласындағы қоғамдық бақылауды жүргізу, сондай-ақ жеке тұлғаларға жануарларға жауапкершілікпен қарау саласындағы қоғамдық инспекторлар куәліктерін беру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0"/>
    <w:bookmarkStart w:name="z2" w:id="1"/>
    <w:p>
      <w:pPr>
        <w:spacing w:after="0"/>
        <w:ind w:left="0"/>
        <w:jc w:val="both"/>
      </w:pPr>
      <w:r>
        <w:rPr>
          <w:rFonts w:ascii="Times New Roman"/>
          <w:b w:val="false"/>
          <w:i w:val="false"/>
          <w:color w:val="000000"/>
          <w:sz w:val="28"/>
        </w:rPr>
        <w:t>
      2. Қазақстан Республикасы Экология, геология және табиғи ресурстар министрлігінің Орман шаруашылығы және жануарлар дүниесі комитеті заңнамада белгіленген тәртіппен:</w:t>
      </w:r>
    </w:p>
    <w:bookmarkEnd w:id="1"/>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Экология, геология және табиғи ресурстар министрлігінің интернет-ресурсында орналастырылуын;</w:t>
      </w:r>
    </w:p>
    <w:p>
      <w:pPr>
        <w:spacing w:after="0"/>
        <w:ind w:left="0"/>
        <w:jc w:val="both"/>
      </w:pPr>
      <w:r>
        <w:rPr>
          <w:rFonts w:ascii="Times New Roman"/>
          <w:b w:val="false"/>
          <w:i w:val="false"/>
          <w:color w:val="000000"/>
          <w:sz w:val="28"/>
        </w:rPr>
        <w:t>
      3) осы бұйрық мемлекеттік тіркелгеннен кейін он жұмыс күні ішінде осы тармақтың 1) және 2) тармақшаларында көзделген іс-шаралардың орындалуы туралы мәліметтерді Қазақстан Республикасы Экология, геология және табиғи ресурстар министрлігінің Заң қызметі департаментіне ұсынуды қамтамасыз етсін.</w:t>
      </w:r>
    </w:p>
    <w:bookmarkStart w:name="z3" w:id="2"/>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Экология, геология және табиғи ресурстар вице-министріне жүктелсін.</w:t>
      </w:r>
    </w:p>
    <w:bookmarkEnd w:id="2"/>
    <w:bookmarkStart w:name="z4" w:id="3"/>
    <w:p>
      <w:pPr>
        <w:spacing w:after="0"/>
        <w:ind w:left="0"/>
        <w:jc w:val="both"/>
      </w:pPr>
      <w:r>
        <w:rPr>
          <w:rFonts w:ascii="Times New Roman"/>
          <w:b w:val="false"/>
          <w:i w:val="false"/>
          <w:color w:val="000000"/>
          <w:sz w:val="28"/>
        </w:rPr>
        <w:t>
      4. Осы бұйрық алғашқы ресми жарияланған күнінен кейін күнтізбелік алпыс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            Экология, геология және табиғи </w:t>
            </w:r>
          </w:p>
          <w:p>
            <w:pPr>
              <w:spacing w:after="20"/>
              <w:ind w:left="20"/>
              <w:jc w:val="both"/>
            </w:pPr>
            <w:r>
              <w:rPr>
                <w:rFonts w:ascii="Times New Roman"/>
                <w:b w:val="false"/>
                <w:i/>
                <w:color w:val="000000"/>
                <w:sz w:val="20"/>
              </w:rPr>
              <w:t xml:space="preserve">            ресурстар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Брекешев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"КЕЛІСІЛДІ"</w:t>
            </w:r>
          </w:p>
          <w:p>
            <w:pPr>
              <w:spacing w:after="20"/>
              <w:ind w:left="20"/>
              <w:jc w:val="both"/>
            </w:pPr>
          </w:p>
          <w:p>
            <w:pPr>
              <w:spacing w:after="20"/>
              <w:ind w:left="20"/>
              <w:jc w:val="both"/>
            </w:pPr>
            <w:r>
              <w:rPr>
                <w:rFonts w:ascii="Times New Roman"/>
                <w:b/>
                <w:i w:val="false"/>
                <w:color w:val="000000"/>
                <w:sz w:val="20"/>
              </w:rPr>
              <w:t>Қазақстан Республикасы</w:t>
            </w:r>
          </w:p>
          <w:p>
            <w:pPr>
              <w:spacing w:after="20"/>
              <w:ind w:left="20"/>
              <w:jc w:val="both"/>
            </w:pPr>
            <w:r>
              <w:rPr>
                <w:rFonts w:ascii="Times New Roman"/>
                <w:b/>
                <w:i w:val="false"/>
                <w:color w:val="000000"/>
                <w:sz w:val="20"/>
              </w:rPr>
              <w:t>Ұлттық экономика министрлігі</w:t>
            </w: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"КЕЛІСІЛДІ"</w:t>
            </w:r>
          </w:p>
          <w:p>
            <w:pPr>
              <w:spacing w:after="20"/>
              <w:ind w:left="20"/>
              <w:jc w:val="both"/>
            </w:pPr>
          </w:p>
          <w:p>
            <w:pPr>
              <w:spacing w:after="20"/>
              <w:ind w:left="20"/>
              <w:jc w:val="both"/>
            </w:pPr>
            <w:r>
              <w:rPr>
                <w:rFonts w:ascii="Times New Roman"/>
                <w:b/>
                <w:i w:val="false"/>
                <w:color w:val="000000"/>
                <w:sz w:val="20"/>
              </w:rPr>
              <w:t>Қазақстан Республикасы</w:t>
            </w:r>
          </w:p>
          <w:p>
            <w:pPr>
              <w:spacing w:after="20"/>
              <w:ind w:left="20"/>
              <w:jc w:val="both"/>
            </w:pPr>
            <w:r>
              <w:rPr>
                <w:rFonts w:ascii="Times New Roman"/>
                <w:b/>
                <w:i w:val="false"/>
                <w:color w:val="000000"/>
                <w:sz w:val="20"/>
              </w:rPr>
              <w:t>Қаржы министрлігі</w:t>
            </w: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"КЕЛІСІЛДІ"</w:t>
            </w:r>
          </w:p>
          <w:p>
            <w:pPr>
              <w:spacing w:after="20"/>
              <w:ind w:left="20"/>
              <w:jc w:val="both"/>
            </w:pPr>
          </w:p>
          <w:p>
            <w:pPr>
              <w:spacing w:after="20"/>
              <w:ind w:left="20"/>
              <w:jc w:val="both"/>
            </w:pPr>
            <w:r>
              <w:rPr>
                <w:rFonts w:ascii="Times New Roman"/>
                <w:b/>
                <w:i w:val="false"/>
                <w:color w:val="000000"/>
                <w:sz w:val="20"/>
              </w:rPr>
              <w:t>Қазақстан Республикасы</w:t>
            </w:r>
          </w:p>
          <w:p>
            <w:pPr>
              <w:spacing w:after="20"/>
              <w:ind w:left="20"/>
              <w:jc w:val="both"/>
            </w:pPr>
            <w:r>
              <w:rPr>
                <w:rFonts w:ascii="Times New Roman"/>
                <w:b/>
                <w:i w:val="false"/>
                <w:color w:val="000000"/>
                <w:sz w:val="20"/>
              </w:rPr>
              <w:t>Цифрлық даму, инновациялар және</w:t>
            </w:r>
          </w:p>
          <w:p>
            <w:pPr>
              <w:spacing w:after="20"/>
              <w:ind w:left="20"/>
              <w:jc w:val="both"/>
            </w:pPr>
            <w:r>
              <w:rPr>
                <w:rFonts w:ascii="Times New Roman"/>
                <w:b/>
                <w:i w:val="false"/>
                <w:color w:val="000000"/>
                <w:sz w:val="20"/>
              </w:rPr>
              <w:t>аэроғарыш өнеркәсібі министрлігі</w:t>
            </w: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"КЕЛІСІЛДІ"</w:t>
            </w:r>
          </w:p>
          <w:p>
            <w:pPr>
              <w:spacing w:after="20"/>
              <w:ind w:left="20"/>
              <w:jc w:val="both"/>
            </w:pPr>
          </w:p>
          <w:p>
            <w:pPr>
              <w:spacing w:after="20"/>
              <w:ind w:left="20"/>
              <w:jc w:val="both"/>
            </w:pPr>
            <w:r>
              <w:rPr>
                <w:rFonts w:ascii="Times New Roman"/>
                <w:b/>
                <w:i w:val="false"/>
                <w:color w:val="000000"/>
                <w:sz w:val="20"/>
              </w:rPr>
              <w:t>Қазақстан Республикасы</w:t>
            </w:r>
          </w:p>
          <w:p>
            <w:pPr>
              <w:spacing w:after="20"/>
              <w:ind w:left="20"/>
              <w:jc w:val="both"/>
            </w:pPr>
            <w:r>
              <w:rPr>
                <w:rFonts w:ascii="Times New Roman"/>
                <w:b/>
                <w:i w:val="false"/>
                <w:color w:val="000000"/>
                <w:sz w:val="20"/>
              </w:rPr>
              <w:t>Ауыл шаруашылығы министрлігі</w:t>
            </w: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"КЕЛІСІЛДІ"</w:t>
            </w:r>
          </w:p>
          <w:p>
            <w:pPr>
              <w:spacing w:after="20"/>
              <w:ind w:left="20"/>
              <w:jc w:val="both"/>
            </w:pPr>
          </w:p>
          <w:p>
            <w:pPr>
              <w:spacing w:after="20"/>
              <w:ind w:left="20"/>
              <w:jc w:val="both"/>
            </w:pPr>
            <w:r>
              <w:rPr>
                <w:rFonts w:ascii="Times New Roman"/>
                <w:b/>
                <w:i w:val="false"/>
                <w:color w:val="000000"/>
                <w:sz w:val="20"/>
              </w:rPr>
              <w:t>Қазақстан Республикасы</w:t>
            </w:r>
          </w:p>
          <w:p>
            <w:pPr>
              <w:spacing w:after="20"/>
              <w:ind w:left="20"/>
              <w:jc w:val="both"/>
            </w:pPr>
            <w:r>
              <w:rPr>
                <w:rFonts w:ascii="Times New Roman"/>
                <w:b/>
                <w:i w:val="false"/>
                <w:color w:val="000000"/>
                <w:sz w:val="20"/>
              </w:rPr>
              <w:t>Ақпарат және қоғамдық</w:t>
            </w:r>
          </w:p>
          <w:p>
            <w:pPr>
              <w:spacing w:after="20"/>
              <w:ind w:left="20"/>
              <w:jc w:val="both"/>
            </w:pPr>
            <w:r>
              <w:rPr>
                <w:rFonts w:ascii="Times New Roman"/>
                <w:b/>
                <w:i w:val="false"/>
                <w:color w:val="000000"/>
                <w:sz w:val="20"/>
              </w:rPr>
              <w:t>даму министрлігі</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Экология, геология және</w:t>
            </w:r>
            <w:r>
              <w:br/>
            </w:r>
            <w:r>
              <w:rPr>
                <w:rFonts w:ascii="Times New Roman"/>
                <w:b w:val="false"/>
                <w:i w:val="false"/>
                <w:color w:val="000000"/>
                <w:sz w:val="20"/>
              </w:rPr>
              <w:t>табиғи ресурстар министрі</w:t>
            </w:r>
            <w:r>
              <w:br/>
            </w:r>
            <w:r>
              <w:rPr>
                <w:rFonts w:ascii="Times New Roman"/>
                <w:b w:val="false"/>
                <w:i w:val="false"/>
                <w:color w:val="000000"/>
                <w:sz w:val="20"/>
              </w:rPr>
              <w:t>2022 жылғы 20 мамырдағы</w:t>
            </w:r>
            <w:r>
              <w:br/>
            </w:r>
            <w:r>
              <w:rPr>
                <w:rFonts w:ascii="Times New Roman"/>
                <w:b w:val="false"/>
                <w:i w:val="false"/>
                <w:color w:val="000000"/>
                <w:sz w:val="20"/>
              </w:rPr>
              <w:t>№ 170 бұйрығына</w:t>
            </w:r>
            <w:r>
              <w:br/>
            </w:r>
            <w:r>
              <w:rPr>
                <w:rFonts w:ascii="Times New Roman"/>
                <w:b w:val="false"/>
                <w:i w:val="false"/>
                <w:color w:val="000000"/>
                <w:sz w:val="20"/>
              </w:rPr>
              <w:t>қосымша</w:t>
            </w:r>
          </w:p>
        </w:tc>
      </w:tr>
    </w:tbl>
    <w:bookmarkStart w:name="z6" w:id="4"/>
    <w:p>
      <w:pPr>
        <w:spacing w:after="0"/>
        <w:ind w:left="0"/>
        <w:jc w:val="left"/>
      </w:pPr>
      <w:r>
        <w:rPr>
          <w:rFonts w:ascii="Times New Roman"/>
          <w:b/>
          <w:i w:val="false"/>
          <w:color w:val="000000"/>
        </w:rPr>
        <w:t xml:space="preserve"> Жануарларға жауапкершілікпен қарау саласындағы қоғамдық бақылауды жүргізу, сондай-ақ жеке тұлғаларға жануарларға жауапкершілікпен қарау саласындағы қоғамдық инспекторлар куәліктерін беру қағидалары</w:t>
      </w:r>
    </w:p>
    <w:bookmarkEnd w:id="4"/>
    <w:bookmarkStart w:name="z7" w:id="5"/>
    <w:p>
      <w:pPr>
        <w:spacing w:after="0"/>
        <w:ind w:left="0"/>
        <w:jc w:val="left"/>
      </w:pPr>
      <w:r>
        <w:rPr>
          <w:rFonts w:ascii="Times New Roman"/>
          <w:b/>
          <w:i w:val="false"/>
          <w:color w:val="000000"/>
        </w:rPr>
        <w:t xml:space="preserve"> 1-тарау. Жалпы ережелер</w:t>
      </w:r>
    </w:p>
    <w:bookmarkEnd w:id="5"/>
    <w:bookmarkStart w:name="z8" w:id="6"/>
    <w:p>
      <w:pPr>
        <w:spacing w:after="0"/>
        <w:ind w:left="0"/>
        <w:jc w:val="both"/>
      </w:pPr>
      <w:r>
        <w:rPr>
          <w:rFonts w:ascii="Times New Roman"/>
          <w:b w:val="false"/>
          <w:i w:val="false"/>
          <w:color w:val="000000"/>
          <w:sz w:val="28"/>
        </w:rPr>
        <w:t xml:space="preserve">
      1. Осы Жануарларға жауапкершілікпен қарау саласындағы қоғамдық бақылауды жүргізу, сондай-ақ жеке тұлғаларға жануарларға жауапкершілікпен қарау саласындағы қоғамдық инспекторлар куәліктерін беру қағидалары (бұдан әрі - Қағидалар) "Жануарларға жауапкершілікпен қарау туралы" Қазақстан Республикасының Заңы (бұдан әрі – Заң) 7-бабының </w:t>
      </w:r>
      <w:r>
        <w:rPr>
          <w:rFonts w:ascii="Times New Roman"/>
          <w:b w:val="false"/>
          <w:i w:val="false"/>
          <w:color w:val="000000"/>
          <w:sz w:val="28"/>
        </w:rPr>
        <w:t>13) тармақшасына</w:t>
      </w:r>
      <w:r>
        <w:rPr>
          <w:rFonts w:ascii="Times New Roman"/>
          <w:b w:val="false"/>
          <w:i w:val="false"/>
          <w:color w:val="000000"/>
          <w:sz w:val="28"/>
        </w:rPr>
        <w:t xml:space="preserve"> сәйкес әзірленді және жануарларға жауапкершілікпен қарау саласындағы қоғамдық бақылауды ұйымдастыру мен жүзеге асыруға байланысты қоғамдық қатынастарды және жануарларға жауапкершілікпен қарау саласында қоғамдық инспекторлардың куәліктерін жеке тұлғаларға беру тәртібін реттейді.</w:t>
      </w:r>
    </w:p>
    <w:bookmarkEnd w:id="6"/>
    <w:bookmarkStart w:name="z9" w:id="7"/>
    <w:p>
      <w:pPr>
        <w:spacing w:after="0"/>
        <w:ind w:left="0"/>
        <w:jc w:val="both"/>
      </w:pPr>
      <w:r>
        <w:rPr>
          <w:rFonts w:ascii="Times New Roman"/>
          <w:b w:val="false"/>
          <w:i w:val="false"/>
          <w:color w:val="000000"/>
          <w:sz w:val="28"/>
        </w:rPr>
        <w:t>
      2. Осы Қағидаларда мынадай негізгі ұғымдар мен терминдер пайдаланылады:</w:t>
      </w:r>
    </w:p>
    <w:bookmarkEnd w:id="7"/>
    <w:p>
      <w:pPr>
        <w:spacing w:after="0"/>
        <w:ind w:left="0"/>
        <w:jc w:val="both"/>
      </w:pPr>
      <w:r>
        <w:rPr>
          <w:rFonts w:ascii="Times New Roman"/>
          <w:b w:val="false"/>
          <w:i w:val="false"/>
          <w:color w:val="000000"/>
          <w:sz w:val="28"/>
        </w:rPr>
        <w:t>
      1) жануарларға жауапкершілікпен қарау саласындағы қоғамдық инспектор (бұдан әрі – қоғамдық инспектор) – осы Қағидаларға сәйкес жануарларға жауапкершілікпен қарау саласындағы қоғамдық бақылауды жүзеге асыратын жеке тұлға;</w:t>
      </w:r>
    </w:p>
    <w:p>
      <w:pPr>
        <w:spacing w:after="0"/>
        <w:ind w:left="0"/>
        <w:jc w:val="both"/>
      </w:pPr>
      <w:r>
        <w:rPr>
          <w:rFonts w:ascii="Times New Roman"/>
          <w:b w:val="false"/>
          <w:i w:val="false"/>
          <w:color w:val="000000"/>
          <w:sz w:val="28"/>
        </w:rPr>
        <w:t>
      2) жануарларға жауапкершілікпен қарау саласындағы уәкілетті орган (бұдан әрі – уәкілетті орган) - жануарларға жауапкершілікпен қарау саласындағы басшылықты және салааралық үйлестіруді жүзеге асыратын орталық атқарушы орган;</w:t>
      </w:r>
    </w:p>
    <w:p>
      <w:pPr>
        <w:spacing w:after="0"/>
        <w:ind w:left="0"/>
        <w:jc w:val="both"/>
      </w:pPr>
      <w:r>
        <w:rPr>
          <w:rFonts w:ascii="Times New Roman"/>
          <w:b w:val="false"/>
          <w:i w:val="false"/>
          <w:color w:val="000000"/>
          <w:sz w:val="28"/>
        </w:rPr>
        <w:t xml:space="preserve">
      3) жануарларға жауапкершілікпен қарау саласындағы қоғамдық бақылау – "Қоғамдық бақылау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тәртіппен және нысандарда, Заңда және осы Қағидаларда белгіленген ерекшеліктер ескеріле отырып жүзеге асырылатын қоғамдық бақылау субъектілерінің қызметі;</w:t>
      </w:r>
    </w:p>
    <w:p>
      <w:pPr>
        <w:spacing w:after="0"/>
        <w:ind w:left="0"/>
        <w:jc w:val="both"/>
      </w:pPr>
      <w:r>
        <w:rPr>
          <w:rFonts w:ascii="Times New Roman"/>
          <w:b w:val="false"/>
          <w:i w:val="false"/>
          <w:color w:val="000000"/>
          <w:sz w:val="28"/>
        </w:rPr>
        <w:t>
      4) жануарларды есепке алу жөніндегі бірыңғай деректер базасы (бұдан әрі – деректер базасы) – цифрлық технологиялардың, қызмет көрсетуші персоналдың және техникалық құжаттаманың ұйымдастырылып ретке келтірілген жиынтығын көздейтін, олар бойынша жануарларды, оқиғалар мен іс-қимылдарды тіркеуге арналған, тиісінше жеке және заңды тұлғаларға қолжетімділік берілетін электрондық деректер базасы.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Экология және табиғи ресурстар министрінің м.а. 28.08.2026 </w:t>
      </w:r>
      <w:r>
        <w:rPr>
          <w:rFonts w:ascii="Times New Roman"/>
          <w:b w:val="false"/>
          <w:i w:val="false"/>
          <w:color w:val="000000"/>
          <w:sz w:val="28"/>
        </w:rPr>
        <w:t>№ 184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 w:id="8"/>
    <w:p>
      <w:pPr>
        <w:spacing w:after="0"/>
        <w:ind w:left="0"/>
        <w:jc w:val="both"/>
      </w:pPr>
      <w:r>
        <w:rPr>
          <w:rFonts w:ascii="Times New Roman"/>
          <w:b w:val="false"/>
          <w:i w:val="false"/>
          <w:color w:val="000000"/>
          <w:sz w:val="28"/>
        </w:rPr>
        <w:t xml:space="preserve">
      3. Осы Қағидаларда көзделген қоғамдық бақылау субъектілері жүзеге асыратын барлық іс-әрекеттер деректер базасында тіркеледі, оған қол жеткізу Заңның 11-бабының </w:t>
      </w:r>
      <w:r>
        <w:rPr>
          <w:rFonts w:ascii="Times New Roman"/>
          <w:b w:val="false"/>
          <w:i w:val="false"/>
          <w:color w:val="000000"/>
          <w:sz w:val="28"/>
        </w:rPr>
        <w:t>1-тармағына</w:t>
      </w:r>
      <w:r>
        <w:rPr>
          <w:rFonts w:ascii="Times New Roman"/>
          <w:b w:val="false"/>
          <w:i w:val="false"/>
          <w:color w:val="000000"/>
          <w:sz w:val="28"/>
        </w:rPr>
        <w:t xml:space="preserve"> сәйкес қоғамдық бақылау субъектілеріне өтеусіз негізде беріледі.</w:t>
      </w:r>
    </w:p>
    <w:bookmarkEnd w:id="8"/>
    <w:bookmarkStart w:name="z11" w:id="9"/>
    <w:p>
      <w:pPr>
        <w:spacing w:after="0"/>
        <w:ind w:left="0"/>
        <w:jc w:val="left"/>
      </w:pPr>
      <w:r>
        <w:rPr>
          <w:rFonts w:ascii="Times New Roman"/>
          <w:b/>
          <w:i w:val="false"/>
          <w:color w:val="000000"/>
        </w:rPr>
        <w:t xml:space="preserve"> 2-тарау. Жануарларға жауапкершілікпен қарау саласындағы --қоғамдық бақылауды жүргізу тәртібі</w:t>
      </w:r>
    </w:p>
    <w:bookmarkEnd w:id="9"/>
    <w:bookmarkStart w:name="z12" w:id="10"/>
    <w:p>
      <w:pPr>
        <w:spacing w:after="0"/>
        <w:ind w:left="0"/>
        <w:jc w:val="both"/>
      </w:pPr>
      <w:r>
        <w:rPr>
          <w:rFonts w:ascii="Times New Roman"/>
          <w:b w:val="false"/>
          <w:i w:val="false"/>
          <w:color w:val="000000"/>
          <w:sz w:val="28"/>
        </w:rPr>
        <w:t>
      4. Жануарларға жауапкершілікпен қарау саласындағы қоғамдық бақылауды жарғысында жануарларға жауапкершілікпен қарау саласындағы қоғамдық бақылауды жүргізу бойынша қызметті жүзеге асыру көзделген қоғамдық инспекторлар мен коммерциялық емес ұйымдар "Қоғамдық бақылау туралы" Қазақстан Республикасының Заңында, Заңда және осы Қағидаларда көзделген тәртіппен және нысандарда жүзеге асырады.</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Экология және табиғи ресурстар министрінің м.а. 28.08.2026 </w:t>
      </w:r>
      <w:r>
        <w:rPr>
          <w:rFonts w:ascii="Times New Roman"/>
          <w:b w:val="false"/>
          <w:i w:val="false"/>
          <w:color w:val="000000"/>
          <w:sz w:val="28"/>
        </w:rPr>
        <w:t>№ 184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 w:id="11"/>
    <w:p>
      <w:pPr>
        <w:spacing w:after="0"/>
        <w:ind w:left="0"/>
        <w:jc w:val="both"/>
      </w:pPr>
      <w:r>
        <w:rPr>
          <w:rFonts w:ascii="Times New Roman"/>
          <w:b w:val="false"/>
          <w:i w:val="false"/>
          <w:color w:val="000000"/>
          <w:sz w:val="28"/>
        </w:rPr>
        <w:t>
      5. Жануарларға жауапкершілікпен қарау саласындағы қоғамдық бақылау субъектілеріне (бұдан әрі - қоғамдық бақылау субъектілері) мыналар жатады:</w:t>
      </w:r>
    </w:p>
    <w:bookmarkEnd w:id="11"/>
    <w:p>
      <w:pPr>
        <w:spacing w:after="0"/>
        <w:ind w:left="0"/>
        <w:jc w:val="both"/>
      </w:pPr>
      <w:r>
        <w:rPr>
          <w:rFonts w:ascii="Times New Roman"/>
          <w:b w:val="false"/>
          <w:i w:val="false"/>
          <w:color w:val="000000"/>
          <w:sz w:val="28"/>
        </w:rPr>
        <w:t>
      1) жануарларға жауапкершілікпен қарау саласындағы қоғамдық инспекторлар;</w:t>
      </w:r>
    </w:p>
    <w:p>
      <w:pPr>
        <w:spacing w:after="0"/>
        <w:ind w:left="0"/>
        <w:jc w:val="both"/>
      </w:pPr>
      <w:r>
        <w:rPr>
          <w:rFonts w:ascii="Times New Roman"/>
          <w:b w:val="false"/>
          <w:i w:val="false"/>
          <w:color w:val="000000"/>
          <w:sz w:val="28"/>
        </w:rPr>
        <w:t>
      2) коммерциялық емес ұйымдар.</w:t>
      </w:r>
    </w:p>
    <w:bookmarkStart w:name="z14" w:id="12"/>
    <w:p>
      <w:pPr>
        <w:spacing w:after="0"/>
        <w:ind w:left="0"/>
        <w:jc w:val="both"/>
      </w:pPr>
      <w:r>
        <w:rPr>
          <w:rFonts w:ascii="Times New Roman"/>
          <w:b w:val="false"/>
          <w:i w:val="false"/>
          <w:color w:val="000000"/>
          <w:sz w:val="28"/>
        </w:rPr>
        <w:t>
      6. Қоғамдық инспекторлар мен коммерциялық емес ұйымдар деректер базасында тіркеуден өтеді.</w:t>
      </w:r>
    </w:p>
    <w:bookmarkEnd w:id="12"/>
    <w:bookmarkStart w:name="z15" w:id="13"/>
    <w:p>
      <w:pPr>
        <w:spacing w:after="0"/>
        <w:ind w:left="0"/>
        <w:jc w:val="both"/>
      </w:pPr>
      <w:r>
        <w:rPr>
          <w:rFonts w:ascii="Times New Roman"/>
          <w:b w:val="false"/>
          <w:i w:val="false"/>
          <w:color w:val="000000"/>
          <w:sz w:val="28"/>
        </w:rPr>
        <w:t>
      7. Жеке және заңды тұлғалардың жануарларды ұстау жөніндегі қызметі – жануарларға жауапкершілікпен қарау саласындағы қоғамдық бақылау объектісі (бұдан әрі – қоғамдық бақылау объектілері) болып табылады.</w:t>
      </w:r>
    </w:p>
    <w:bookmarkEnd w:id="13"/>
    <w:bookmarkStart w:name="z16" w:id="14"/>
    <w:p>
      <w:pPr>
        <w:spacing w:after="0"/>
        <w:ind w:left="0"/>
        <w:jc w:val="both"/>
      </w:pPr>
      <w:r>
        <w:rPr>
          <w:rFonts w:ascii="Times New Roman"/>
          <w:b w:val="false"/>
          <w:i w:val="false"/>
          <w:color w:val="000000"/>
          <w:sz w:val="28"/>
        </w:rPr>
        <w:t>
      8. Жануарларға жауапкершілікпен қарау саласындағы қоғамдық бақылау ерікті және өтеусіз негізде жүзеге асырылады.</w:t>
      </w:r>
    </w:p>
    <w:bookmarkEnd w:id="14"/>
    <w:bookmarkStart w:name="z17" w:id="15"/>
    <w:p>
      <w:pPr>
        <w:spacing w:after="0"/>
        <w:ind w:left="0"/>
        <w:jc w:val="both"/>
      </w:pPr>
      <w:r>
        <w:rPr>
          <w:rFonts w:ascii="Times New Roman"/>
          <w:b w:val="false"/>
          <w:i w:val="false"/>
          <w:color w:val="000000"/>
          <w:sz w:val="28"/>
        </w:rPr>
        <w:t>
      9. Он сегіз жасқа толған, психоневрологиялық және наркологиялық диспансерлерде есепте тұрмаған және қылмыстық жауапкершілікке және жануарларға жауапкершілікпен қарау саласында әкімшілік жауапкершілікке тартылмаған Қазақстан Республикасының азаматы қоғамдық инспектор бола алады.</w:t>
      </w:r>
    </w:p>
    <w:bookmarkEnd w:id="15"/>
    <w:bookmarkStart w:name="z18" w:id="16"/>
    <w:p>
      <w:pPr>
        <w:spacing w:after="0"/>
        <w:ind w:left="0"/>
        <w:jc w:val="both"/>
      </w:pPr>
      <w:r>
        <w:rPr>
          <w:rFonts w:ascii="Times New Roman"/>
          <w:b w:val="false"/>
          <w:i w:val="false"/>
          <w:color w:val="000000"/>
          <w:sz w:val="28"/>
        </w:rPr>
        <w:t>
      10. Қоғамдық инспектор уәкілетті органның аумақтық бөлімшелеріне және жергілікті атқарушы органдарының астананың, республикалық маңызы бар қалалардың, аудандардың, облыстық маңызы бар қалалардың жергілікті атқарушы органдары құрған мемлекеттік заңды тұлғалар (бұдан әрі – жергілікті атқарушы орган) жануарларға жауапкершілікпен қарау саласындағы Қазақстан Республикасы заңнамасының талаптарын бұзушылықтардың алдын алу және анықтау жөніндегі іс-шараларды жүргізуге, сондай-ақ халықтың жануарларға адамгершілік және ізгілікті қарауын тәрбиелеуге бағытталған шараларды іске асыруға жәрдем көрсету кезінде мынадай қоғамдық бақылау объектілерінде қоғамдық бақылау жүргізеді:</w:t>
      </w:r>
    </w:p>
    <w:bookmarkEnd w:id="16"/>
    <w:bookmarkStart w:name="z38" w:id="17"/>
    <w:p>
      <w:pPr>
        <w:spacing w:after="0"/>
        <w:ind w:left="0"/>
        <w:jc w:val="both"/>
      </w:pPr>
      <w:r>
        <w:rPr>
          <w:rFonts w:ascii="Times New Roman"/>
          <w:b w:val="false"/>
          <w:i w:val="false"/>
          <w:color w:val="000000"/>
          <w:sz w:val="28"/>
        </w:rPr>
        <w:t>
      1) жануарларға арналған оңалту орталығы;</w:t>
      </w:r>
    </w:p>
    <w:bookmarkEnd w:id="17"/>
    <w:bookmarkStart w:name="z39" w:id="18"/>
    <w:p>
      <w:pPr>
        <w:spacing w:after="0"/>
        <w:ind w:left="0"/>
        <w:jc w:val="both"/>
      </w:pPr>
      <w:r>
        <w:rPr>
          <w:rFonts w:ascii="Times New Roman"/>
          <w:b w:val="false"/>
          <w:i w:val="false"/>
          <w:color w:val="000000"/>
          <w:sz w:val="28"/>
        </w:rPr>
        <w:t>
      2) аулау қызметі;</w:t>
      </w:r>
    </w:p>
    <w:bookmarkEnd w:id="18"/>
    <w:bookmarkStart w:name="z40" w:id="19"/>
    <w:p>
      <w:pPr>
        <w:spacing w:after="0"/>
        <w:ind w:left="0"/>
        <w:jc w:val="both"/>
      </w:pPr>
      <w:r>
        <w:rPr>
          <w:rFonts w:ascii="Times New Roman"/>
          <w:b w:val="false"/>
          <w:i w:val="false"/>
          <w:color w:val="000000"/>
          <w:sz w:val="28"/>
        </w:rPr>
        <w:t>
      3) байланыс зообағы;</w:t>
      </w:r>
    </w:p>
    <w:bookmarkEnd w:id="19"/>
    <w:bookmarkStart w:name="z41" w:id="20"/>
    <w:p>
      <w:pPr>
        <w:spacing w:after="0"/>
        <w:ind w:left="0"/>
        <w:jc w:val="both"/>
      </w:pPr>
      <w:r>
        <w:rPr>
          <w:rFonts w:ascii="Times New Roman"/>
          <w:b w:val="false"/>
          <w:i w:val="false"/>
          <w:color w:val="000000"/>
          <w:sz w:val="28"/>
        </w:rPr>
        <w:t>
      4) жануарларға арналған панажайлар;</w:t>
      </w:r>
    </w:p>
    <w:bookmarkEnd w:id="20"/>
    <w:bookmarkStart w:name="z42" w:id="21"/>
    <w:p>
      <w:pPr>
        <w:spacing w:after="0"/>
        <w:ind w:left="0"/>
        <w:jc w:val="both"/>
      </w:pPr>
      <w:r>
        <w:rPr>
          <w:rFonts w:ascii="Times New Roman"/>
          <w:b w:val="false"/>
          <w:i w:val="false"/>
          <w:color w:val="000000"/>
          <w:sz w:val="28"/>
        </w:rPr>
        <w:t>
      5) зоологиялық питомниктер;</w:t>
      </w:r>
    </w:p>
    <w:bookmarkEnd w:id="21"/>
    <w:bookmarkStart w:name="z43" w:id="22"/>
    <w:p>
      <w:pPr>
        <w:spacing w:after="0"/>
        <w:ind w:left="0"/>
        <w:jc w:val="both"/>
      </w:pPr>
      <w:r>
        <w:rPr>
          <w:rFonts w:ascii="Times New Roman"/>
          <w:b w:val="false"/>
          <w:i w:val="false"/>
          <w:color w:val="000000"/>
          <w:sz w:val="28"/>
        </w:rPr>
        <w:t>
      6) зоологиялық қонақ үйлер;</w:t>
      </w:r>
    </w:p>
    <w:bookmarkEnd w:id="22"/>
    <w:bookmarkStart w:name="z44" w:id="23"/>
    <w:p>
      <w:pPr>
        <w:spacing w:after="0"/>
        <w:ind w:left="0"/>
        <w:jc w:val="both"/>
      </w:pPr>
      <w:r>
        <w:rPr>
          <w:rFonts w:ascii="Times New Roman"/>
          <w:b w:val="false"/>
          <w:i w:val="false"/>
          <w:color w:val="000000"/>
          <w:sz w:val="28"/>
        </w:rPr>
        <w:t>
      7) жануарларды уақытша ұстау пункттері;</w:t>
      </w:r>
    </w:p>
    <w:bookmarkEnd w:id="23"/>
    <w:bookmarkStart w:name="z45" w:id="24"/>
    <w:p>
      <w:pPr>
        <w:spacing w:after="0"/>
        <w:ind w:left="0"/>
        <w:jc w:val="both"/>
      </w:pPr>
      <w:r>
        <w:rPr>
          <w:rFonts w:ascii="Times New Roman"/>
          <w:b w:val="false"/>
          <w:i w:val="false"/>
          <w:color w:val="000000"/>
          <w:sz w:val="28"/>
        </w:rPr>
        <w:t>
      8) көшпелі хайуанаттар көрмелері;</w:t>
      </w:r>
    </w:p>
    <w:bookmarkEnd w:id="24"/>
    <w:bookmarkStart w:name="z46" w:id="25"/>
    <w:p>
      <w:pPr>
        <w:spacing w:after="0"/>
        <w:ind w:left="0"/>
        <w:jc w:val="both"/>
      </w:pPr>
      <w:r>
        <w:rPr>
          <w:rFonts w:ascii="Times New Roman"/>
          <w:b w:val="false"/>
          <w:i w:val="false"/>
          <w:color w:val="000000"/>
          <w:sz w:val="28"/>
        </w:rPr>
        <w:t>
      9) цирктер;</w:t>
      </w:r>
    </w:p>
    <w:bookmarkEnd w:id="25"/>
    <w:bookmarkStart w:name="z47" w:id="26"/>
    <w:p>
      <w:pPr>
        <w:spacing w:after="0"/>
        <w:ind w:left="0"/>
        <w:jc w:val="both"/>
      </w:pPr>
      <w:r>
        <w:rPr>
          <w:rFonts w:ascii="Times New Roman"/>
          <w:b w:val="false"/>
          <w:i w:val="false"/>
          <w:color w:val="000000"/>
          <w:sz w:val="28"/>
        </w:rPr>
        <w:t>
      10) зоопарктер.</w:t>
      </w:r>
    </w:p>
    <w:bookmarkEnd w:id="26"/>
    <w:bookmarkStart w:name="z48" w:id="27"/>
    <w:p>
      <w:pPr>
        <w:spacing w:after="0"/>
        <w:ind w:left="0"/>
        <w:jc w:val="both"/>
      </w:pPr>
      <w:r>
        <w:rPr>
          <w:rFonts w:ascii="Times New Roman"/>
          <w:b w:val="false"/>
          <w:i w:val="false"/>
          <w:color w:val="000000"/>
          <w:sz w:val="28"/>
        </w:rPr>
        <w:t xml:space="preserve">
      Жануарларға жауапкершілікпен қарау саласындағы қоғамдық бақылауды жүзеге асыру кезінде қоғамдық инспекторлар мен жануарларға жауапкершілікпен қарау саласындағы коммерциялық емес ұйымдарға жануарларды уақытша ұстау пункттерінің, жануарларға арналған панажайлардың және жануарларға қарау жөніндегі қызметті жүзеге асыратын басқа да ұйымдардың аумағына және үй-жайларына қол жеткізу қамтамасыз етіледі. "Қоғамдық бақылау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тәртіппен, қауіпсіздік талаптары және қоғамдық бақылау объектісінің белгіленген жұмыс режимі сақтала отырып қамтамасыз етіледі.</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Экология және табиғи ресурстар министрінің м.а. 28.08.2026 </w:t>
      </w:r>
      <w:r>
        <w:rPr>
          <w:rFonts w:ascii="Times New Roman"/>
          <w:b w:val="false"/>
          <w:i w:val="false"/>
          <w:color w:val="000000"/>
          <w:sz w:val="28"/>
        </w:rPr>
        <w:t>№ 184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 w:id="28"/>
    <w:p>
      <w:pPr>
        <w:spacing w:after="0"/>
        <w:ind w:left="0"/>
        <w:jc w:val="both"/>
      </w:pPr>
      <w:r>
        <w:rPr>
          <w:rFonts w:ascii="Times New Roman"/>
          <w:b w:val="false"/>
          <w:i w:val="false"/>
          <w:color w:val="000000"/>
          <w:sz w:val="28"/>
        </w:rPr>
        <w:t>
      11. Қоғамдық бақылау объектісінің аумағында болған кезде барлық келушілер үшін белгіленген талаптар қоғамдық инспекторларға және жануарларға жауапкершілікпен қарау саласындағы коммерциялық емес ұйымдарға қолданылады.</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Экология және табиғи ресурстар министрінің м.а. 28.08.2026 </w:t>
      </w:r>
      <w:r>
        <w:rPr>
          <w:rFonts w:ascii="Times New Roman"/>
          <w:b w:val="false"/>
          <w:i w:val="false"/>
          <w:color w:val="000000"/>
          <w:sz w:val="28"/>
        </w:rPr>
        <w:t>№ 184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 w:id="29"/>
    <w:p>
      <w:pPr>
        <w:spacing w:after="0"/>
        <w:ind w:left="0"/>
        <w:jc w:val="both"/>
      </w:pPr>
      <w:r>
        <w:rPr>
          <w:rFonts w:ascii="Times New Roman"/>
          <w:b w:val="false"/>
          <w:i w:val="false"/>
          <w:color w:val="000000"/>
          <w:sz w:val="28"/>
        </w:rPr>
        <w:t>
      12. Жануарларға жауапкершілікпен қарау саласындағы коммерциялық емес ұйымдар:</w:t>
      </w:r>
    </w:p>
    <w:bookmarkEnd w:id="29"/>
    <w:p>
      <w:pPr>
        <w:spacing w:after="0"/>
        <w:ind w:left="0"/>
        <w:jc w:val="both"/>
      </w:pPr>
      <w:r>
        <w:rPr>
          <w:rFonts w:ascii="Times New Roman"/>
          <w:b w:val="false"/>
          <w:i w:val="false"/>
          <w:color w:val="000000"/>
          <w:sz w:val="28"/>
        </w:rPr>
        <w:t>
      1) мемлекеттік органдардан өздерінің жарғылық мақсаттары мен міндеттерін іске асыруға қажетті ақпарат алуға;</w:t>
      </w:r>
    </w:p>
    <w:p>
      <w:pPr>
        <w:spacing w:after="0"/>
        <w:ind w:left="0"/>
        <w:jc w:val="both"/>
      </w:pPr>
      <w:r>
        <w:rPr>
          <w:rFonts w:ascii="Times New Roman"/>
          <w:b w:val="false"/>
          <w:i w:val="false"/>
          <w:color w:val="000000"/>
          <w:sz w:val="28"/>
        </w:rPr>
        <w:t>
      2) жануарларға жауапкершілікпен қарау саласындағы қоғамдық бақылау нәтижелері бойынша мемлекеттік органдарға ұсыныстар енгізуге;</w:t>
      </w:r>
    </w:p>
    <w:p>
      <w:pPr>
        <w:spacing w:after="0"/>
        <w:ind w:left="0"/>
        <w:jc w:val="both"/>
      </w:pPr>
      <w:r>
        <w:rPr>
          <w:rFonts w:ascii="Times New Roman"/>
          <w:b w:val="false"/>
          <w:i w:val="false"/>
          <w:color w:val="000000"/>
          <w:sz w:val="28"/>
        </w:rPr>
        <w:t>
      3) жануарлардың қажеттеріне бөлінген бюджет қаражатының пайдаланылуы туралы ақпаратты сұратуға және алуға құқығы бар.</w:t>
      </w:r>
    </w:p>
    <w:bookmarkStart w:name="z21" w:id="30"/>
    <w:p>
      <w:pPr>
        <w:spacing w:after="0"/>
        <w:ind w:left="0"/>
        <w:jc w:val="left"/>
      </w:pPr>
      <w:r>
        <w:rPr>
          <w:rFonts w:ascii="Times New Roman"/>
          <w:b/>
          <w:i w:val="false"/>
          <w:color w:val="000000"/>
        </w:rPr>
        <w:t xml:space="preserve"> 3-тарау. Жануарларға жауапкершілікпен қарау саласындағы қоғамдық инспекторлардың жануарларға жауапкершілікпен қарау саласындағы мемлекеттік органдармен өзара іс-қимыл жасау тәртібі</w:t>
      </w:r>
    </w:p>
    <w:bookmarkEnd w:id="30"/>
    <w:bookmarkStart w:name="z22" w:id="31"/>
    <w:p>
      <w:pPr>
        <w:spacing w:after="0"/>
        <w:ind w:left="0"/>
        <w:jc w:val="both"/>
      </w:pPr>
      <w:r>
        <w:rPr>
          <w:rFonts w:ascii="Times New Roman"/>
          <w:b w:val="false"/>
          <w:i w:val="false"/>
          <w:color w:val="000000"/>
          <w:sz w:val="28"/>
        </w:rPr>
        <w:t>
      13. Қоғамдық инспекторлар:</w:t>
      </w:r>
    </w:p>
    <w:bookmarkEnd w:id="31"/>
    <w:p>
      <w:pPr>
        <w:spacing w:after="0"/>
        <w:ind w:left="0"/>
        <w:jc w:val="both"/>
      </w:pPr>
      <w:r>
        <w:rPr>
          <w:rFonts w:ascii="Times New Roman"/>
          <w:b w:val="false"/>
          <w:i w:val="false"/>
          <w:color w:val="000000"/>
          <w:sz w:val="28"/>
        </w:rPr>
        <w:t>
      1) жануарларға жауапкершілікпен қарау саласындағы уәкілетті орган мен оның аумақтық бөлімшелері;</w:t>
      </w:r>
    </w:p>
    <w:p>
      <w:pPr>
        <w:spacing w:after="0"/>
        <w:ind w:left="0"/>
        <w:jc w:val="both"/>
      </w:pPr>
      <w:r>
        <w:rPr>
          <w:rFonts w:ascii="Times New Roman"/>
          <w:b w:val="false"/>
          <w:i w:val="false"/>
          <w:color w:val="000000"/>
          <w:sz w:val="28"/>
        </w:rPr>
        <w:t>
      2) жергілікті атқарушы органымен өзара байланыс жасайды.</w:t>
      </w:r>
    </w:p>
    <w:bookmarkStart w:name="z23" w:id="32"/>
    <w:p>
      <w:pPr>
        <w:spacing w:after="0"/>
        <w:ind w:left="0"/>
        <w:jc w:val="both"/>
      </w:pPr>
      <w:r>
        <w:rPr>
          <w:rFonts w:ascii="Times New Roman"/>
          <w:b w:val="false"/>
          <w:i w:val="false"/>
          <w:color w:val="000000"/>
          <w:sz w:val="28"/>
        </w:rPr>
        <w:t>
      14. Қоғамдық инспекторлар қоғамдық бақылауды жүзеге асыру барысында мемлекеттік органдардың уәкілеттілігін жүзеге асыра алмайды.</w:t>
      </w:r>
    </w:p>
    <w:bookmarkEnd w:id="32"/>
    <w:bookmarkStart w:name="z24" w:id="33"/>
    <w:p>
      <w:pPr>
        <w:spacing w:after="0"/>
        <w:ind w:left="0"/>
        <w:jc w:val="both"/>
      </w:pPr>
      <w:r>
        <w:rPr>
          <w:rFonts w:ascii="Times New Roman"/>
          <w:b w:val="false"/>
          <w:i w:val="false"/>
          <w:color w:val="000000"/>
          <w:sz w:val="28"/>
        </w:rPr>
        <w:t>
      15. Қоғамдық инспекторлар Қазақстан Республикасының жануарларға жауапкершілікпен қарау саласындағы заңнамасының талаптарын бұзушылықтардың алдын алу және оларды анықтау жолымен азаматтардың өтініштері бойынша тексеруді жүзеге асыру барысында уәкілетті органның аумақтық бөлімшесіне және жергілікті атқарушы органдарға жәрдем көрсетеді.</w:t>
      </w:r>
    </w:p>
    <w:bookmarkEnd w:id="33"/>
    <w:bookmarkStart w:name="z25" w:id="34"/>
    <w:p>
      <w:pPr>
        <w:spacing w:after="0"/>
        <w:ind w:left="0"/>
        <w:jc w:val="both"/>
      </w:pPr>
      <w:r>
        <w:rPr>
          <w:rFonts w:ascii="Times New Roman"/>
          <w:b w:val="false"/>
          <w:i w:val="false"/>
          <w:color w:val="000000"/>
          <w:sz w:val="28"/>
        </w:rPr>
        <w:t>
      16. Қоғамдық бақылау субъектілері және қоғамдық инспектор куәлігін алмаған жеке тұлғалар, тіркеген фактілер, оның ішінде фото- және бейнетүсірілім көмегімен, сондай-ақ жануарларға жауапкершілікпен қарау саласындағы Қазақстан Республикасы заңнамасының бұзылғанын куәландыратын материалдарды, уәкілетті органның аумақтық бөлімшесіне және жергілікті атқарушы органдарға шешім қабылдау үшін өтініш нысанында деректер базасы арқылы жібереді.</w:t>
      </w:r>
    </w:p>
    <w:bookmarkEnd w:id="34"/>
    <w:bookmarkStart w:name="z26" w:id="35"/>
    <w:p>
      <w:pPr>
        <w:spacing w:after="0"/>
        <w:ind w:left="0"/>
        <w:jc w:val="left"/>
      </w:pPr>
      <w:r>
        <w:rPr>
          <w:rFonts w:ascii="Times New Roman"/>
          <w:b/>
          <w:i w:val="false"/>
          <w:color w:val="000000"/>
        </w:rPr>
        <w:t xml:space="preserve"> 4-тарау. Жануарларға жауапкершілікпен қарау саласындағы қоғамдық инспекторларға куәлік беру тәртібі</w:t>
      </w:r>
    </w:p>
    <w:bookmarkEnd w:id="35"/>
    <w:bookmarkStart w:name="z27" w:id="36"/>
    <w:p>
      <w:pPr>
        <w:spacing w:after="0"/>
        <w:ind w:left="0"/>
        <w:jc w:val="both"/>
      </w:pPr>
      <w:r>
        <w:rPr>
          <w:rFonts w:ascii="Times New Roman"/>
          <w:b w:val="false"/>
          <w:i w:val="false"/>
          <w:color w:val="000000"/>
          <w:sz w:val="28"/>
        </w:rPr>
        <w:t>
      17. Уәкілетті органның аумақтық бөлімшесіне және жергілікті атқарушы органдарға қоғамдық инспектор ретінде жәрдем көрсетуге ниет білдірген жеке тұлға деректер базасы арқылы қалыптастырылатын, берілетін және электрондық цифрлық қолтаңбамен қол қойылатын қоғамдық инспектор куәлігін (бұдан әрі – куәлік) беру туралы электрондық өтініш береді.</w:t>
      </w:r>
    </w:p>
    <w:bookmarkEnd w:id="36"/>
    <w:bookmarkStart w:name="z28" w:id="37"/>
    <w:p>
      <w:pPr>
        <w:spacing w:after="0"/>
        <w:ind w:left="0"/>
        <w:jc w:val="both"/>
      </w:pPr>
      <w:r>
        <w:rPr>
          <w:rFonts w:ascii="Times New Roman"/>
          <w:b w:val="false"/>
          <w:i w:val="false"/>
          <w:color w:val="000000"/>
          <w:sz w:val="28"/>
        </w:rPr>
        <w:t>
      18. Өтініште мыналар көрсетіледі:</w:t>
      </w:r>
    </w:p>
    <w:bookmarkEnd w:id="37"/>
    <w:p>
      <w:pPr>
        <w:spacing w:after="0"/>
        <w:ind w:left="0"/>
        <w:jc w:val="both"/>
      </w:pPr>
      <w:r>
        <w:rPr>
          <w:rFonts w:ascii="Times New Roman"/>
          <w:b w:val="false"/>
          <w:i w:val="false"/>
          <w:color w:val="000000"/>
          <w:sz w:val="28"/>
        </w:rPr>
        <w:t>
      1) тегі, аты және әкесінің аты (ол бар болса);</w:t>
      </w:r>
    </w:p>
    <w:p>
      <w:pPr>
        <w:spacing w:after="0"/>
        <w:ind w:left="0"/>
        <w:jc w:val="both"/>
      </w:pPr>
      <w:r>
        <w:rPr>
          <w:rFonts w:ascii="Times New Roman"/>
          <w:b w:val="false"/>
          <w:i w:val="false"/>
          <w:color w:val="000000"/>
          <w:sz w:val="28"/>
        </w:rPr>
        <w:t>
      2) тұрғылықты мекенжайы;</w:t>
      </w:r>
    </w:p>
    <w:p>
      <w:pPr>
        <w:spacing w:after="0"/>
        <w:ind w:left="0"/>
        <w:jc w:val="both"/>
      </w:pPr>
      <w:r>
        <w:rPr>
          <w:rFonts w:ascii="Times New Roman"/>
          <w:b w:val="false"/>
          <w:i w:val="false"/>
          <w:color w:val="000000"/>
          <w:sz w:val="28"/>
        </w:rPr>
        <w:t>
      3) жеке сәйкестендіру нөмірі;</w:t>
      </w:r>
    </w:p>
    <w:p>
      <w:pPr>
        <w:spacing w:after="0"/>
        <w:ind w:left="0"/>
        <w:jc w:val="both"/>
      </w:pPr>
      <w:r>
        <w:rPr>
          <w:rFonts w:ascii="Times New Roman"/>
          <w:b w:val="false"/>
          <w:i w:val="false"/>
          <w:color w:val="000000"/>
          <w:sz w:val="28"/>
        </w:rPr>
        <w:t>
      4) байланыс телефон нөмірі және электрондық пошта мекенжайы (бар болса).</w:t>
      </w:r>
    </w:p>
    <w:p>
      <w:pPr>
        <w:spacing w:after="0"/>
        <w:ind w:left="0"/>
        <w:jc w:val="both"/>
      </w:pPr>
      <w:r>
        <w:rPr>
          <w:rFonts w:ascii="Times New Roman"/>
          <w:b w:val="false"/>
          <w:i w:val="false"/>
          <w:color w:val="000000"/>
          <w:sz w:val="28"/>
        </w:rPr>
        <w:t>
      Өтінішке мынадай құжаттар қоса беріледі:</w:t>
      </w:r>
    </w:p>
    <w:p>
      <w:pPr>
        <w:spacing w:after="0"/>
        <w:ind w:left="0"/>
        <w:jc w:val="both"/>
      </w:pPr>
      <w:r>
        <w:rPr>
          <w:rFonts w:ascii="Times New Roman"/>
          <w:b w:val="false"/>
          <w:i w:val="false"/>
          <w:color w:val="000000"/>
          <w:sz w:val="28"/>
        </w:rPr>
        <w:t>
      5) жеке куәлік көшірмесі;</w:t>
      </w:r>
    </w:p>
    <w:p>
      <w:pPr>
        <w:spacing w:after="0"/>
        <w:ind w:left="0"/>
        <w:jc w:val="both"/>
      </w:pPr>
      <w:r>
        <w:rPr>
          <w:rFonts w:ascii="Times New Roman"/>
          <w:b w:val="false"/>
          <w:i w:val="false"/>
          <w:color w:val="000000"/>
          <w:sz w:val="28"/>
        </w:rPr>
        <w:t>
      6) психоневрологиялық және наркологиялық диспансерлерден анықтаманың көшірмесі;</w:t>
      </w:r>
    </w:p>
    <w:p>
      <w:pPr>
        <w:spacing w:after="0"/>
        <w:ind w:left="0"/>
        <w:jc w:val="both"/>
      </w:pPr>
      <w:r>
        <w:rPr>
          <w:rFonts w:ascii="Times New Roman"/>
          <w:b w:val="false"/>
          <w:i w:val="false"/>
          <w:color w:val="000000"/>
          <w:sz w:val="28"/>
        </w:rPr>
        <w:t>
      7) 3х4 сантиметр фотосуреттің электрондық нұсқасы;</w:t>
      </w:r>
    </w:p>
    <w:p>
      <w:pPr>
        <w:spacing w:after="0"/>
        <w:ind w:left="0"/>
        <w:jc w:val="both"/>
      </w:pPr>
      <w:r>
        <w:rPr>
          <w:rFonts w:ascii="Times New Roman"/>
          <w:b w:val="false"/>
          <w:i w:val="false"/>
          <w:color w:val="000000"/>
          <w:sz w:val="28"/>
        </w:rPr>
        <w:t>
      8) соттылығының болуы немесе болмауы туралы анықтаманың көшірмесі.</w:t>
      </w:r>
    </w:p>
    <w:bookmarkStart w:name="z29" w:id="38"/>
    <w:p>
      <w:pPr>
        <w:spacing w:after="0"/>
        <w:ind w:left="0"/>
        <w:jc w:val="both"/>
      </w:pPr>
      <w:r>
        <w:rPr>
          <w:rFonts w:ascii="Times New Roman"/>
          <w:b w:val="false"/>
          <w:i w:val="false"/>
          <w:color w:val="000000"/>
          <w:sz w:val="28"/>
        </w:rPr>
        <w:t>
      19. Жергілікті атқарушы органмен өтініштің толық толтырылмаған және (немесе) онда көрсетілген мәліметтер сәйкес келмеген жағдайда, тиісті негіздемесін көрсете отырып өтінішті қабылдаудан бас тартады.</w:t>
      </w:r>
    </w:p>
    <w:bookmarkEnd w:id="38"/>
    <w:bookmarkStart w:name="z30" w:id="39"/>
    <w:p>
      <w:pPr>
        <w:spacing w:after="0"/>
        <w:ind w:left="0"/>
        <w:jc w:val="both"/>
      </w:pPr>
      <w:r>
        <w:rPr>
          <w:rFonts w:ascii="Times New Roman"/>
          <w:b w:val="false"/>
          <w:i w:val="false"/>
          <w:color w:val="000000"/>
          <w:sz w:val="28"/>
        </w:rPr>
        <w:t>
      20. Куәлік QR-кодты міндетті түрде көрсете отырып және куәлікті берген жергілікті атқарушы органының атауын, тіркеу нөмірін, берілген күнін (қайта тіркелген) және 1 (бір) жыл қолданылу мерзімін көрсете отырып, деректер базасында электрондық түрде қалыптастырылады.</w:t>
      </w:r>
    </w:p>
    <w:bookmarkEnd w:id="39"/>
    <w:bookmarkStart w:name="z31" w:id="40"/>
    <w:p>
      <w:pPr>
        <w:spacing w:after="0"/>
        <w:ind w:left="0"/>
        <w:jc w:val="both"/>
      </w:pPr>
      <w:r>
        <w:rPr>
          <w:rFonts w:ascii="Times New Roman"/>
          <w:b w:val="false"/>
          <w:i w:val="false"/>
          <w:color w:val="000000"/>
          <w:sz w:val="28"/>
        </w:rPr>
        <w:t>
      21. Куәлік қоғамдық инспекторға деректер базасында куәліктерінің тізіліміндегі жеке кабинетінде қолжетімді.</w:t>
      </w:r>
    </w:p>
    <w:bookmarkEnd w:id="40"/>
    <w:bookmarkStart w:name="z32" w:id="41"/>
    <w:p>
      <w:pPr>
        <w:spacing w:after="0"/>
        <w:ind w:left="0"/>
        <w:jc w:val="both"/>
      </w:pPr>
      <w:r>
        <w:rPr>
          <w:rFonts w:ascii="Times New Roman"/>
          <w:b w:val="false"/>
          <w:i w:val="false"/>
          <w:color w:val="000000"/>
          <w:sz w:val="28"/>
        </w:rPr>
        <w:t>
      22. Куәлік деректер базасында тіркелген күннен бастап 1 (бір) жыл өткен соң электрондық өтініш беру арқылы деректер базасында қайта тіркелуге жатады.</w:t>
      </w:r>
    </w:p>
    <w:bookmarkEnd w:id="41"/>
    <w:bookmarkStart w:name="z33" w:id="42"/>
    <w:p>
      <w:pPr>
        <w:spacing w:after="0"/>
        <w:ind w:left="0"/>
        <w:jc w:val="both"/>
      </w:pPr>
      <w:r>
        <w:rPr>
          <w:rFonts w:ascii="Times New Roman"/>
          <w:b w:val="false"/>
          <w:i w:val="false"/>
          <w:color w:val="000000"/>
          <w:sz w:val="28"/>
        </w:rPr>
        <w:t>
      23. Тіркелмеген және (немесе) қайта тіркеуден өтпеген куәліктер жарамсыз деп есептеледі.</w:t>
      </w:r>
    </w:p>
    <w:bookmarkEnd w:id="42"/>
    <w:bookmarkStart w:name="z34" w:id="43"/>
    <w:p>
      <w:pPr>
        <w:spacing w:after="0"/>
        <w:ind w:left="0"/>
        <w:jc w:val="both"/>
      </w:pPr>
      <w:r>
        <w:rPr>
          <w:rFonts w:ascii="Times New Roman"/>
          <w:b w:val="false"/>
          <w:i w:val="false"/>
          <w:color w:val="000000"/>
          <w:sz w:val="28"/>
        </w:rPr>
        <w:t>
      24. Қоғамдық инспектор деректер базасында электрондық өтініш беру арқылы қоғамдық инспектордың өкілеттіктерін тоқтату жөнінде қабылданған шешім туралы жергілікті атқарушы органды хабардар етеді.</w:t>
      </w:r>
    </w:p>
    <w:bookmarkEnd w:id="43"/>
    <w:bookmarkStart w:name="z35" w:id="44"/>
    <w:p>
      <w:pPr>
        <w:spacing w:after="0"/>
        <w:ind w:left="0"/>
        <w:jc w:val="both"/>
      </w:pPr>
      <w:r>
        <w:rPr>
          <w:rFonts w:ascii="Times New Roman"/>
          <w:b w:val="false"/>
          <w:i w:val="false"/>
          <w:color w:val="000000"/>
          <w:sz w:val="28"/>
        </w:rPr>
        <w:t>
      25. Қоғамдық инспектордың өкілеттіктері тоқтатылғаны туралы электрондық өтініш берілген күннен бастап деректер базасында тоқтатылды деп есептеледі.</w:t>
      </w:r>
    </w:p>
    <w:bookmarkEnd w:id="44"/>
    <w:bookmarkStart w:name="z36" w:id="45"/>
    <w:p>
      <w:pPr>
        <w:spacing w:after="0"/>
        <w:ind w:left="0"/>
        <w:jc w:val="both"/>
      </w:pPr>
      <w:r>
        <w:rPr>
          <w:rFonts w:ascii="Times New Roman"/>
          <w:b w:val="false"/>
          <w:i w:val="false"/>
          <w:color w:val="000000"/>
          <w:sz w:val="28"/>
        </w:rPr>
        <w:t>
      26. Жергілікті атқарушы органы деректер базасында қоғамдық инспекторлардың куәліктерінің тізілімін қалыптастырады, жүргізеді және сүйемелдейді.</w:t>
      </w:r>
    </w:p>
    <w:bookmarkEnd w:id="4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