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eb5a" w14:textId="d1be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аулаудың, уақытша ұстаудың және жансыздандырудың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18 мамырдағы № 162 бұйрығы. Қазақстан Республикасының Әділет министрлігінде 2022 жылғы 19 мамырда № 28125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Жануарларды аулаудың, уақытша ұстаудың және жансыздандырудың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алғаш рет ресми жарияланған күннен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w:t>
            </w:r>
            <w:r>
              <w:rPr>
                <w:rFonts w:ascii="Times New Roman"/>
                <w:b/>
                <w:i w:val="false"/>
                <w:color w:val="000000"/>
                <w:sz w:val="20"/>
              </w:rPr>
              <w:t>ы</w:t>
            </w:r>
          </w:p>
          <w:p>
            <w:pPr>
              <w:spacing w:after="20"/>
              <w:ind w:left="20"/>
              <w:jc w:val="both"/>
            </w:pPr>
            <w:r>
              <w:rPr>
                <w:rFonts w:ascii="Times New Roman"/>
                <w:b/>
                <w:i w:val="false"/>
                <w:color w:val="000000"/>
                <w:sz w:val="20"/>
              </w:rPr>
              <w:t xml:space="preserve"> 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 xml:space="preserve"> аэроғарыш өнеркәсібі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2022 жылғы 18 мамырдағы</w:t>
            </w:r>
            <w:r>
              <w:br/>
            </w:r>
            <w:r>
              <w:rPr>
                <w:rFonts w:ascii="Times New Roman"/>
                <w:b w:val="false"/>
                <w:i w:val="false"/>
                <w:color w:val="000000"/>
                <w:sz w:val="20"/>
              </w:rPr>
              <w:t>№ 162 Бұйрығымен бекітілген</w:t>
            </w:r>
          </w:p>
        </w:tc>
      </w:tr>
    </w:tbl>
    <w:bookmarkStart w:name="z5" w:id="3"/>
    <w:p>
      <w:pPr>
        <w:spacing w:after="0"/>
        <w:ind w:left="0"/>
        <w:jc w:val="left"/>
      </w:pPr>
      <w:r>
        <w:rPr>
          <w:rFonts w:ascii="Times New Roman"/>
          <w:b/>
          <w:i w:val="false"/>
          <w:color w:val="000000"/>
        </w:rPr>
        <w:t xml:space="preserve"> Жануарларды аулаудың, уақытша ұстаудың және жансыздандырудың үлгілік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Жануарларды аулаудың, уақытша ұстаудың және жансыздандырудың үлгілік қағидалары (бұдан әрі – Қағидалар) "Жануарларға жауапкершілікпен қарау туралы"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(бұдан әрі – Заң) әзірленді және жануарларды аулаудың, уақытша ұстаудың және жансыздандырудың (иттер мен мысықтарды) тәртібін белгілейді.</w:t>
      </w:r>
    </w:p>
    <w:bookmarkStart w:name="z8" w:id="5"/>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5"/>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Start w:name="z9" w:id="6"/>
    <w:p>
      <w:pPr>
        <w:spacing w:after="0"/>
        <w:ind w:left="0"/>
        <w:jc w:val="left"/>
      </w:pPr>
      <w:r>
        <w:rPr>
          <w:rFonts w:ascii="Times New Roman"/>
          <w:b/>
          <w:i w:val="false"/>
          <w:color w:val="000000"/>
        </w:rPr>
        <w:t xml:space="preserve"> 2-тарау. Жануарларды аулау</w:t>
      </w:r>
    </w:p>
    <w:bookmarkEnd w:id="6"/>
    <w:bookmarkStart w:name="z10" w:id="7"/>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7"/>
    <w:bookmarkStart w:name="z11" w:id="8"/>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8"/>
    <w:bookmarkStart w:name="z12" w:id="9"/>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9"/>
    <w:bookmarkStart w:name="z13" w:id="10"/>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10"/>
    <w:bookmarkStart w:name="z14" w:id="11"/>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11"/>
    <w:bookmarkStart w:name="z15" w:id="12"/>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12"/>
    <w:bookmarkStart w:name="z16" w:id="13"/>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13"/>
    <w:bookmarkStart w:name="z17" w:id="14"/>
    <w:p>
      <w:pPr>
        <w:spacing w:after="0"/>
        <w:ind w:left="0"/>
        <w:jc w:val="both"/>
      </w:pPr>
      <w:r>
        <w:rPr>
          <w:rFonts w:ascii="Times New Roman"/>
          <w:b w:val="false"/>
          <w:i w:val="false"/>
          <w:color w:val="000000"/>
          <w:sz w:val="28"/>
        </w:rPr>
        <w:t>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14"/>
    <w:bookmarkStart w:name="z18" w:id="15"/>
    <w:p>
      <w:pPr>
        <w:spacing w:after="0"/>
        <w:ind w:left="0"/>
        <w:jc w:val="both"/>
      </w:pPr>
      <w:r>
        <w:rPr>
          <w:rFonts w:ascii="Times New Roman"/>
          <w:b w:val="false"/>
          <w:i w:val="false"/>
          <w:color w:val="000000"/>
          <w:sz w:val="28"/>
        </w:rPr>
        <w:t>
      11. Аулау қызметі өз қызметкерін осы Қағидаларға қосымшаға сәйкес белгіленген үлгідегі куәлікпен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Start w:name="z20" w:id="16"/>
    <w:p>
      <w:pPr>
        <w:spacing w:after="0"/>
        <w:ind w:left="0"/>
        <w:jc w:val="left"/>
      </w:pPr>
      <w:r>
        <w:rPr>
          <w:rFonts w:ascii="Times New Roman"/>
          <w:b/>
          <w:i w:val="false"/>
          <w:color w:val="000000"/>
        </w:rPr>
        <w:t xml:space="preserve"> 3-тарау. Жануарларды уақытша ұстау пунктінде ұстау</w:t>
      </w:r>
    </w:p>
    <w:bookmarkEnd w:id="16"/>
    <w:bookmarkStart w:name="z21" w:id="17"/>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17"/>
    <w:bookmarkStart w:name="z22" w:id="18"/>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18"/>
    <w:bookmarkStart w:name="z23" w:id="19"/>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19"/>
    <w:bookmarkStart w:name="z24" w:id="20"/>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20"/>
    <w:bookmarkStart w:name="z25" w:id="21"/>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21"/>
    <w:bookmarkStart w:name="z26" w:id="22"/>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22"/>
    <w:bookmarkStart w:name="z27" w:id="23"/>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23"/>
    <w:bookmarkStart w:name="z28" w:id="24"/>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24"/>
    <w:bookmarkStart w:name="z29" w:id="25"/>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25"/>
    <w:bookmarkStart w:name="z30" w:id="26"/>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26"/>
    <w:bookmarkStart w:name="z31" w:id="27"/>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27"/>
    <w:bookmarkStart w:name="z32" w:id="28"/>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28"/>
    <w:bookmarkStart w:name="z33" w:id="29"/>
    <w:p>
      <w:pPr>
        <w:spacing w:after="0"/>
        <w:ind w:left="0"/>
        <w:jc w:val="left"/>
      </w:pPr>
      <w:r>
        <w:rPr>
          <w:rFonts w:ascii="Times New Roman"/>
          <w:b/>
          <w:i w:val="false"/>
          <w:color w:val="000000"/>
        </w:rPr>
        <w:t xml:space="preserve"> 4 тарау. Жануарларды өлтіру</w:t>
      </w:r>
    </w:p>
    <w:bookmarkEnd w:id="29"/>
    <w:bookmarkStart w:name="z34" w:id="30"/>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30"/>
    <w:bookmarkStart w:name="z35" w:id="31"/>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31"/>
    <w:bookmarkStart w:name="z36" w:id="32"/>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3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w:t>
            </w:r>
            <w:r>
              <w:br/>
            </w:r>
            <w:r>
              <w:rPr>
                <w:rFonts w:ascii="Times New Roman"/>
                <w:b w:val="false"/>
                <w:i w:val="false"/>
                <w:color w:val="000000"/>
                <w:sz w:val="20"/>
              </w:rPr>
              <w:t>уақытша ұстаудың және</w:t>
            </w:r>
            <w:r>
              <w:br/>
            </w:r>
            <w:r>
              <w:rPr>
                <w:rFonts w:ascii="Times New Roman"/>
                <w:b w:val="false"/>
                <w:i w:val="false"/>
                <w:color w:val="000000"/>
                <w:sz w:val="20"/>
              </w:rPr>
              <w:t>жансыздандырудың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8" w:id="33"/>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 </w:t>
      </w:r>
    </w:p>
    <w:bookmarkEnd w:id="33"/>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құжаттың түпнұсқалығын деректер </w:t>
            </w:r>
          </w:p>
          <w:p>
            <w:pPr>
              <w:spacing w:after="20"/>
              <w:ind w:left="20"/>
              <w:jc w:val="both"/>
            </w:pPr>
            <w:r>
              <w:rPr>
                <w:rFonts w:ascii="Times New Roman"/>
                <w:b w:val="false"/>
                <w:i w:val="false"/>
                <w:color w:val="000000"/>
                <w:sz w:val="20"/>
              </w:rPr>
              <w:t>
базасы арқылы тексере аласыз (9)</w:t>
            </w:r>
          </w:p>
        </w:tc>
      </w:tr>
    </w:tbl>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