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f290" w14:textId="ac8f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 дамуды бағалау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11 мамырдағы № 260 бұйрығы. Қазақстан Республикасының Әділет министрлігінде 2022 жылғы 18 мамырда № 28104 болып тіркелді.</w:t>
      </w:r>
    </w:p>
    <w:p>
      <w:pPr>
        <w:spacing w:after="0"/>
        <w:ind w:left="0"/>
        <w:jc w:val="both"/>
      </w:pPr>
      <w:r>
        <w:rPr>
          <w:rFonts w:ascii="Times New Roman"/>
          <w:b w:val="false"/>
          <w:i w:val="false"/>
          <w:color w:val="000000"/>
          <w:sz w:val="28"/>
        </w:rPr>
        <w:t xml:space="preserve">
      "Өнеркәсіптік саясат туралы" Қазақстан Республикасының Заңы 9-бабының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Индустриялық дамуды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Өнеркәсіптік саясат департаменті:</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w:t>
            </w:r>
          </w:p>
          <w:p>
            <w:pPr>
              <w:spacing w:after="20"/>
              <w:ind w:left="20"/>
              <w:jc w:val="both"/>
            </w:pPr>
            <w:r>
              <w:rPr>
                <w:rFonts w:ascii="Times New Roman"/>
                <w:b/>
                <w:i w:val="false"/>
                <w:color w:val="000000"/>
                <w:sz w:val="20"/>
              </w:rPr>
              <w:t>өнеркәсібі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Экология, геология және</w:t>
            </w:r>
          </w:p>
          <w:p>
            <w:pPr>
              <w:spacing w:after="20"/>
              <w:ind w:left="20"/>
              <w:jc w:val="both"/>
            </w:pPr>
            <w:r>
              <w:rPr>
                <w:rFonts w:ascii="Times New Roman"/>
                <w:b/>
                <w:i w:val="false"/>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2022 жылғы 11 мамырдағы</w:t>
            </w:r>
            <w:r>
              <w:br/>
            </w:r>
            <w:r>
              <w:rPr>
                <w:rFonts w:ascii="Times New Roman"/>
                <w:b w:val="false"/>
                <w:i w:val="false"/>
                <w:color w:val="000000"/>
                <w:sz w:val="20"/>
              </w:rPr>
              <w:t>№ 260 Бұйрықпен бекітілген</w:t>
            </w:r>
          </w:p>
        </w:tc>
      </w:tr>
    </w:tbl>
    <w:bookmarkStart w:name="z5" w:id="4"/>
    <w:p>
      <w:pPr>
        <w:spacing w:after="0"/>
        <w:ind w:left="0"/>
        <w:jc w:val="left"/>
      </w:pPr>
      <w:r>
        <w:rPr>
          <w:rFonts w:ascii="Times New Roman"/>
          <w:b/>
          <w:i w:val="false"/>
          <w:color w:val="000000"/>
        </w:rPr>
        <w:t xml:space="preserve"> Индустриялық дамуды бағалау  әдістемесі</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Индустриялық дамуды бағалау әдістемесі (бұдан әрі – Әдістеме) "Өнеркәсіптік саясат туралы" Қазақстан Республикасының Заңы 9-бабы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индустриялық дамуына бағалау жүргізу тетігін анықтайды.</w:t>
      </w:r>
    </w:p>
    <w:bookmarkEnd w:id="6"/>
    <w:bookmarkStart w:name="z8" w:id="7"/>
    <w:p>
      <w:pPr>
        <w:spacing w:after="0"/>
        <w:ind w:left="0"/>
        <w:jc w:val="both"/>
      </w:pPr>
      <w:r>
        <w:rPr>
          <w:rFonts w:ascii="Times New Roman"/>
          <w:b w:val="false"/>
          <w:i w:val="false"/>
          <w:color w:val="000000"/>
          <w:sz w:val="28"/>
        </w:rPr>
        <w:t xml:space="preserve">
      2. Индустриялық дамуды бағалау өнеркәсіптің дамуына әсер ететін құқықтық, экономикалық, қаржылық және өзге де факторларды талдауды көздейді және мынадай кезеңдерді қамтиды: </w:t>
      </w:r>
    </w:p>
    <w:bookmarkEnd w:id="7"/>
    <w:p>
      <w:pPr>
        <w:spacing w:after="0"/>
        <w:ind w:left="0"/>
        <w:jc w:val="both"/>
      </w:pPr>
      <w:r>
        <w:rPr>
          <w:rFonts w:ascii="Times New Roman"/>
          <w:b w:val="false"/>
          <w:i w:val="false"/>
          <w:color w:val="000000"/>
          <w:sz w:val="28"/>
        </w:rPr>
        <w:t>
      1) ресми статистикалық ақпаратты және озық тәжірибелерді талдау;</w:t>
      </w:r>
    </w:p>
    <w:p>
      <w:pPr>
        <w:spacing w:after="0"/>
        <w:ind w:left="0"/>
        <w:jc w:val="both"/>
      </w:pPr>
      <w:r>
        <w:rPr>
          <w:rFonts w:ascii="Times New Roman"/>
          <w:b w:val="false"/>
          <w:i w:val="false"/>
          <w:color w:val="000000"/>
          <w:sz w:val="28"/>
        </w:rPr>
        <w:t>
      2) Индустриялық даму индексін қалыптастыру және құру;</w:t>
      </w:r>
    </w:p>
    <w:p>
      <w:pPr>
        <w:spacing w:after="0"/>
        <w:ind w:left="0"/>
        <w:jc w:val="both"/>
      </w:pPr>
      <w:r>
        <w:rPr>
          <w:rFonts w:ascii="Times New Roman"/>
          <w:b w:val="false"/>
          <w:i w:val="false"/>
          <w:color w:val="000000"/>
          <w:sz w:val="28"/>
        </w:rPr>
        <w:t>
      3) жүйелі түрлендірулер бойынша ұсынымдар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02.04.2026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Индустриялық дамуды бағалау елімізде Мемлекеттік жоспарлау жүйесінің құжаттарымен анықталатын өнеркәсіптік саясатты қалыптастыру және түзету мақсатында өңдеу өнеркәсібіне және елдің дамуына әсер ететін ілеспе (аралас) экономика секторларына бағытталған.</w:t>
      </w:r>
    </w:p>
    <w:bookmarkEnd w:id="8"/>
    <w:bookmarkStart w:name="z10" w:id="9"/>
    <w:p>
      <w:pPr>
        <w:spacing w:after="0"/>
        <w:ind w:left="0"/>
        <w:jc w:val="left"/>
      </w:pPr>
      <w:r>
        <w:rPr>
          <w:rFonts w:ascii="Times New Roman"/>
          <w:b/>
          <w:i w:val="false"/>
          <w:color w:val="000000"/>
        </w:rPr>
        <w:t xml:space="preserve"> 2-тарау. Индустриялық дамуды бағалау көздері</w:t>
      </w:r>
    </w:p>
    <w:bookmarkEnd w:id="9"/>
    <w:bookmarkStart w:name="z11" w:id="10"/>
    <w:p>
      <w:pPr>
        <w:spacing w:after="0"/>
        <w:ind w:left="0"/>
        <w:jc w:val="both"/>
      </w:pPr>
      <w:r>
        <w:rPr>
          <w:rFonts w:ascii="Times New Roman"/>
          <w:b w:val="false"/>
          <w:i w:val="false"/>
          <w:color w:val="000000"/>
          <w:sz w:val="28"/>
        </w:rPr>
        <w:t>
      4. Индустриялық дамуды бағалау үшін деректер көздері мыналар болып табылады:</w:t>
      </w:r>
    </w:p>
    <w:bookmarkEnd w:id="10"/>
    <w:p>
      <w:pPr>
        <w:spacing w:after="0"/>
        <w:ind w:left="0"/>
        <w:jc w:val="both"/>
      </w:pPr>
      <w:r>
        <w:rPr>
          <w:rFonts w:ascii="Times New Roman"/>
          <w:b w:val="false"/>
          <w:i w:val="false"/>
          <w:color w:val="000000"/>
          <w:sz w:val="28"/>
        </w:rPr>
        <w:t>
      1) ресми статистикалық ақпарат;</w:t>
      </w:r>
    </w:p>
    <w:p>
      <w:pPr>
        <w:spacing w:after="0"/>
        <w:ind w:left="0"/>
        <w:jc w:val="both"/>
      </w:pPr>
      <w:r>
        <w:rPr>
          <w:rFonts w:ascii="Times New Roman"/>
          <w:b w:val="false"/>
          <w:i w:val="false"/>
          <w:color w:val="000000"/>
          <w:sz w:val="28"/>
        </w:rPr>
        <w:t>
      2) елдің өнеркәсіптік дамуын реттейтін нормативтік құқықтық актілер, мемлекеттік жоспарлау жүйесінің құжаттары, сондай-ақ өнеркәсіпті мемлекеттік ынталандыру шараларын қолданысқа енгізетін (динамикада) құжаттар;</w:t>
      </w:r>
    </w:p>
    <w:p>
      <w:pPr>
        <w:spacing w:after="0"/>
        <w:ind w:left="0"/>
        <w:jc w:val="both"/>
      </w:pPr>
      <w:r>
        <w:rPr>
          <w:rFonts w:ascii="Times New Roman"/>
          <w:b w:val="false"/>
          <w:i w:val="false"/>
          <w:color w:val="000000"/>
          <w:sz w:val="28"/>
        </w:rPr>
        <w:t>
      3) индустриялық даму жағдайын көрсететін мәселелер бойынша өңдеу өнеркәсібі кәсіпорындарына сауалнама және сұхбат жүргізу;</w:t>
      </w:r>
    </w:p>
    <w:p>
      <w:pPr>
        <w:spacing w:after="0"/>
        <w:ind w:left="0"/>
        <w:jc w:val="both"/>
      </w:pPr>
      <w:r>
        <w:rPr>
          <w:rFonts w:ascii="Times New Roman"/>
          <w:b w:val="false"/>
          <w:i w:val="false"/>
          <w:color w:val="000000"/>
          <w:sz w:val="28"/>
        </w:rPr>
        <w:t>
      4) орталық мемлекеттік органдардың, облыстардың, республикалық маңызы бар қалалардың, астананың жергілікті атқарушы органдарының, ұлттық даму институттарының, сондай-ақ өнеркәсіптік-инновациялық қызметті мемлекеттік ынталандыруға қатысушы өнеркәсіптік-инновациялық жүйе субъектілерінің, оны ішінде өнеркәсіпті мемлекеттік ынталандыру саласындағы уәкілетті органның сұрауы бойынша ұсынылатын ақпараты;</w:t>
      </w:r>
    </w:p>
    <w:p>
      <w:pPr>
        <w:spacing w:after="0"/>
        <w:ind w:left="0"/>
        <w:jc w:val="both"/>
      </w:pPr>
      <w:r>
        <w:rPr>
          <w:rFonts w:ascii="Times New Roman"/>
          <w:b w:val="false"/>
          <w:i w:val="false"/>
          <w:color w:val="000000"/>
          <w:sz w:val="28"/>
        </w:rPr>
        <w:t>
      5) халықаралық және отандық ұйымдармен жарияланатын, елдің өнеркәсіптік дамуын бағалайтын индекстер, рейтингтер және есептер.</w:t>
      </w:r>
    </w:p>
    <w:bookmarkStart w:name="z12" w:id="11"/>
    <w:p>
      <w:pPr>
        <w:spacing w:after="0"/>
        <w:ind w:left="0"/>
        <w:jc w:val="left"/>
      </w:pPr>
      <w:r>
        <w:rPr>
          <w:rFonts w:ascii="Times New Roman"/>
          <w:b/>
          <w:i w:val="false"/>
          <w:color w:val="000000"/>
        </w:rPr>
        <w:t xml:space="preserve"> 3-тарау. Индустриялық дамуды талдау мен бағалау үшін қажетті ақпаратты ұсыну тәртібі</w:t>
      </w:r>
    </w:p>
    <w:bookmarkEnd w:id="11"/>
    <w:bookmarkStart w:name="z13" w:id="12"/>
    <w:p>
      <w:pPr>
        <w:spacing w:after="0"/>
        <w:ind w:left="0"/>
        <w:jc w:val="both"/>
      </w:pPr>
      <w:r>
        <w:rPr>
          <w:rFonts w:ascii="Times New Roman"/>
          <w:b w:val="false"/>
          <w:i w:val="false"/>
          <w:color w:val="000000"/>
          <w:sz w:val="28"/>
        </w:rPr>
        <w:t>
      5. Өнеркәсіпті мемлекеттік ынталандыру саласындағы уәкілетті орган (бұдан әрі – уәкілетті орган) есепті жылдан кейінгі жылдың 31 қаңтарынан кешіктірмей индустриялық дамуды талдау мен бағалау үшін талап етілетін деректердің сипатына байланысты орталық мемлекеттік органдарға, облыстардың, республикалық маңызы бар қалалардың, астананың жергілікті атқарушы органдарына, ұлттық даму институттарына, сондай-ақ өнеркәсіптік-инновациялық қызметті мемлекеттік ынталандыруға қатысушы өнеркәсіптік-инновациялық жүйе субъектілеріне ағымдағы жағдай, реттеуші салалардағы тенденциялар, проблемалар, сондай-ақ оларды шешу тәсілдері туралы ақпарат ұсыну туралы сұрау жібереді.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Өнеркәсіп және құрылыс министрінің 02.04.2026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жергілікті атқарушы органдары, ұлттық даму институттары, сондай-ақ өнеркәсіптік-инновациялық қызметті мемлекеттік ынталандыруға қатысушы өнеркәсіптік-инновациялық жүйе субъектілері есепті жылдан кейінгі жылдың 1 наурызына дейін уәкілетті органға ақпарат ұсынады.</w:t>
      </w:r>
    </w:p>
    <w:bookmarkEnd w:id="13"/>
    <w:bookmarkStart w:name="z15" w:id="14"/>
    <w:p>
      <w:pPr>
        <w:spacing w:after="0"/>
        <w:ind w:left="0"/>
        <w:jc w:val="both"/>
      </w:pPr>
      <w:r>
        <w:rPr>
          <w:rFonts w:ascii="Times New Roman"/>
          <w:b w:val="false"/>
          <w:i w:val="false"/>
          <w:color w:val="000000"/>
          <w:sz w:val="28"/>
        </w:rPr>
        <w:t xml:space="preserve">
      7. Индустриялық дамуды бағалау сандық (статистикалық көрсеткіштер) және сапалық (сауалнама және талдау) тәсілдермен жүргізіледі. </w:t>
      </w:r>
    </w:p>
    <w:bookmarkEnd w:id="14"/>
    <w:bookmarkStart w:name="z16" w:id="15"/>
    <w:p>
      <w:pPr>
        <w:spacing w:after="0"/>
        <w:ind w:left="0"/>
        <w:jc w:val="both"/>
      </w:pPr>
      <w:r>
        <w:rPr>
          <w:rFonts w:ascii="Times New Roman"/>
          <w:b w:val="false"/>
          <w:i w:val="false"/>
          <w:color w:val="000000"/>
          <w:sz w:val="28"/>
        </w:rPr>
        <w:t xml:space="preserve">
      8. Индустриялық дамуды талдау және бағалау қорытындылары жыл сайынғы Қазақстан Республикасы өнеркәсібінің жай-күйі туралы Ұлттық баяндамада жарияланады. </w:t>
      </w:r>
    </w:p>
    <w:bookmarkEnd w:id="15"/>
    <w:bookmarkStart w:name="z17" w:id="16"/>
    <w:p>
      <w:pPr>
        <w:spacing w:after="0"/>
        <w:ind w:left="0"/>
        <w:jc w:val="left"/>
      </w:pPr>
      <w:r>
        <w:rPr>
          <w:rFonts w:ascii="Times New Roman"/>
          <w:b/>
          <w:i w:val="false"/>
          <w:color w:val="000000"/>
        </w:rPr>
        <w:t xml:space="preserve"> 4-тарау. Индустриялық дамуды бағалау кезеңдері</w:t>
      </w:r>
    </w:p>
    <w:bookmarkEnd w:id="16"/>
    <w:bookmarkStart w:name="z18" w:id="17"/>
    <w:p>
      <w:pPr>
        <w:spacing w:after="0"/>
        <w:ind w:left="0"/>
        <w:jc w:val="both"/>
      </w:pPr>
      <w:r>
        <w:rPr>
          <w:rFonts w:ascii="Times New Roman"/>
          <w:b w:val="false"/>
          <w:i w:val="false"/>
          <w:color w:val="000000"/>
          <w:sz w:val="28"/>
        </w:rPr>
        <w:t>
      9. Ресми статистикалық ақпаратты және озық тәжірибелерді талдау мыналарды қамтиды:</w:t>
      </w:r>
    </w:p>
    <w:bookmarkEnd w:id="17"/>
    <w:p>
      <w:pPr>
        <w:spacing w:after="0"/>
        <w:ind w:left="0"/>
        <w:jc w:val="both"/>
      </w:pPr>
      <w:r>
        <w:rPr>
          <w:rFonts w:ascii="Times New Roman"/>
          <w:b w:val="false"/>
          <w:i w:val="false"/>
          <w:color w:val="000000"/>
          <w:sz w:val="28"/>
        </w:rPr>
        <w:t>
      1) статистикалық ақпаратқа, оның ішінде бәсекеге қабілетті өнім өндіру және экспорттау бойынша салалық мүмкіндігін көрсететін динамикада, олардың өнеркәсіптік құрылымына, сондай-ақ өнеркәсіп саласындағы қызмет субъектілерінің технологиялық даму және жаңғыру деңгейіне мониторинг жүргізу және талдау;</w:t>
      </w:r>
    </w:p>
    <w:p>
      <w:pPr>
        <w:spacing w:after="0"/>
        <w:ind w:left="0"/>
        <w:jc w:val="both"/>
      </w:pPr>
      <w:r>
        <w:rPr>
          <w:rFonts w:ascii="Times New Roman"/>
          <w:b w:val="false"/>
          <w:i w:val="false"/>
          <w:color w:val="000000"/>
          <w:sz w:val="28"/>
        </w:rPr>
        <w:t>
      2) халықаралық және отандық ұйымдармен жарияланатын, елдің өнеркәсіптік дамуын бағалайтын жалпы танылған индектер, рейтингтер және есептерді мониторингтеу және талдау;</w:t>
      </w:r>
    </w:p>
    <w:p>
      <w:pPr>
        <w:spacing w:after="0"/>
        <w:ind w:left="0"/>
        <w:jc w:val="both"/>
      </w:pPr>
      <w:r>
        <w:rPr>
          <w:rFonts w:ascii="Times New Roman"/>
          <w:b w:val="false"/>
          <w:i w:val="false"/>
          <w:color w:val="000000"/>
          <w:sz w:val="28"/>
        </w:rPr>
        <w:t>
      3) өңдеуші өнеркәсіптің экономикалық әртараптандыру индексін құру, бұл орта және жоғарғы қайта бөлу өнімдерін өндіруді және өндірілетін тауарлардың күрделілігін арттыруды ескере отырып, әртараптандыруды бағалау болып табылады;</w:t>
      </w:r>
    </w:p>
    <w:p>
      <w:pPr>
        <w:spacing w:after="0"/>
        <w:ind w:left="0"/>
        <w:jc w:val="both"/>
      </w:pPr>
      <w:r>
        <w:rPr>
          <w:rFonts w:ascii="Times New Roman"/>
          <w:b w:val="false"/>
          <w:i w:val="false"/>
          <w:color w:val="000000"/>
          <w:sz w:val="28"/>
        </w:rPr>
        <w:t>
      4) Қазақстан Республикасының өңірлері бөлінісінде өңдеуші өнеркәсіп салаларының даму деңгейін бағалауға мүмкіндік беретін өңдеуші өнеркәсіп салалары деңгейіндегі индикаторларды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02.04.2026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10. Индустриялық даму индексін қалыптастыру және құру.</w:t>
      </w:r>
    </w:p>
    <w:bookmarkEnd w:id="18"/>
    <w:p>
      <w:pPr>
        <w:spacing w:after="0"/>
        <w:ind w:left="0"/>
        <w:jc w:val="both"/>
      </w:pPr>
      <w:r>
        <w:rPr>
          <w:rFonts w:ascii="Times New Roman"/>
          <w:b w:val="false"/>
          <w:i w:val="false"/>
          <w:color w:val="000000"/>
          <w:sz w:val="28"/>
        </w:rPr>
        <w:t xml:space="preserve">
      Есептеу алгоритмі: </w:t>
      </w:r>
    </w:p>
    <w:p>
      <w:pPr>
        <w:spacing w:after="0"/>
        <w:ind w:left="0"/>
        <w:jc w:val="both"/>
      </w:pPr>
      <w:r>
        <w:rPr>
          <w:rFonts w:ascii="Times New Roman"/>
          <w:b w:val="false"/>
          <w:i w:val="false"/>
          <w:color w:val="000000"/>
          <w:sz w:val="28"/>
        </w:rPr>
        <w:t>
      1) Бірінші кезеңде негізгі көрсеткіштер осы Әдістеменің 11-тармағында көрсетілген көрсеткіштерді шығарындылардан тазарту мақсатында Z-бағалауға сәйкес қалыпқа келтіріледі. Нәтижесінде деректер орташа мәні 0 және стандартты ауытқуы 1 болатындай етіп түрлендіріледі: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4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көрсеткішінің мәні j аймақ үшін 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үлгінің орташа мәні,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үлгінің стандартты ауытқуы.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Екінші кезеңде ЭҚЖЖ сыныптар деңгейіндегі субиндекс (4 белгі) әрбір өңір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94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18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1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k аймақтың ЭҚЖЖ класс деңгейіндегі субиндексі (4 белгі) аймақ i,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көрсеткішінің салмағы j, </w:t>
      </w:r>
    </w:p>
    <w:p>
      <w:pPr>
        <w:spacing w:after="0"/>
        <w:ind w:left="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нормаланған көрсеткіші j аймақ үшін 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Үшінші кезеңде ЭҚЖЖ сыныптары деңгейінде есептелген субиндекстер индекстерді мынадай формулаға сәйкес 0-ден 1-ге дейінгі бірыңғай шкалаға келтіру мақсатында өңірлер бөлінісінде min-max қалыпқа келтіруге сәйкес нормаланады: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75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Төртінші кезеңде субиндекс әр аймақ үшін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4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30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ЭҚЖЖ бөлімдері шеңберінде қайта бөлу жөніндегі субиндекс (2 белгі) l саланың аймағы i, </w:t>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ЭҚЖЖ сыныптары деңгейіндегі саласы k субиндексінің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Бесінші кезеңде әрбір өңір үшін ЭҚЖЖ бөлімдерінің деңгейіндегі субиндекс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62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бөлу бойынша салмақтар: төмен – 0,1, орташа – 0,3, жоғары – 0,6.</w:t>
      </w:r>
    </w:p>
    <w:p>
      <w:pPr>
        <w:spacing w:after="0"/>
        <w:ind w:left="0"/>
        <w:jc w:val="both"/>
      </w:pPr>
      <w:r>
        <w:rPr>
          <w:rFonts w:ascii="Times New Roman"/>
          <w:b w:val="false"/>
          <w:i w:val="false"/>
          <w:color w:val="000000"/>
          <w:sz w:val="28"/>
        </w:rPr>
        <w:t>
      6) Соңғы кезеңде әр аймақ үшін өңдеу өнеркәсібін әртараптандырудың жиынтық индексі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68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аймақтың жиынтық индексі i, </w:t>
      </w:r>
    </w:p>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ЭҚЖЖ сыныптары деңгейіндегі m қосалқы индексінің салмағы.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02.04.2026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11. Индустрияландырудың сандық дамуын көрсететін түйінді индикаторлар:</w:t>
      </w:r>
    </w:p>
    <w:bookmarkEnd w:id="19"/>
    <w:p>
      <w:pPr>
        <w:spacing w:after="0"/>
        <w:ind w:left="0"/>
        <w:jc w:val="both"/>
      </w:pPr>
      <w:r>
        <w:rPr>
          <w:rFonts w:ascii="Times New Roman"/>
          <w:b w:val="false"/>
          <w:i w:val="false"/>
          <w:color w:val="000000"/>
          <w:sz w:val="28"/>
        </w:rPr>
        <w:t>
      – Жалпы қосылған құн (ЖҚҚ), млн. теңге;</w:t>
      </w:r>
    </w:p>
    <w:p>
      <w:pPr>
        <w:spacing w:after="0"/>
        <w:ind w:left="0"/>
        <w:jc w:val="both"/>
      </w:pPr>
      <w:r>
        <w:rPr>
          <w:rFonts w:ascii="Times New Roman"/>
          <w:b w:val="false"/>
          <w:i w:val="false"/>
          <w:color w:val="000000"/>
          <w:sz w:val="28"/>
        </w:rPr>
        <w:t>
      – Жалпы қосылған құнның нақты өсімі, в %;</w:t>
      </w:r>
    </w:p>
    <w:p>
      <w:pPr>
        <w:spacing w:after="0"/>
        <w:ind w:left="0"/>
        <w:jc w:val="both"/>
      </w:pPr>
      <w:r>
        <w:rPr>
          <w:rFonts w:ascii="Times New Roman"/>
          <w:b w:val="false"/>
          <w:i w:val="false"/>
          <w:color w:val="000000"/>
          <w:sz w:val="28"/>
        </w:rPr>
        <w:t>
      – Еңбек өнімділігі, мың АҚШ доллары/адам;</w:t>
      </w:r>
    </w:p>
    <w:p>
      <w:pPr>
        <w:spacing w:after="0"/>
        <w:ind w:left="0"/>
        <w:jc w:val="both"/>
      </w:pPr>
      <w:r>
        <w:rPr>
          <w:rFonts w:ascii="Times New Roman"/>
          <w:b w:val="false"/>
          <w:i w:val="false"/>
          <w:color w:val="000000"/>
          <w:sz w:val="28"/>
        </w:rPr>
        <w:t>
      – Негізгі капиталға салынған инвестициялар, млн. теңге;</w:t>
      </w:r>
    </w:p>
    <w:p>
      <w:pPr>
        <w:spacing w:after="0"/>
        <w:ind w:left="0"/>
        <w:jc w:val="both"/>
      </w:pPr>
      <w:r>
        <w:rPr>
          <w:rFonts w:ascii="Times New Roman"/>
          <w:b w:val="false"/>
          <w:i w:val="false"/>
          <w:color w:val="000000"/>
          <w:sz w:val="28"/>
        </w:rPr>
        <w:t>
      – Инвестициялардың нақты өсімі, ішінде %;</w:t>
      </w:r>
    </w:p>
    <w:p>
      <w:pPr>
        <w:spacing w:after="0"/>
        <w:ind w:left="0"/>
        <w:jc w:val="both"/>
      </w:pPr>
      <w:r>
        <w:rPr>
          <w:rFonts w:ascii="Times New Roman"/>
          <w:b w:val="false"/>
          <w:i w:val="false"/>
          <w:color w:val="000000"/>
          <w:sz w:val="28"/>
        </w:rPr>
        <w:t>
      – Өңдеуші өнеркәсіп экспортының көлемі, АҚШ долларымен.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02.04.2026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12. Сапалы жүйелі түрлендірулер мен қажетті жақсартулар бойынша ұсынымдар қалыптастыру өнеркәсіптік саясатты түзету, сондай-ақ, сарапшы және бизнес-қауымдастықтың қатысуымен басқару шешімдерін қабылдау кезінде қолданылады.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 дамуды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Өнеркәсіп және құрылыс министрінің 02.04.2026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 дамуды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Өнеркәсіп және құрылыс министрінің 02.04.2026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