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7320" w14:textId="edb7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қарамағындағы террористік тұрғыдан осал объектілердің терроризмге қарсы қорғалуын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19 сәуірдегі № 115 бұйрығы. Қазақстан Республикасының Әділет министрлігінде 2022 жылғы 21 сәуірде № 27705 болып тіркелді.</w:t>
      </w:r>
    </w:p>
    <w:p>
      <w:pPr>
        <w:spacing w:after="0"/>
        <w:ind w:left="0"/>
        <w:jc w:val="both"/>
      </w:pPr>
      <w:bookmarkStart w:name="z4" w:id="0"/>
      <w:r>
        <w:rPr>
          <w:rFonts w:ascii="Times New Roman"/>
          <w:b w:val="false"/>
          <w:i w:val="false"/>
          <w:color w:val="000000"/>
          <w:sz w:val="28"/>
        </w:rPr>
        <w:t xml:space="preserve">
      "Терроризмге қарсы іс-қимыл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қарамағындағы террористік тұрғыдан осал объектілердің терроризмге қарсы қорғауны ұйымдастыру жөніндегі қоса берілген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Төтенше жағдайларды жою департаменті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Ішкі істер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қауіпсіздік 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19 сәуірдегі</w:t>
            </w:r>
            <w:r>
              <w:br/>
            </w:r>
            <w:r>
              <w:rPr>
                <w:rFonts w:ascii="Times New Roman"/>
                <w:b w:val="false"/>
                <w:i w:val="false"/>
                <w:color w:val="000000"/>
                <w:sz w:val="20"/>
              </w:rPr>
              <w:t>№ 115 бұйрығына</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Қазақстан Республикасы Төтенше жағдайлар министрлігінің қарамағындағы террористік тұрғыдан осал объектілердің терроризмге қарсы қорғалуын ұйымдастыру жөніндегі нұсқаулық</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Мемлекеттік материалдық резервті қалыптастыру және дамыту саласындағы қызметті жүзеге асыратын объектілерді қоспағанда, Қазақстан Республикасы Төтенше жағдайлар министрлігінің қарамағындағы террористік тұрғыдан осал объектілердің терроризмге қарсы қорғалуын ұйымдастыру жөніндегі нұсқаулық (бұдан әрі – Нұсқаулық) – "Терроризмге қарсы іс-қимыл туралы" Қазақстан Республикасы Заңының 10-2-бабының </w:t>
      </w:r>
      <w:r>
        <w:rPr>
          <w:rFonts w:ascii="Times New Roman"/>
          <w:b w:val="false"/>
          <w:i w:val="false"/>
          <w:color w:val="000000"/>
          <w:sz w:val="28"/>
        </w:rPr>
        <w:t>1-тармағының</w:t>
      </w:r>
      <w:r>
        <w:rPr>
          <w:rFonts w:ascii="Times New Roman"/>
          <w:b w:val="false"/>
          <w:i w:val="false"/>
          <w:color w:val="000000"/>
          <w:sz w:val="28"/>
        </w:rPr>
        <w:t xml:space="preserve">, сондай-ақ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 негізінде әзірленді (бұдан әрі – Талаптар).</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28.12.2022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2. Осы Нұсқаулықта мынадай ұғымдар қолданылады:</w:t>
      </w:r>
    </w:p>
    <w:bookmarkEnd w:id="11"/>
    <w:bookmarkStart w:name="z20" w:id="12"/>
    <w:p>
      <w:pPr>
        <w:spacing w:after="0"/>
        <w:ind w:left="0"/>
        <w:jc w:val="both"/>
      </w:pPr>
      <w:r>
        <w:rPr>
          <w:rFonts w:ascii="Times New Roman"/>
          <w:b w:val="false"/>
          <w:i w:val="false"/>
          <w:color w:val="000000"/>
          <w:sz w:val="28"/>
        </w:rPr>
        <w:t>
      1) байланыс жүйесі - ақпаратты беруге (алмасуға), объектінің күзет қызметі қызметін жедел басқаруға арналған техникалық құралдар мен арнайы бөлінген байланыс арналарының жиынтығы;</w:t>
      </w:r>
    </w:p>
    <w:bookmarkEnd w:id="12"/>
    <w:bookmarkStart w:name="z21" w:id="13"/>
    <w:p>
      <w:pPr>
        <w:spacing w:after="0"/>
        <w:ind w:left="0"/>
        <w:jc w:val="both"/>
      </w:pPr>
      <w:r>
        <w:rPr>
          <w:rFonts w:ascii="Times New Roman"/>
          <w:b w:val="false"/>
          <w:i w:val="false"/>
          <w:color w:val="000000"/>
          <w:sz w:val="28"/>
        </w:rPr>
        <w:t>
      2) бақылау-өткізу пункті - адамдарды және көлік құралдарын бақылауды, өткізуді, тексеруді қамтамасыз етуге арналған арнайы жабдықталған орын;</w:t>
      </w:r>
    </w:p>
    <w:bookmarkEnd w:id="13"/>
    <w:bookmarkStart w:name="z22" w:id="14"/>
    <w:p>
      <w:pPr>
        <w:spacing w:after="0"/>
        <w:ind w:left="0"/>
        <w:jc w:val="both"/>
      </w:pPr>
      <w:r>
        <w:rPr>
          <w:rFonts w:ascii="Times New Roman"/>
          <w:b w:val="false"/>
          <w:i w:val="false"/>
          <w:color w:val="000000"/>
          <w:sz w:val="28"/>
        </w:rPr>
        <w:t>
      3) бейнебақылау жүйесі-жұмыс істеп тұрған бейнеканалдардың, бейнедеректерді жазу мен сақтаудың бағдарламалық және техникалық құралдарының, сондай-ақ өзара ақпарат алмасуды жүзеге асыратын басқарудың бағдарламалық және техникалық құралдарының жиынтығы;</w:t>
      </w:r>
    </w:p>
    <w:bookmarkEnd w:id="14"/>
    <w:bookmarkStart w:name="z23" w:id="15"/>
    <w:p>
      <w:pPr>
        <w:spacing w:after="0"/>
        <w:ind w:left="0"/>
        <w:jc w:val="both"/>
      </w:pPr>
      <w:r>
        <w:rPr>
          <w:rFonts w:ascii="Times New Roman"/>
          <w:b w:val="false"/>
          <w:i w:val="false"/>
          <w:color w:val="000000"/>
          <w:sz w:val="28"/>
        </w:rPr>
        <w:t>
      4) кіруді шектеу құралдары - объектіге, оның ықтимал қауіпті учаскелеріне рұқсатсыз кіруге жол бермейтін жабдық және (немесе) құралдар;</w:t>
      </w:r>
    </w:p>
    <w:bookmarkEnd w:id="15"/>
    <w:bookmarkStart w:name="z24" w:id="16"/>
    <w:p>
      <w:pPr>
        <w:spacing w:after="0"/>
        <w:ind w:left="0"/>
        <w:jc w:val="both"/>
      </w:pPr>
      <w:r>
        <w:rPr>
          <w:rFonts w:ascii="Times New Roman"/>
          <w:b w:val="false"/>
          <w:i w:val="false"/>
          <w:color w:val="000000"/>
          <w:sz w:val="28"/>
        </w:rPr>
        <w:t>
      5) қол жетімділікті бақылау және басқару жүйесі – қол жетімділікті, персроналдар мен келушілердің объектіге және (немесе) оның жеке аймағына кіру және (немесе) шығу, ақпарат жинау және сақтау құқықтарының аражігін ажыратуды бақылауға арналған техникалық үйлесімді аппараттық құралдар және (немесе) бағдарламалық қамтамасыз ету жиынтығы;</w:t>
      </w:r>
    </w:p>
    <w:bookmarkEnd w:id="16"/>
    <w:bookmarkStart w:name="z25" w:id="17"/>
    <w:p>
      <w:pPr>
        <w:spacing w:after="0"/>
        <w:ind w:left="0"/>
        <w:jc w:val="both"/>
      </w:pPr>
      <w:r>
        <w:rPr>
          <w:rFonts w:ascii="Times New Roman"/>
          <w:b w:val="false"/>
          <w:i w:val="false"/>
          <w:color w:val="000000"/>
          <w:sz w:val="28"/>
        </w:rPr>
        <w:t>
      6) күзет дабыл жүйесі - қорғалатын аймаққа (учаскеге) рұқсатсыз кіруді, қорғалатын аумақтың (учаскенің) тұтастығының бұзылуын, қорғалатын ақпаратты жинау, өңдеу, беру және ұсыну аумағының тұтастығының бұзылуын анықтайтын бірлесіп әрекет ететін техникалық құралдардың жиынтығы;</w:t>
      </w:r>
    </w:p>
    <w:bookmarkEnd w:id="17"/>
    <w:bookmarkStart w:name="z26" w:id="18"/>
    <w:p>
      <w:pPr>
        <w:spacing w:after="0"/>
        <w:ind w:left="0"/>
        <w:jc w:val="both"/>
      </w:pPr>
      <w:r>
        <w:rPr>
          <w:rFonts w:ascii="Times New Roman"/>
          <w:b w:val="false"/>
          <w:i w:val="false"/>
          <w:color w:val="000000"/>
          <w:sz w:val="28"/>
        </w:rPr>
        <w:t>
      7) объектінің периметрі - құқық белгілейтін құжаттарға сәйкес объектінің шекарасы;</w:t>
      </w:r>
    </w:p>
    <w:bookmarkEnd w:id="18"/>
    <w:bookmarkStart w:name="z27" w:id="19"/>
    <w:p>
      <w:pPr>
        <w:spacing w:after="0"/>
        <w:ind w:left="0"/>
        <w:jc w:val="both"/>
      </w:pPr>
      <w:r>
        <w:rPr>
          <w:rFonts w:ascii="Times New Roman"/>
          <w:b w:val="false"/>
          <w:i w:val="false"/>
          <w:color w:val="000000"/>
          <w:sz w:val="28"/>
        </w:rPr>
        <w:t>
      8) объектінің ықтимал қауіпті учаскелері – жарылыс өрт қауіпті, қауіпті химиялық заттар, қару-жарақ пен оқ-дәрілер, улы заттар мен препараттар, технологиялық тізбектердің элементтері, жүйелері, жабдықтар немесе құрылғылары пайдаланылатын, сақталатын немесе қолданылатын объектінің конструктивтік және технологиялық элементтеріне аумақтық бөлінген аймақтар, сондай -ақ адамдардың өмірі мен денсаулығына зиян келтіруге, аварияның, қауіпті әлеуметтік-экономикалық және кейіннен заттар мен материалдарды терроризм актісін жасау үшін оларды одан әрі пайдалану мақсатында ұрлау салдарлармен төтенше жағдай қаупі пайда болуына ықпал етуі мүмкін террористік актінің объектіде адамдардың жаппай болуы мүмкін жерлер;</w:t>
      </w:r>
    </w:p>
    <w:bookmarkEnd w:id="19"/>
    <w:bookmarkStart w:name="z28" w:id="20"/>
    <w:p>
      <w:pPr>
        <w:spacing w:after="0"/>
        <w:ind w:left="0"/>
        <w:jc w:val="both"/>
      </w:pPr>
      <w:r>
        <w:rPr>
          <w:rFonts w:ascii="Times New Roman"/>
          <w:b w:val="false"/>
          <w:i w:val="false"/>
          <w:color w:val="000000"/>
          <w:sz w:val="28"/>
        </w:rPr>
        <w:t>
      9) объектілер персоналы - басшылар, қызметкерлер, объектінің, оның ішінде жалға алынған алаңдарда қызметті жүзеге асыратын қызметкерлер;</w:t>
      </w:r>
    </w:p>
    <w:bookmarkEnd w:id="20"/>
    <w:bookmarkStart w:name="z29" w:id="21"/>
    <w:p>
      <w:pPr>
        <w:spacing w:after="0"/>
        <w:ind w:left="0"/>
        <w:jc w:val="both"/>
      </w:pPr>
      <w:r>
        <w:rPr>
          <w:rFonts w:ascii="Times New Roman"/>
          <w:b w:val="false"/>
          <w:i w:val="false"/>
          <w:color w:val="000000"/>
          <w:sz w:val="28"/>
        </w:rPr>
        <w:t>
      10) өткізу режимі - адамдардың рұқсатсыз кіру (шығуы), көлік құралдарының кіру (шығуы), мүліктің кіру (алынуы), кіру (әкетілуі) мүмкіндігін жоққа шығаратын белгіленген тәртіпті регламенттейтін ережелер жиынтығы;</w:t>
      </w:r>
    </w:p>
    <w:bookmarkEnd w:id="21"/>
    <w:bookmarkStart w:name="z30" w:id="22"/>
    <w:p>
      <w:pPr>
        <w:spacing w:after="0"/>
        <w:ind w:left="0"/>
        <w:jc w:val="both"/>
      </w:pPr>
      <w:r>
        <w:rPr>
          <w:rFonts w:ascii="Times New Roman"/>
          <w:b w:val="false"/>
          <w:i w:val="false"/>
          <w:color w:val="000000"/>
          <w:sz w:val="28"/>
        </w:rPr>
        <w:t>
      11) оқу (профилактикалық) іс-шаралары - қызметкерлерді оқытудың алдын алу амалдары және бірінші ден қою дағдысын дарыту мақсатында нұсқама мен сабақтар түрінде іске асырылатын қорғау;</w:t>
      </w:r>
    </w:p>
    <w:bookmarkEnd w:id="22"/>
    <w:bookmarkStart w:name="z31" w:id="23"/>
    <w:p>
      <w:pPr>
        <w:spacing w:after="0"/>
        <w:ind w:left="0"/>
        <w:jc w:val="both"/>
      </w:pPr>
      <w:r>
        <w:rPr>
          <w:rFonts w:ascii="Times New Roman"/>
          <w:b w:val="false"/>
          <w:i w:val="false"/>
          <w:color w:val="000000"/>
          <w:sz w:val="28"/>
        </w:rPr>
        <w:t>
      12) сыни аймақ - терроризм актісінің нәтижесінде қирайтын үй-жайлар, учаскелер мен конструктивтік элементтер, объектінің қалыпты жұмыс істеуінің айтарлықтай бұзылуына, оның біршама зақымдануына немесе ондағы аварияға әкелуі мүмкін;</w:t>
      </w:r>
    </w:p>
    <w:bookmarkEnd w:id="23"/>
    <w:bookmarkStart w:name="z32" w:id="24"/>
    <w:p>
      <w:pPr>
        <w:spacing w:after="0"/>
        <w:ind w:left="0"/>
        <w:jc w:val="both"/>
      </w:pPr>
      <w:r>
        <w:rPr>
          <w:rFonts w:ascii="Times New Roman"/>
          <w:b w:val="false"/>
          <w:i w:val="false"/>
          <w:color w:val="000000"/>
          <w:sz w:val="28"/>
        </w:rPr>
        <w:t>
      13) терроризмге қарсы қорғалу паспорты - терроризмге қарсы қорғалу жай-күйін көрсететін және террористік тұрғыдан осал объектіде террористік актінің алдын алу, жолын кесу, барынша болдырмау және (немесе) жою жөніндегі іс-шараларды жоспарлауға арналған объект туралы жалпы және инженерлік-техникалық ақпаратты қамтитын ақпараттық-анықтамалық құжат;</w:t>
      </w:r>
    </w:p>
    <w:bookmarkEnd w:id="24"/>
    <w:bookmarkStart w:name="z33" w:id="25"/>
    <w:p>
      <w:pPr>
        <w:spacing w:after="0"/>
        <w:ind w:left="0"/>
        <w:jc w:val="both"/>
      </w:pPr>
      <w:r>
        <w:rPr>
          <w:rFonts w:ascii="Times New Roman"/>
          <w:b w:val="false"/>
          <w:i w:val="false"/>
          <w:color w:val="000000"/>
          <w:sz w:val="28"/>
        </w:rPr>
        <w:t>
      14) күзет теледидар жүйесі - бұзушылықтарды анықтауға және тіркеуге арналған жабық типтегі телевизия жүйесі болып табылатын бейнебақылау жүйесі;</w:t>
      </w:r>
    </w:p>
    <w:bookmarkEnd w:id="25"/>
    <w:bookmarkStart w:name="z34" w:id="26"/>
    <w:p>
      <w:pPr>
        <w:spacing w:after="0"/>
        <w:ind w:left="0"/>
        <w:jc w:val="both"/>
      </w:pPr>
      <w:r>
        <w:rPr>
          <w:rFonts w:ascii="Times New Roman"/>
          <w:b w:val="false"/>
          <w:i w:val="false"/>
          <w:color w:val="000000"/>
          <w:sz w:val="28"/>
        </w:rPr>
        <w:t>
      15) құлақтандыру жүйесі – террористік тұрғыдан осал объектідегі адамдарды төтенше оқиға (авария, өрт, табиғи апат, шабуыл, террористік акт) және қалыптасқан жағдайдағы әрекеттер кезінде дабыл туралы жедел дыбыстық хабарлауға (жеңіл және (немесе) дыбыстық ескертуге) арналған техникалық құралдар кешені.</w:t>
      </w:r>
    </w:p>
    <w:bookmarkEnd w:id="26"/>
    <w:bookmarkStart w:name="z35" w:id="27"/>
    <w:p>
      <w:pPr>
        <w:spacing w:after="0"/>
        <w:ind w:left="0"/>
        <w:jc w:val="both"/>
      </w:pPr>
      <w:r>
        <w:rPr>
          <w:rFonts w:ascii="Times New Roman"/>
          <w:b w:val="false"/>
          <w:i w:val="false"/>
          <w:color w:val="000000"/>
          <w:sz w:val="28"/>
        </w:rPr>
        <w:t>
      16) объект – персоналдың ұйымдасқан жиынтығы бар ұйым (мекеме) және (немесе) ғимарат, құрылыс, ғимараттар мен құрылыстар кешені не олардың бөліктері.</w:t>
      </w:r>
    </w:p>
    <w:bookmarkEnd w:id="27"/>
    <w:bookmarkStart w:name="z36" w:id="28"/>
    <w:p>
      <w:pPr>
        <w:spacing w:after="0"/>
        <w:ind w:left="0"/>
        <w:jc w:val="both"/>
      </w:pPr>
      <w:r>
        <w:rPr>
          <w:rFonts w:ascii="Times New Roman"/>
          <w:b w:val="false"/>
          <w:i w:val="false"/>
          <w:color w:val="000000"/>
          <w:sz w:val="28"/>
        </w:rPr>
        <w:t>
      Осы талаптарда қолданылатын басқа ұғымдар Қазақстан Республикасының терроризмге қарсы іс -қимыл саласындағы заңнамасына сәйкес қолданылады.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Төтенше жағдайлар министрінің 25.07.2024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xml:space="preserve">
      3. Нұсқаулық, мемлекеттік материалдық резервті қалыптастыру және дамыту саласындағы қызметті жүзеге асыратын объектілерді қоспағанда Қазақстан Республикасы Үкіметінің 2021 жылғы 12 сәуірдегі № 234 қаулысымен бекітілген объектілерді террористік тұрғыдан осал деп тану өлшемшарттарының 2-тармағының </w:t>
      </w:r>
      <w:r>
        <w:rPr>
          <w:rFonts w:ascii="Times New Roman"/>
          <w:b w:val="false"/>
          <w:i w:val="false"/>
          <w:color w:val="000000"/>
          <w:sz w:val="28"/>
        </w:rPr>
        <w:t>1)</w:t>
      </w:r>
      <w:r>
        <w:rPr>
          <w:rFonts w:ascii="Times New Roman"/>
          <w:b w:val="false"/>
          <w:i w:val="false"/>
          <w:color w:val="000000"/>
          <w:sz w:val="28"/>
        </w:rPr>
        <w:t xml:space="preserve">, 3) трамақшаларына және </w:t>
      </w:r>
      <w:r>
        <w:rPr>
          <w:rFonts w:ascii="Times New Roman"/>
          <w:b w:val="false"/>
          <w:i w:val="false"/>
          <w:color w:val="000000"/>
          <w:sz w:val="28"/>
        </w:rPr>
        <w:t>3-тармағына</w:t>
      </w:r>
      <w:r>
        <w:rPr>
          <w:rFonts w:ascii="Times New Roman"/>
          <w:b w:val="false"/>
          <w:i w:val="false"/>
          <w:color w:val="000000"/>
          <w:sz w:val="28"/>
        </w:rPr>
        <w:t xml:space="preserve"> сәйкес террористік тұрғыдан осал деп танылған, Қазақстан Республикасы Төтенше жағдайлар министрлігінің, оның ведомстволары мен аумақтық органдарының (Төтенше жағдайлар департаменттерінің, азаматтық қорғаныс әскери бөлімдерінің, азаматтық қорғау білім беру ұйымдарының, сондай-ақ су шаруашылығы объектілерінің) объектілерінде (бұдан әрі – Министрліктің объектісі) тұрақты немесе уақытша болатын барлық адамдарға қолданылады.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27.08.2025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4. Министрліктің террористік тұрғыдан осал объектілерін терроризмге қарсы қорғалуын ұйымдастырудың мақсаты-терроризм актісінің жасалуына жол бермейтін (объектінің аумағында терроризм актісін жасау қаупін төмендететін) жағдайлар жасау және оларды барынша азайту және (немесе) ықтимал террористік қауіптердің салдарларын жою болып табылады.</w:t>
      </w:r>
    </w:p>
    <w:bookmarkEnd w:id="30"/>
    <w:bookmarkStart w:name="z39" w:id="31"/>
    <w:p>
      <w:pPr>
        <w:spacing w:after="0"/>
        <w:ind w:left="0"/>
        <w:jc w:val="both"/>
      </w:pPr>
      <w:r>
        <w:rPr>
          <w:rFonts w:ascii="Times New Roman"/>
          <w:b w:val="false"/>
          <w:i w:val="false"/>
          <w:color w:val="000000"/>
          <w:sz w:val="28"/>
        </w:rPr>
        <w:t>
      5. Объектіде терроризм актісінің жасалуына кедергі болуды (терроризм актісінің қаупін төмендету):</w:t>
      </w:r>
    </w:p>
    <w:bookmarkEnd w:id="31"/>
    <w:bookmarkStart w:name="z40" w:id="32"/>
    <w:p>
      <w:pPr>
        <w:spacing w:after="0"/>
        <w:ind w:left="0"/>
        <w:jc w:val="both"/>
      </w:pPr>
      <w:r>
        <w:rPr>
          <w:rFonts w:ascii="Times New Roman"/>
          <w:b w:val="false"/>
          <w:i w:val="false"/>
          <w:color w:val="000000"/>
          <w:sz w:val="28"/>
        </w:rPr>
        <w:t>
      1) ұлттық қауіпсіздік органдары анықтайтын ықтимал террористік қауіптердің сипаты мен ерекшеліктерін және олардың ықтимал салдарларын ескере отырып, объектінің терроризмге қарсы қорғалуын қамтамасыз ету бойынша ұйымдастыру іс-шараларын жүргізу;</w:t>
      </w:r>
    </w:p>
    <w:bookmarkEnd w:id="32"/>
    <w:bookmarkStart w:name="z41" w:id="33"/>
    <w:p>
      <w:pPr>
        <w:spacing w:after="0"/>
        <w:ind w:left="0"/>
        <w:jc w:val="both"/>
      </w:pPr>
      <w:r>
        <w:rPr>
          <w:rFonts w:ascii="Times New Roman"/>
          <w:b w:val="false"/>
          <w:i w:val="false"/>
          <w:color w:val="000000"/>
          <w:sz w:val="28"/>
        </w:rPr>
        <w:t>
      2) объектіде террористік актінің жасалуына және оларды жоюға ықпал ететін ықтимал себептер мен жағдайларды анықтау;</w:t>
      </w:r>
    </w:p>
    <w:bookmarkEnd w:id="33"/>
    <w:bookmarkStart w:name="z42" w:id="34"/>
    <w:p>
      <w:pPr>
        <w:spacing w:after="0"/>
        <w:ind w:left="0"/>
        <w:jc w:val="both"/>
      </w:pPr>
      <w:r>
        <w:rPr>
          <w:rFonts w:ascii="Times New Roman"/>
          <w:b w:val="false"/>
          <w:i w:val="false"/>
          <w:color w:val="000000"/>
          <w:sz w:val="28"/>
        </w:rPr>
        <w:t>
      3) қажетті инженерлік -техникалық құралдармен жарақтау;</w:t>
      </w:r>
    </w:p>
    <w:bookmarkEnd w:id="34"/>
    <w:bookmarkStart w:name="z43" w:id="35"/>
    <w:p>
      <w:pPr>
        <w:spacing w:after="0"/>
        <w:ind w:left="0"/>
        <w:jc w:val="both"/>
      </w:pPr>
      <w:r>
        <w:rPr>
          <w:rFonts w:ascii="Times New Roman"/>
          <w:b w:val="false"/>
          <w:i w:val="false"/>
          <w:color w:val="000000"/>
          <w:sz w:val="28"/>
        </w:rPr>
        <w:t>
      4) белгіленген өткізу режимін қамтамасыз ету;</w:t>
      </w:r>
    </w:p>
    <w:bookmarkEnd w:id="35"/>
    <w:bookmarkStart w:name="z44" w:id="36"/>
    <w:p>
      <w:pPr>
        <w:spacing w:after="0"/>
        <w:ind w:left="0"/>
        <w:jc w:val="both"/>
      </w:pPr>
      <w:r>
        <w:rPr>
          <w:rFonts w:ascii="Times New Roman"/>
          <w:b w:val="false"/>
          <w:i w:val="false"/>
          <w:color w:val="000000"/>
          <w:sz w:val="28"/>
        </w:rPr>
        <w:t>
      5) қызметкерлерді даярлауды (оқытуды) ұйымдастыру, терроризм актісін жасау қаупіне бастапқы ден қоюға объектілерге басшылық ету және қорғау (терроризм жасау актісінің белгілерін, террор құралдарын анықтау, басшылыққа, құқық қорғау органдарына және (немесе) арнайы мемлекеттік органдарға бұл туралы хабар беру);</w:t>
      </w:r>
    </w:p>
    <w:bookmarkEnd w:id="36"/>
    <w:bookmarkStart w:name="z45" w:id="37"/>
    <w:p>
      <w:pPr>
        <w:spacing w:after="0"/>
        <w:ind w:left="0"/>
        <w:jc w:val="both"/>
      </w:pPr>
      <w:r>
        <w:rPr>
          <w:rFonts w:ascii="Times New Roman"/>
          <w:b w:val="false"/>
          <w:i w:val="false"/>
          <w:color w:val="000000"/>
          <w:sz w:val="28"/>
        </w:rPr>
        <w:t>
      6) Министрліктің объектісінің аумағына кіруге құқығы бар лауазымды адамдар мен көлік құралдарының тізбесін анықтау;</w:t>
      </w:r>
    </w:p>
    <w:bookmarkEnd w:id="37"/>
    <w:bookmarkStart w:name="z46" w:id="38"/>
    <w:p>
      <w:pPr>
        <w:spacing w:after="0"/>
        <w:ind w:left="0"/>
        <w:jc w:val="both"/>
      </w:pPr>
      <w:r>
        <w:rPr>
          <w:rFonts w:ascii="Times New Roman"/>
          <w:b w:val="false"/>
          <w:i w:val="false"/>
          <w:color w:val="000000"/>
          <w:sz w:val="28"/>
        </w:rPr>
        <w:t>
      7) терроризмге қарсы қорғалуын қамтамасыз ету бойынша талаптардың сақталуын бақылау арқылы қамтамасыз етіледі.</w:t>
      </w:r>
    </w:p>
    <w:bookmarkEnd w:id="38"/>
    <w:bookmarkStart w:name="z47" w:id="39"/>
    <w:p>
      <w:pPr>
        <w:spacing w:after="0"/>
        <w:ind w:left="0"/>
        <w:jc w:val="both"/>
      </w:pPr>
      <w:r>
        <w:rPr>
          <w:rFonts w:ascii="Times New Roman"/>
          <w:b w:val="false"/>
          <w:i w:val="false"/>
          <w:color w:val="000000"/>
          <w:sz w:val="28"/>
        </w:rPr>
        <w:t>
      6. Объектідегі ықтимал террористік қауіптердің салдарын барынша азайту және (немесе) жою:</w:t>
      </w:r>
    </w:p>
    <w:bookmarkEnd w:id="39"/>
    <w:bookmarkStart w:name="z48" w:id="40"/>
    <w:p>
      <w:pPr>
        <w:spacing w:after="0"/>
        <w:ind w:left="0"/>
        <w:jc w:val="both"/>
      </w:pPr>
      <w:r>
        <w:rPr>
          <w:rFonts w:ascii="Times New Roman"/>
          <w:b w:val="false"/>
          <w:i w:val="false"/>
          <w:color w:val="000000"/>
          <w:sz w:val="28"/>
        </w:rPr>
        <w:t>
      1) Қазақстан Республикасының ұлттық қауіпсіздік және (немесе) iшкi iстерi органдарын жасалған терроризм актiсi туралы уақтылы хабар беру;</w:t>
      </w:r>
    </w:p>
    <w:bookmarkEnd w:id="40"/>
    <w:bookmarkStart w:name="z49" w:id="41"/>
    <w:p>
      <w:pPr>
        <w:spacing w:after="0"/>
        <w:ind w:left="0"/>
        <w:jc w:val="both"/>
      </w:pPr>
      <w:r>
        <w:rPr>
          <w:rFonts w:ascii="Times New Roman"/>
          <w:b w:val="false"/>
          <w:i w:val="false"/>
          <w:color w:val="000000"/>
          <w:sz w:val="28"/>
        </w:rPr>
        <w:t>
      2) Министрлік объектілерінің персоналының оқу-жаттығуларға, жаттығларға қатысуы және террористік көріністерге ден қою бойынша эксперименттерге, сондай-ақ уәкілетті мемлекеттік органдар мен ұйымдар, жедел басқару органдары жасаған кезде жасалған терроризм актісінің нәтижесінде туындайтын техногендік сипаттағы қауіптерді барынша азайту және (немесе) жою;</w:t>
      </w:r>
    </w:p>
    <w:bookmarkEnd w:id="41"/>
    <w:bookmarkStart w:name="z50" w:id="42"/>
    <w:p>
      <w:pPr>
        <w:spacing w:after="0"/>
        <w:ind w:left="0"/>
        <w:jc w:val="both"/>
      </w:pPr>
      <w:r>
        <w:rPr>
          <w:rFonts w:ascii="Times New Roman"/>
          <w:b w:val="false"/>
          <w:i w:val="false"/>
          <w:color w:val="000000"/>
          <w:sz w:val="28"/>
        </w:rPr>
        <w:t>
      3) Министрлік объектілерінің персоналын террористік сипаттағы қауіп -қатерге бастапқы ден қою дағдыларына тұрақты түрде оқыту;</w:t>
      </w:r>
    </w:p>
    <w:bookmarkEnd w:id="42"/>
    <w:bookmarkStart w:name="z51" w:id="43"/>
    <w:p>
      <w:pPr>
        <w:spacing w:after="0"/>
        <w:ind w:left="0"/>
        <w:jc w:val="both"/>
      </w:pPr>
      <w:r>
        <w:rPr>
          <w:rFonts w:ascii="Times New Roman"/>
          <w:b w:val="false"/>
          <w:i w:val="false"/>
          <w:color w:val="000000"/>
          <w:sz w:val="28"/>
        </w:rPr>
        <w:t>
      4) Министрліктің объектілерінде терроризм актісі болған жағдайда персонал мен келушілерді құлақтандыруды және эвакуациялауды ұйымдастыру;</w:t>
      </w:r>
    </w:p>
    <w:bookmarkEnd w:id="43"/>
    <w:bookmarkStart w:name="z52" w:id="44"/>
    <w:p>
      <w:pPr>
        <w:spacing w:after="0"/>
        <w:ind w:left="0"/>
        <w:jc w:val="both"/>
      </w:pPr>
      <w:r>
        <w:rPr>
          <w:rFonts w:ascii="Times New Roman"/>
          <w:b w:val="false"/>
          <w:i w:val="false"/>
          <w:color w:val="000000"/>
          <w:sz w:val="28"/>
        </w:rPr>
        <w:t>
      5) Министрліктің террористік тұрғыдан осал объектілерінің терроризмге қарсы қорғалу паспорттарын уақтылы ресімдеу және жаңарту және оларды тиісті түрде сақтау;</w:t>
      </w:r>
    </w:p>
    <w:bookmarkEnd w:id="44"/>
    <w:bookmarkStart w:name="z53" w:id="45"/>
    <w:p>
      <w:pPr>
        <w:spacing w:after="0"/>
        <w:ind w:left="0"/>
        <w:jc w:val="both"/>
      </w:pPr>
      <w:r>
        <w:rPr>
          <w:rFonts w:ascii="Times New Roman"/>
          <w:b w:val="false"/>
          <w:i w:val="false"/>
          <w:color w:val="000000"/>
          <w:sz w:val="28"/>
        </w:rPr>
        <w:t>
      6) адамдардың өмірі мен денсаулығына тікелей қатер төндіретін жағдайларды қоспағанда, терроризм актісінің салдарын жоюға және барынша азайтуға бағытталған бастапқы ден қою шараларын ұйымдастыру үшін қажетті күштер мен құралдарды қалыптастыру арқылы қамтамасыз етіледі.</w:t>
      </w:r>
    </w:p>
    <w:bookmarkEnd w:id="45"/>
    <w:bookmarkStart w:name="z54" w:id="46"/>
    <w:p>
      <w:pPr>
        <w:spacing w:after="0"/>
        <w:ind w:left="0"/>
        <w:jc w:val="both"/>
      </w:pPr>
      <w:r>
        <w:rPr>
          <w:rFonts w:ascii="Times New Roman"/>
          <w:b w:val="false"/>
          <w:i w:val="false"/>
          <w:color w:val="000000"/>
          <w:sz w:val="28"/>
        </w:rPr>
        <w:t>
      7. Министрліктің террористік тұрғыдан осал объектілерін пайдалану кезінде объект басшысы осы нұсқаулық талаптарының сақталуын қамтамасыз етеді.</w:t>
      </w:r>
    </w:p>
    <w:bookmarkEnd w:id="46"/>
    <w:bookmarkStart w:name="z55" w:id="47"/>
    <w:p>
      <w:pPr>
        <w:spacing w:after="0"/>
        <w:ind w:left="0"/>
        <w:jc w:val="left"/>
      </w:pPr>
      <w:r>
        <w:rPr>
          <w:rFonts w:ascii="Times New Roman"/>
          <w:b/>
          <w:i w:val="false"/>
          <w:color w:val="000000"/>
        </w:rPr>
        <w:t xml:space="preserve"> 2 - тарау. Қатынауды бақылауды ұйымдастыруға қойылатын талаптар</w:t>
      </w:r>
    </w:p>
    <w:bookmarkEnd w:id="47"/>
    <w:bookmarkStart w:name="z56" w:id="48"/>
    <w:p>
      <w:pPr>
        <w:spacing w:after="0"/>
        <w:ind w:left="0"/>
        <w:jc w:val="both"/>
      </w:pPr>
      <w:r>
        <w:rPr>
          <w:rFonts w:ascii="Times New Roman"/>
          <w:b w:val="false"/>
          <w:i w:val="false"/>
          <w:color w:val="000000"/>
          <w:sz w:val="28"/>
        </w:rPr>
        <w:t xml:space="preserve">
      8. Төтенше жағдайлар министрлігі ғимаратының және "Қазселденқорғау" мемлекеттік мекемесі объектілерінің өткізу режимін "Мемлекеттік күзетілуге жататын объектілердің кейбір мәселелері" туралы Қазақстан Республикасы Үкіметінің 2011 жылғы 7 қазандағы № 1151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объектілерде өткізу режимін қамтамасыз ету жөніндегі қағидаларға (бұдан әрі – Қағидалар) сәйкес ішкі істер органдарының бөлімшелері жүзеге асырады.</w:t>
      </w:r>
    </w:p>
    <w:bookmarkEnd w:id="48"/>
    <w:bookmarkStart w:name="z57" w:id="49"/>
    <w:p>
      <w:pPr>
        <w:spacing w:after="0"/>
        <w:ind w:left="0"/>
        <w:jc w:val="both"/>
      </w:pPr>
      <w:r>
        <w:rPr>
          <w:rFonts w:ascii="Times New Roman"/>
          <w:b w:val="false"/>
          <w:i w:val="false"/>
          <w:color w:val="000000"/>
          <w:sz w:val="28"/>
        </w:rPr>
        <w:t xml:space="preserve">
      9. Министрліктің объектілерін күзету үшін күзет қызметі субъектілері тартылған жағдайда, күзет қызметтерін көрсету туралы шартта терроризмге қарсы қорғалуды және қауіпсіздіктің тиісті деңгейін қамтамасыз ету бойынша күзет қызметі субъектісі іске асыратын іс-шаралар көзделеді: </w:t>
      </w:r>
    </w:p>
    <w:bookmarkEnd w:id="49"/>
    <w:bookmarkStart w:name="z58" w:id="50"/>
    <w:p>
      <w:pPr>
        <w:spacing w:after="0"/>
        <w:ind w:left="0"/>
        <w:jc w:val="both"/>
      </w:pPr>
      <w:r>
        <w:rPr>
          <w:rFonts w:ascii="Times New Roman"/>
          <w:b w:val="false"/>
          <w:i w:val="false"/>
          <w:color w:val="000000"/>
          <w:sz w:val="28"/>
        </w:rPr>
        <w:t xml:space="preserve">
      өткізу режимін ұйымдастыру; </w:t>
      </w:r>
    </w:p>
    <w:bookmarkEnd w:id="50"/>
    <w:bookmarkStart w:name="z59" w:id="51"/>
    <w:p>
      <w:pPr>
        <w:spacing w:after="0"/>
        <w:ind w:left="0"/>
        <w:jc w:val="both"/>
      </w:pPr>
      <w:r>
        <w:rPr>
          <w:rFonts w:ascii="Times New Roman"/>
          <w:b w:val="false"/>
          <w:i w:val="false"/>
          <w:color w:val="000000"/>
          <w:sz w:val="28"/>
        </w:rPr>
        <w:t>
      объектінің қауіпсіздігін қамтамасыз ететін адамдармен, оның ішінде техникалық қорғау құралдарын тиісінше пайдалану бойынша оқу іс-шараларын өткізу.</w:t>
      </w:r>
    </w:p>
    <w:bookmarkEnd w:id="51"/>
    <w:bookmarkStart w:name="z60" w:id="52"/>
    <w:p>
      <w:pPr>
        <w:spacing w:after="0"/>
        <w:ind w:left="0"/>
        <w:jc w:val="both"/>
      </w:pPr>
      <w:r>
        <w:rPr>
          <w:rFonts w:ascii="Times New Roman"/>
          <w:b w:val="false"/>
          <w:i w:val="false"/>
          <w:color w:val="000000"/>
          <w:sz w:val="28"/>
        </w:rPr>
        <w:t>
      10. Министрліктің террористік тұрғыдан осал объектілерінің терроризмге қарсы қорғалуын қамтамасыз ету қолжетімділігі шектеулі күзетілетін аймақтарды, бақыланатын аймақтарды белгілеу және қорғау, өткізу және объектішілік режимдерді қамтамасыз ету, министрлік объектілерінің бақыланатын аймағында орналасқан өртке қарсы және басқа да арнайы техника мен жабдықтарды, ғимараттар мен құрылыстарды күзету, сондай-ақ Министрлік объектілерінің бақыланатын аймақтарына өтетін қызметкерлер мен келушілерді, өзге де ұйымдардың қызметкерлерін, қол жүгін бақылау және тексеру жөніндегі іс-шараларды, сондай-ақ жүктер мен пошта жөнелтілімдерін тексеруді қамтиды.</w:t>
      </w:r>
    </w:p>
    <w:bookmarkEnd w:id="52"/>
    <w:bookmarkStart w:name="z61" w:id="53"/>
    <w:p>
      <w:pPr>
        <w:spacing w:after="0"/>
        <w:ind w:left="0"/>
        <w:jc w:val="both"/>
      </w:pPr>
      <w:r>
        <w:rPr>
          <w:rFonts w:ascii="Times New Roman"/>
          <w:b w:val="false"/>
          <w:i w:val="false"/>
          <w:color w:val="000000"/>
          <w:sz w:val="28"/>
        </w:rPr>
        <w:t>
      11. Өткізу режимі Министрлік объектілері қызметкерлерінің және оған келушілердің қауіпсіздік деңгейін арттыруға ықпал етуі тиіс.</w:t>
      </w:r>
    </w:p>
    <w:bookmarkEnd w:id="53"/>
    <w:bookmarkStart w:name="z62" w:id="54"/>
    <w:p>
      <w:pPr>
        <w:spacing w:after="0"/>
        <w:ind w:left="0"/>
        <w:jc w:val="both"/>
      </w:pPr>
      <w:r>
        <w:rPr>
          <w:rFonts w:ascii="Times New Roman"/>
          <w:b w:val="false"/>
          <w:i w:val="false"/>
          <w:color w:val="000000"/>
          <w:sz w:val="28"/>
        </w:rPr>
        <w:t xml:space="preserve">
      Талаптың 15-тармағына сәйкес өткізу режимін ұйымдастыру тәртібін террористік тұрғыдан осал объектінің басшысы айқындайды. </w:t>
      </w:r>
    </w:p>
    <w:bookmarkEnd w:id="54"/>
    <w:bookmarkStart w:name="z63" w:id="55"/>
    <w:p>
      <w:pPr>
        <w:spacing w:after="0"/>
        <w:ind w:left="0"/>
        <w:jc w:val="both"/>
      </w:pPr>
      <w:r>
        <w:rPr>
          <w:rFonts w:ascii="Times New Roman"/>
          <w:b w:val="false"/>
          <w:i w:val="false"/>
          <w:color w:val="000000"/>
          <w:sz w:val="28"/>
        </w:rPr>
        <w:t>
      Министрліктің объектілерінде өткізу режимін ұйымдастыру тәулік бойы жүзеге асырылады.</w:t>
      </w:r>
    </w:p>
    <w:bookmarkEnd w:id="55"/>
    <w:bookmarkStart w:name="z64" w:id="56"/>
    <w:p>
      <w:pPr>
        <w:spacing w:after="0"/>
        <w:ind w:left="0"/>
        <w:jc w:val="both"/>
      </w:pPr>
      <w:r>
        <w:rPr>
          <w:rFonts w:ascii="Times New Roman"/>
          <w:b w:val="false"/>
          <w:i w:val="false"/>
          <w:color w:val="000000"/>
          <w:sz w:val="28"/>
        </w:rPr>
        <w:t>
      Объектіде өткізу режимін ұйымдастыру, тәулік бойы жүзеге асырылады.</w:t>
      </w:r>
    </w:p>
    <w:bookmarkEnd w:id="56"/>
    <w:bookmarkStart w:name="z65" w:id="57"/>
    <w:p>
      <w:pPr>
        <w:spacing w:after="0"/>
        <w:ind w:left="0"/>
        <w:jc w:val="both"/>
      </w:pPr>
      <w:r>
        <w:rPr>
          <w:rFonts w:ascii="Times New Roman"/>
          <w:b w:val="false"/>
          <w:i w:val="false"/>
          <w:color w:val="000000"/>
          <w:sz w:val="28"/>
        </w:rPr>
        <w:t>
      Өткізу режимі:</w:t>
      </w:r>
    </w:p>
    <w:bookmarkEnd w:id="57"/>
    <w:bookmarkStart w:name="z66" w:id="58"/>
    <w:p>
      <w:pPr>
        <w:spacing w:after="0"/>
        <w:ind w:left="0"/>
        <w:jc w:val="both"/>
      </w:pPr>
      <w:r>
        <w:rPr>
          <w:rFonts w:ascii="Times New Roman"/>
          <w:b w:val="false"/>
          <w:i w:val="false"/>
          <w:color w:val="000000"/>
          <w:sz w:val="28"/>
        </w:rPr>
        <w:t>
      1) адамдар мен автокөлік құралдарын объектіге санкцияланған рұқсат беруді ұйымдастыруға;</w:t>
      </w:r>
    </w:p>
    <w:bookmarkEnd w:id="58"/>
    <w:bookmarkStart w:name="z67" w:id="59"/>
    <w:p>
      <w:pPr>
        <w:spacing w:after="0"/>
        <w:ind w:left="0"/>
        <w:jc w:val="both"/>
      </w:pPr>
      <w:r>
        <w:rPr>
          <w:rFonts w:ascii="Times New Roman"/>
          <w:b w:val="false"/>
          <w:i w:val="false"/>
          <w:color w:val="000000"/>
          <w:sz w:val="28"/>
        </w:rPr>
        <w:t>
      2) құқыққа қарсы ниеті бар адамдарды, сондай-ақ оларды іске асыру үшін пайдаланылуы мүмкін заттарды анықтауға;</w:t>
      </w:r>
    </w:p>
    <w:bookmarkEnd w:id="59"/>
    <w:bookmarkStart w:name="z68" w:id="60"/>
    <w:p>
      <w:pPr>
        <w:spacing w:after="0"/>
        <w:ind w:left="0"/>
        <w:jc w:val="both"/>
      </w:pPr>
      <w:r>
        <w:rPr>
          <w:rFonts w:ascii="Times New Roman"/>
          <w:b w:val="false"/>
          <w:i w:val="false"/>
          <w:color w:val="000000"/>
          <w:sz w:val="28"/>
        </w:rPr>
        <w:t>
      3) объектілердің ықтимал қауіпті учаскелерін және қауіпті аймақтарды қорғау, оның ішінде бөгде адамдардың бақылаусыз болуына жол бермеуге арналған.</w:t>
      </w:r>
    </w:p>
    <w:bookmarkEnd w:id="60"/>
    <w:bookmarkStart w:name="z69" w:id="61"/>
    <w:p>
      <w:pPr>
        <w:spacing w:after="0"/>
        <w:ind w:left="0"/>
        <w:jc w:val="both"/>
      </w:pPr>
      <w:r>
        <w:rPr>
          <w:rFonts w:ascii="Times New Roman"/>
          <w:b w:val="false"/>
          <w:i w:val="false"/>
          <w:color w:val="000000"/>
          <w:sz w:val="28"/>
        </w:rPr>
        <w:t>
      Өткізу режимі мынадай мақсаттарда белгіленеді:</w:t>
      </w:r>
    </w:p>
    <w:bookmarkEnd w:id="61"/>
    <w:bookmarkStart w:name="z70" w:id="62"/>
    <w:p>
      <w:pPr>
        <w:spacing w:after="0"/>
        <w:ind w:left="0"/>
        <w:jc w:val="both"/>
      </w:pPr>
      <w:r>
        <w:rPr>
          <w:rFonts w:ascii="Times New Roman"/>
          <w:b w:val="false"/>
          <w:i w:val="false"/>
          <w:color w:val="000000"/>
          <w:sz w:val="28"/>
        </w:rPr>
        <w:t>
      1) объектіге бөгде адамдардың, әкімшілік ғимараттар мен режимдік үй-жайларға рұқсатсыз кіруін болғызбау;</w:t>
      </w:r>
    </w:p>
    <w:bookmarkEnd w:id="62"/>
    <w:bookmarkStart w:name="z71" w:id="63"/>
    <w:p>
      <w:pPr>
        <w:spacing w:after="0"/>
        <w:ind w:left="0"/>
        <w:jc w:val="both"/>
      </w:pPr>
      <w:r>
        <w:rPr>
          <w:rFonts w:ascii="Times New Roman"/>
          <w:b w:val="false"/>
          <w:i w:val="false"/>
          <w:color w:val="000000"/>
          <w:sz w:val="28"/>
        </w:rPr>
        <w:t>
      2) келушілердің шақырылған үй-жайлардан басқа өзге үй-жайларға рұқсатсыз кіруін болғызбау;</w:t>
      </w:r>
    </w:p>
    <w:bookmarkEnd w:id="63"/>
    <w:bookmarkStart w:name="z72" w:id="64"/>
    <w:p>
      <w:pPr>
        <w:spacing w:after="0"/>
        <w:ind w:left="0"/>
        <w:jc w:val="both"/>
      </w:pPr>
      <w:r>
        <w:rPr>
          <w:rFonts w:ascii="Times New Roman"/>
          <w:b w:val="false"/>
          <w:i w:val="false"/>
          <w:color w:val="000000"/>
          <w:sz w:val="28"/>
        </w:rPr>
        <w:t>
      3) қызметкерлердің және келушілердің ғимаратқа көзбен шолып бақылау құралдарын, бейне, кино және фотоаппаратураны, ноутбуктерді, флэш-карталарды, есептеу техникасын енгізуін (алып шығуын), сондай-ақ тыйым салатын заттарды санкциясыз алып өтуін болдырмау;</w:t>
      </w:r>
    </w:p>
    <w:bookmarkEnd w:id="64"/>
    <w:bookmarkStart w:name="z73" w:id="65"/>
    <w:p>
      <w:pPr>
        <w:spacing w:after="0"/>
        <w:ind w:left="0"/>
        <w:jc w:val="both"/>
      </w:pPr>
      <w:r>
        <w:rPr>
          <w:rFonts w:ascii="Times New Roman"/>
          <w:b w:val="false"/>
          <w:i w:val="false"/>
          <w:color w:val="000000"/>
          <w:sz w:val="28"/>
        </w:rPr>
        <w:t>
      4) аумақтан және ғимараттан, құпия құжаттарды, мүлікті, бұйымдарды және материалдық құндылықтарды тиісті рұқсатсыз алып өтуді (әкетуді) болғызбау;</w:t>
      </w:r>
    </w:p>
    <w:bookmarkEnd w:id="65"/>
    <w:bookmarkStart w:name="z74" w:id="66"/>
    <w:p>
      <w:pPr>
        <w:spacing w:after="0"/>
        <w:ind w:left="0"/>
        <w:jc w:val="both"/>
      </w:pPr>
      <w:r>
        <w:rPr>
          <w:rFonts w:ascii="Times New Roman"/>
          <w:b w:val="false"/>
          <w:i w:val="false"/>
          <w:color w:val="000000"/>
          <w:sz w:val="28"/>
        </w:rPr>
        <w:t>
      5) көлік құралдарының кіру (шығу) тәртібін реттеу.</w:t>
      </w:r>
    </w:p>
    <w:bookmarkEnd w:id="66"/>
    <w:bookmarkStart w:name="z75" w:id="67"/>
    <w:p>
      <w:pPr>
        <w:spacing w:after="0"/>
        <w:ind w:left="0"/>
        <w:jc w:val="both"/>
      </w:pPr>
      <w:r>
        <w:rPr>
          <w:rFonts w:ascii="Times New Roman"/>
          <w:b w:val="false"/>
          <w:i w:val="false"/>
          <w:color w:val="000000"/>
          <w:sz w:val="28"/>
        </w:rPr>
        <w:t>
      12. Өткізу режимін енгізу алдында:</w:t>
      </w:r>
    </w:p>
    <w:bookmarkEnd w:id="67"/>
    <w:bookmarkStart w:name="z76" w:id="68"/>
    <w:p>
      <w:pPr>
        <w:spacing w:after="0"/>
        <w:ind w:left="0"/>
        <w:jc w:val="both"/>
      </w:pPr>
      <w:r>
        <w:rPr>
          <w:rFonts w:ascii="Times New Roman"/>
          <w:b w:val="false"/>
          <w:i w:val="false"/>
          <w:color w:val="000000"/>
          <w:sz w:val="28"/>
        </w:rPr>
        <w:t>
      1) бақыланатын аймақты, қолжетімділігі шектеулі күзетілетін аймақты айқындауға;</w:t>
      </w:r>
    </w:p>
    <w:bookmarkEnd w:id="68"/>
    <w:bookmarkStart w:name="z77" w:id="69"/>
    <w:p>
      <w:pPr>
        <w:spacing w:after="0"/>
        <w:ind w:left="0"/>
        <w:jc w:val="both"/>
      </w:pPr>
      <w:r>
        <w:rPr>
          <w:rFonts w:ascii="Times New Roman"/>
          <w:b w:val="false"/>
          <w:i w:val="false"/>
          <w:color w:val="000000"/>
          <w:sz w:val="28"/>
        </w:rPr>
        <w:t>
      2) жеке, көліктік және материалдық рұқсаттамалардың бірыңғай үлгілерін енгізу, оларды есепке алу, тіркеу және беру жөніндегі жұмысты ұйымдастыруға бағытталған дайындық жұмыстары жүргізіледі.</w:t>
      </w:r>
    </w:p>
    <w:bookmarkEnd w:id="69"/>
    <w:bookmarkStart w:name="z78" w:id="70"/>
    <w:p>
      <w:pPr>
        <w:spacing w:after="0"/>
        <w:ind w:left="0"/>
        <w:jc w:val="both"/>
      </w:pPr>
      <w:r>
        <w:rPr>
          <w:rFonts w:ascii="Times New Roman"/>
          <w:b w:val="false"/>
          <w:i w:val="false"/>
          <w:color w:val="000000"/>
          <w:sz w:val="28"/>
        </w:rPr>
        <w:t>
      13. Өткізу режимін ұйымдастыру тәртібінен басқа, тиісті өткізу режимін ұстағаны үшін жауапты тұлғаны (тұлғаларды) және (немесе) бөлімшені айқындауды көздеу қажет.</w:t>
      </w:r>
    </w:p>
    <w:bookmarkEnd w:id="70"/>
    <w:bookmarkStart w:name="z79" w:id="71"/>
    <w:p>
      <w:pPr>
        <w:spacing w:after="0"/>
        <w:ind w:left="0"/>
        <w:jc w:val="both"/>
      </w:pPr>
      <w:r>
        <w:rPr>
          <w:rFonts w:ascii="Times New Roman"/>
          <w:b w:val="false"/>
          <w:i w:val="false"/>
          <w:color w:val="000000"/>
          <w:sz w:val="28"/>
        </w:rPr>
        <w:t>
      14. Өткізу режимі Министрлік объектілерінің әлеуетті қауіпті учаскелері мен қауіпті аймақтарына қолжетімділікті шектеу мақсатында объектіні аймақтарға бөлуді көздейді.</w:t>
      </w:r>
    </w:p>
    <w:bookmarkEnd w:id="71"/>
    <w:bookmarkStart w:name="z80" w:id="72"/>
    <w:p>
      <w:pPr>
        <w:spacing w:after="0"/>
        <w:ind w:left="0"/>
        <w:jc w:val="both"/>
      </w:pPr>
      <w:r>
        <w:rPr>
          <w:rFonts w:ascii="Times New Roman"/>
          <w:b w:val="false"/>
          <w:i w:val="false"/>
          <w:color w:val="000000"/>
          <w:sz w:val="28"/>
        </w:rPr>
        <w:t>
      15. Министрлік объектілерінің ғимаратына өткізу режимі кіру топтарында орнатылған қашықтықтан кіруді бақылау жүйесі арқылы жүзеге асырылады.</w:t>
      </w:r>
    </w:p>
    <w:bookmarkEnd w:id="72"/>
    <w:bookmarkStart w:name="z81" w:id="73"/>
    <w:p>
      <w:pPr>
        <w:spacing w:after="0"/>
        <w:ind w:left="0"/>
        <w:jc w:val="both"/>
      </w:pPr>
      <w:r>
        <w:rPr>
          <w:rFonts w:ascii="Times New Roman"/>
          <w:b w:val="false"/>
          <w:i w:val="false"/>
          <w:color w:val="000000"/>
          <w:sz w:val="28"/>
        </w:rPr>
        <w:t>
      Ғимаратқа кіру (шығу) кезінде электрондық рұқсаттама пайдаланылады.</w:t>
      </w:r>
    </w:p>
    <w:bookmarkEnd w:id="73"/>
    <w:bookmarkStart w:name="z82" w:id="74"/>
    <w:p>
      <w:pPr>
        <w:spacing w:after="0"/>
        <w:ind w:left="0"/>
        <w:jc w:val="both"/>
      </w:pPr>
      <w:r>
        <w:rPr>
          <w:rFonts w:ascii="Times New Roman"/>
          <w:b w:val="false"/>
          <w:i w:val="false"/>
          <w:color w:val="000000"/>
          <w:sz w:val="28"/>
        </w:rPr>
        <w:t>
      Кезекші наряд қашықтықтан кіруді бақылау жүйесі мониторында көрсетілетін фото сурет бойынша кіріс тұлғаның жеке басын сәйкестендіруді жүргізеді. Фотосурет кіруші тұлғамен сәйкес келмеген жағдайда жеке басын анықтау бойынша қосымша іс-шаралар жүргізеді.</w:t>
      </w:r>
    </w:p>
    <w:bookmarkEnd w:id="74"/>
    <w:bookmarkStart w:name="z83" w:id="75"/>
    <w:p>
      <w:pPr>
        <w:spacing w:after="0"/>
        <w:ind w:left="0"/>
        <w:jc w:val="both"/>
      </w:pPr>
      <w:r>
        <w:rPr>
          <w:rFonts w:ascii="Times New Roman"/>
          <w:b w:val="false"/>
          <w:i w:val="false"/>
          <w:color w:val="000000"/>
          <w:sz w:val="28"/>
        </w:rPr>
        <w:t>
      Қашықтықтан кіруді бақылау жүйесі істен шыққан, сондай-ақ кіретін тұлғада электрондық рұқсаттама болмаған кезде кіру қызметтік куәлікті көрсету немесе рұқсат беру рұқсаттамаларын ашып көрсету арқылы жүзеге асырылады.</w:t>
      </w:r>
    </w:p>
    <w:bookmarkEnd w:id="75"/>
    <w:bookmarkStart w:name="z84" w:id="76"/>
    <w:p>
      <w:pPr>
        <w:spacing w:after="0"/>
        <w:ind w:left="0"/>
        <w:jc w:val="both"/>
      </w:pPr>
      <w:r>
        <w:rPr>
          <w:rFonts w:ascii="Times New Roman"/>
          <w:b w:val="false"/>
          <w:i w:val="false"/>
          <w:color w:val="000000"/>
          <w:sz w:val="28"/>
        </w:rPr>
        <w:t>
      16. Кезекші наряд өткізу режимін жүзеге асыру кезінде қызметкерлердің қызметтік куәліктерін, келушілердің жеке басын куәландыратын құжаттарын тексеруді, оларды тіркеуді жүзеге асырады.</w:t>
      </w:r>
    </w:p>
    <w:bookmarkEnd w:id="76"/>
    <w:bookmarkStart w:name="z85" w:id="77"/>
    <w:p>
      <w:pPr>
        <w:spacing w:after="0"/>
        <w:ind w:left="0"/>
        <w:jc w:val="both"/>
      </w:pPr>
      <w:r>
        <w:rPr>
          <w:rFonts w:ascii="Times New Roman"/>
          <w:b w:val="false"/>
          <w:i w:val="false"/>
          <w:color w:val="000000"/>
          <w:sz w:val="28"/>
        </w:rPr>
        <w:t>
      Кезекші наряд сәйкес келмейтін, сондай-ақ басқа адамдарға берілген электрондық рұқсаттамаларды алып қояды. Мұндай адамдарды өткізу қызметтік куәліктер мен құжаттар, рұқсат беру рұқсаттамалары бойынша жүзеге асырылады. Алып қою фактісі туралы кадр саясаты бөлімшесінің басшылығына дереу хабарланады.</w:t>
      </w:r>
    </w:p>
    <w:bookmarkEnd w:id="77"/>
    <w:bookmarkStart w:name="z86" w:id="78"/>
    <w:p>
      <w:pPr>
        <w:spacing w:after="0"/>
        <w:ind w:left="0"/>
        <w:jc w:val="both"/>
      </w:pPr>
      <w:r>
        <w:rPr>
          <w:rFonts w:ascii="Times New Roman"/>
          <w:b w:val="false"/>
          <w:i w:val="false"/>
          <w:color w:val="000000"/>
          <w:sz w:val="28"/>
        </w:rPr>
        <w:t>
      17. Лауазымды адамдардың келгені туралы кезекші наряд телефон арқылы тиісті құрылымдық бөлімшенің өкілдерін хабардар етеді және оларға ілесіп жүреді.</w:t>
      </w:r>
    </w:p>
    <w:bookmarkEnd w:id="78"/>
    <w:bookmarkStart w:name="z87" w:id="79"/>
    <w:p>
      <w:pPr>
        <w:spacing w:after="0"/>
        <w:ind w:left="0"/>
        <w:jc w:val="both"/>
      </w:pPr>
      <w:r>
        <w:rPr>
          <w:rFonts w:ascii="Times New Roman"/>
          <w:b w:val="false"/>
          <w:i w:val="false"/>
          <w:color w:val="000000"/>
          <w:sz w:val="28"/>
        </w:rPr>
        <w:t>
      18. Кіру құқығына арналған құжаттарды ресімдеуде бұзушылықтар, құжат деректерінің қолдан жасалу және сәйкес келмеу белгілері, кіріс және өзге де бұзушылықтардың сыртқы келбетіне ҚББ фотосуретінің сәйкес келмеуі анықталған жағдайда, кезекші наряд осы адамды ұстауға шаралар қабылдайды және министрлік объектісінің басшысы мен жауапты адамына хабарлайды, одан әрі оның нұсқауы бойынша әрекет етеді.</w:t>
      </w:r>
    </w:p>
    <w:bookmarkEnd w:id="79"/>
    <w:bookmarkStart w:name="z88" w:id="80"/>
    <w:p>
      <w:pPr>
        <w:spacing w:after="0"/>
        <w:ind w:left="0"/>
        <w:jc w:val="both"/>
      </w:pPr>
      <w:r>
        <w:rPr>
          <w:rFonts w:ascii="Times New Roman"/>
          <w:b w:val="false"/>
          <w:i w:val="false"/>
          <w:color w:val="000000"/>
          <w:sz w:val="28"/>
        </w:rPr>
        <w:t>
      19. Бөлімшелер аумағына және ғимаратқа алкогольдік, есірткілік масаң күйдегі адамдарды кіруге жол берілмейді.</w:t>
      </w:r>
    </w:p>
    <w:bookmarkEnd w:id="80"/>
    <w:bookmarkStart w:name="z89" w:id="81"/>
    <w:p>
      <w:pPr>
        <w:spacing w:after="0"/>
        <w:ind w:left="0"/>
        <w:jc w:val="both"/>
      </w:pPr>
      <w:r>
        <w:rPr>
          <w:rFonts w:ascii="Times New Roman"/>
          <w:b w:val="false"/>
          <w:i w:val="false"/>
          <w:color w:val="000000"/>
          <w:sz w:val="28"/>
        </w:rPr>
        <w:t>
      20. Өткізу режимін ұйымдастыру тәртібі:</w:t>
      </w:r>
    </w:p>
    <w:bookmarkEnd w:id="81"/>
    <w:bookmarkStart w:name="z90" w:id="82"/>
    <w:p>
      <w:pPr>
        <w:spacing w:after="0"/>
        <w:ind w:left="0"/>
        <w:jc w:val="both"/>
      </w:pPr>
      <w:r>
        <w:rPr>
          <w:rFonts w:ascii="Times New Roman"/>
          <w:b w:val="false"/>
          <w:i w:val="false"/>
          <w:color w:val="000000"/>
          <w:sz w:val="28"/>
        </w:rPr>
        <w:t>
      1) келушілердің жеке заттары (ұялы телефондар, бейне, кино және фотоаппаратуралар, Ноутбуктер, тасымалданатын электрондық ақпарат тасығыштар, радиотехникалық және өзге де құрылғылар) күзет бекеттерінде орнатылған шкафтардың ұяшықтарында қалдырылады, бұл ретте ұяшықтан кілт немесе нөмірлік жетон келушіде ғимараттан шығу сәтіне дейін болады;</w:t>
      </w:r>
    </w:p>
    <w:bookmarkEnd w:id="82"/>
    <w:bookmarkStart w:name="z91" w:id="83"/>
    <w:p>
      <w:pPr>
        <w:spacing w:after="0"/>
        <w:ind w:left="0"/>
        <w:jc w:val="both"/>
      </w:pPr>
      <w:r>
        <w:rPr>
          <w:rFonts w:ascii="Times New Roman"/>
          <w:b w:val="false"/>
          <w:i w:val="false"/>
          <w:color w:val="000000"/>
          <w:sz w:val="28"/>
        </w:rPr>
        <w:t>
      2) ғимаратқа кіру кезінде арнайы жабдықты пайдалана отырып, техникалық бақылау жүзеге асырылады, қажет болған жағдайларда адамдарды жеке тексеру, сондай-ақ олардың қол жүгі мен кіргізілетін заттарды тексеру жүргізіледі;</w:t>
      </w:r>
    </w:p>
    <w:bookmarkEnd w:id="83"/>
    <w:bookmarkStart w:name="z92" w:id="84"/>
    <w:p>
      <w:pPr>
        <w:spacing w:after="0"/>
        <w:ind w:left="0"/>
        <w:jc w:val="both"/>
      </w:pPr>
      <w:r>
        <w:rPr>
          <w:rFonts w:ascii="Times New Roman"/>
          <w:b w:val="false"/>
          <w:i w:val="false"/>
          <w:color w:val="000000"/>
          <w:sz w:val="28"/>
        </w:rPr>
        <w:t>
      3) келушінің жеке заттарын қарау арнайы жабдықтар мен техникалық бақылау құралдарын пайдалана отырып жүзеге асырылады. Арнайы техникалық бақылау құралдары іске қосылған жағдайда кезекші наряд келушіге көзбен қарап тексеру үшін заттарын көрсетуді ұсынады. Техникалық бақылаудан өтуден бас тарту келушінің ғимаратқа кіруіне тыйым салуға негіз болып табылады;</w:t>
      </w:r>
    </w:p>
    <w:bookmarkEnd w:id="84"/>
    <w:bookmarkStart w:name="z93" w:id="85"/>
    <w:p>
      <w:pPr>
        <w:spacing w:after="0"/>
        <w:ind w:left="0"/>
        <w:jc w:val="both"/>
      </w:pPr>
      <w:r>
        <w:rPr>
          <w:rFonts w:ascii="Times New Roman"/>
          <w:b w:val="false"/>
          <w:i w:val="false"/>
          <w:color w:val="000000"/>
          <w:sz w:val="28"/>
        </w:rPr>
        <w:t>
      4) келушіде атыс қаруы, суық қару, арнайы құралдар, оқ-дәрілер (рұқсат құжаттарынсыз), есірткі құралдары, жарылғыш, жанғыш, тез тұтанатын, уытты, улы, радиоактивті заттар, әртүрлі муляждар табылған кезде кезекші наряд келушіні ұстауға шаралар қабылдайды және одан әрі лауазымдық нұсқаулықтарға сәйкес әрекет етеді.</w:t>
      </w:r>
    </w:p>
    <w:bookmarkEnd w:id="85"/>
    <w:bookmarkStart w:name="z469" w:id="86"/>
    <w:p>
      <w:pPr>
        <w:spacing w:after="0"/>
        <w:ind w:left="0"/>
        <w:jc w:val="both"/>
      </w:pPr>
      <w:r>
        <w:rPr>
          <w:rFonts w:ascii="Times New Roman"/>
          <w:b w:val="false"/>
          <w:i w:val="false"/>
          <w:color w:val="000000"/>
          <w:sz w:val="28"/>
        </w:rPr>
        <w:t>
      20-1. Өткізу режимін қамтамасыз ету жөніндегі негізгі іс-шаралар:</w:t>
      </w:r>
    </w:p>
    <w:bookmarkEnd w:id="86"/>
    <w:p>
      <w:pPr>
        <w:spacing w:after="0"/>
        <w:ind w:left="0"/>
        <w:jc w:val="both"/>
      </w:pPr>
      <w:r>
        <w:rPr>
          <w:rFonts w:ascii="Times New Roman"/>
          <w:b w:val="false"/>
          <w:i w:val="false"/>
          <w:color w:val="000000"/>
          <w:sz w:val="28"/>
        </w:rPr>
        <w:t>
      1) әскери бөлімнің бақылау-өткізу пункттерінде тәулік бойы кезекшілік атқару;</w:t>
      </w:r>
    </w:p>
    <w:p>
      <w:pPr>
        <w:spacing w:after="0"/>
        <w:ind w:left="0"/>
        <w:jc w:val="both"/>
      </w:pPr>
      <w:r>
        <w:rPr>
          <w:rFonts w:ascii="Times New Roman"/>
          <w:b w:val="false"/>
          <w:i w:val="false"/>
          <w:color w:val="000000"/>
          <w:sz w:val="28"/>
        </w:rPr>
        <w:t>
      2) әскери бөлім әскери қызметшілерінің қызметтік куәліктерін, келушілердің жеке басын куәландыратын құжаттарын тексеру;</w:t>
      </w:r>
    </w:p>
    <w:p>
      <w:pPr>
        <w:spacing w:after="0"/>
        <w:ind w:left="0"/>
        <w:jc w:val="both"/>
      </w:pPr>
      <w:r>
        <w:rPr>
          <w:rFonts w:ascii="Times New Roman"/>
          <w:b w:val="false"/>
          <w:i w:val="false"/>
          <w:color w:val="000000"/>
          <w:sz w:val="28"/>
        </w:rPr>
        <w:t>
      3) әскери бөлімнің әскери қызметшілері мен келушілерді, сондай-ақ олардың қол жүгін және енгізілетін заттарды қарап-тексеру болып табылады. Жеке заттарды қарап-тексеру арнайы жабдықты пайдалану арқылы жүзеге асырылады. Арнайы техникалық бақылау құралдары іске қосылған жағдайда кезекші наряд келушіге көзбен қарап тексеру үшін заттарын көрсетуді ұсынады;</w:t>
      </w:r>
    </w:p>
    <w:p>
      <w:pPr>
        <w:spacing w:after="0"/>
        <w:ind w:left="0"/>
        <w:jc w:val="both"/>
      </w:pPr>
      <w:r>
        <w:rPr>
          <w:rFonts w:ascii="Times New Roman"/>
          <w:b w:val="false"/>
          <w:i w:val="false"/>
          <w:color w:val="000000"/>
          <w:sz w:val="28"/>
        </w:rPr>
        <w:t>
      4) келушілердің кіруі біржолғы рұқсаттамалар бойынша. Келушілерге біржолғы рұқсаттаманы ресімдеуді және беруді бақылау-өткізу пункті бойынша кезекші еріп жүруге жауапты әскери қызметші келгеннен кейін ғана жүзеге асырады. Біржолғы рұқсаттамалар адамдарға бір баруға беріледі және олар әскери бөлім аумағында болған кезінде ғана жарамды болады;</w:t>
      </w:r>
    </w:p>
    <w:p>
      <w:pPr>
        <w:spacing w:after="0"/>
        <w:ind w:left="0"/>
        <w:jc w:val="both"/>
      </w:pPr>
      <w:r>
        <w:rPr>
          <w:rFonts w:ascii="Times New Roman"/>
          <w:b w:val="false"/>
          <w:i w:val="false"/>
          <w:color w:val="000000"/>
          <w:sz w:val="28"/>
        </w:rPr>
        <w:t>
      5) келушілерді әскери бөлім аумағы бойынша алып жүру;</w:t>
      </w:r>
    </w:p>
    <w:p>
      <w:pPr>
        <w:spacing w:after="0"/>
        <w:ind w:left="0"/>
        <w:jc w:val="both"/>
      </w:pPr>
      <w:r>
        <w:rPr>
          <w:rFonts w:ascii="Times New Roman"/>
          <w:b w:val="false"/>
          <w:i w:val="false"/>
          <w:color w:val="000000"/>
          <w:sz w:val="28"/>
        </w:rPr>
        <w:t>
      6) арнайы құрылғылар мен жабдықтарды пайдалана отырып, көлік құралдарын тексеріп қарауды қамтиды. Көлік құралдарының кіруі (шығуы), сондай-ақ мүлікті әкелу (әкету) жүргізуші құжаттары, жол (бағыт) парақтары, мүлікке нарядтар (жүкқұжат) болған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20-1-тармақпен толықтырылды - ҚР Төтенше жағдайлар министрінің 28.12.2022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87"/>
    <w:p>
      <w:pPr>
        <w:spacing w:after="0"/>
        <w:ind w:left="0"/>
        <w:jc w:val="both"/>
      </w:pPr>
      <w:r>
        <w:rPr>
          <w:rFonts w:ascii="Times New Roman"/>
          <w:b w:val="false"/>
          <w:i w:val="false"/>
          <w:color w:val="000000"/>
          <w:sz w:val="28"/>
        </w:rPr>
        <w:t>
      21. Қызметкерлердің ауызша өкімі бойынша Министрлік объектілеріне келушілердің кіруіне (шығуына) жол берілмейді.</w:t>
      </w:r>
    </w:p>
    <w:bookmarkEnd w:id="87"/>
    <w:bookmarkStart w:name="z95" w:id="88"/>
    <w:p>
      <w:pPr>
        <w:spacing w:after="0"/>
        <w:ind w:left="0"/>
        <w:jc w:val="both"/>
      </w:pPr>
      <w:r>
        <w:rPr>
          <w:rFonts w:ascii="Times New Roman"/>
          <w:b w:val="false"/>
          <w:i w:val="false"/>
          <w:color w:val="000000"/>
          <w:sz w:val="28"/>
        </w:rPr>
        <w:t>
      Дағдарыс жағдайы туындаған жағдайда кезекші наряд шұғыл хабарлау үшін тиісті аумақтағы полиция департаменті жедел басқару орталығының кезекші бөліміне шығарылған дабыл сигнализациясы батырмасын іске қосады.</w:t>
      </w:r>
    </w:p>
    <w:bookmarkEnd w:id="88"/>
    <w:bookmarkStart w:name="z96" w:id="89"/>
    <w:p>
      <w:pPr>
        <w:spacing w:after="0"/>
        <w:ind w:left="0"/>
        <w:jc w:val="both"/>
      </w:pPr>
      <w:r>
        <w:rPr>
          <w:rFonts w:ascii="Times New Roman"/>
          <w:b w:val="false"/>
          <w:i w:val="false"/>
          <w:color w:val="000000"/>
          <w:sz w:val="28"/>
        </w:rPr>
        <w:t>
      Республика аумағындағы төтенше жағдайлар кезінде келушілерді тиісті аумақтағы Министрлік объектілеріне өткізу тоқтатылады.</w:t>
      </w:r>
    </w:p>
    <w:bookmarkEnd w:id="89"/>
    <w:bookmarkStart w:name="z97" w:id="90"/>
    <w:p>
      <w:pPr>
        <w:spacing w:after="0"/>
        <w:ind w:left="0"/>
        <w:jc w:val="both"/>
      </w:pPr>
      <w:r>
        <w:rPr>
          <w:rFonts w:ascii="Times New Roman"/>
          <w:b w:val="false"/>
          <w:i w:val="false"/>
          <w:color w:val="000000"/>
          <w:sz w:val="28"/>
        </w:rPr>
        <w:t>
      22. Кезекші наряд әкелуге рұқсат етілген заттарды баянатта көрсетілген деректермен салыстыруды жүзеге асырады.</w:t>
      </w:r>
    </w:p>
    <w:bookmarkEnd w:id="90"/>
    <w:bookmarkStart w:name="z98" w:id="91"/>
    <w:p>
      <w:pPr>
        <w:spacing w:after="0"/>
        <w:ind w:left="0"/>
        <w:jc w:val="both"/>
      </w:pPr>
      <w:r>
        <w:rPr>
          <w:rFonts w:ascii="Times New Roman"/>
          <w:b w:val="false"/>
          <w:i w:val="false"/>
          <w:color w:val="000000"/>
          <w:sz w:val="28"/>
        </w:rPr>
        <w:t xml:space="preserve">
      Министрлік объектілеріне алып өтуге тыйым салынған заттардың тізбесі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91"/>
    <w:bookmarkStart w:name="z99" w:id="92"/>
    <w:p>
      <w:pPr>
        <w:spacing w:after="0"/>
        <w:ind w:left="0"/>
        <w:jc w:val="both"/>
      </w:pPr>
      <w:r>
        <w:rPr>
          <w:rFonts w:ascii="Times New Roman"/>
          <w:b w:val="false"/>
          <w:i w:val="false"/>
          <w:color w:val="000000"/>
          <w:sz w:val="28"/>
        </w:rPr>
        <w:t>
      23. Бөлімшелер ғимараттарына келушілер бір реттік рұқсаттамалар бойынша жіберіледі.</w:t>
      </w:r>
    </w:p>
    <w:bookmarkEnd w:id="92"/>
    <w:p>
      <w:pPr>
        <w:spacing w:after="0"/>
        <w:ind w:left="0"/>
        <w:jc w:val="both"/>
      </w:pPr>
      <w:r>
        <w:rPr>
          <w:rFonts w:ascii="Times New Roman"/>
          <w:b w:val="false"/>
          <w:i w:val="false"/>
          <w:color w:val="000000"/>
          <w:sz w:val="28"/>
        </w:rPr>
        <w:t>
      Келушілерге біржолғы рұқсаттаманы ресімдеуді және беруді кезекші наряд Заңда белгіленген жұмыс уақытында жүргізеді. Біржолғы рұқсаттаманы кезекші наряд тек ілесіп жүруге жауапты қызметкер келгеннен кейін ғана толтырады, оның деректері осы Нұсқаулыққа 2-қосымшаның нысаны бойынша біржолғы рұқсаттамаларды есепке алу журналында тіркеледі.</w:t>
      </w:r>
    </w:p>
    <w:p>
      <w:pPr>
        <w:spacing w:after="0"/>
        <w:ind w:left="0"/>
        <w:jc w:val="both"/>
      </w:pPr>
      <w:r>
        <w:rPr>
          <w:rFonts w:ascii="Times New Roman"/>
          <w:b w:val="false"/>
          <w:i w:val="false"/>
          <w:color w:val="000000"/>
          <w:sz w:val="28"/>
        </w:rPr>
        <w:t>
      Біржолғы рұқсаттамалар адамдарға бір рет келуге беріледі және олар ведомствоның немесе аумақтық органдарының ғимаратында болған кезде ғана жарамды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Төтенше жағдайлар министрінің 27.08.2025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93"/>
    <w:p>
      <w:pPr>
        <w:spacing w:after="0"/>
        <w:ind w:left="0"/>
        <w:jc w:val="both"/>
      </w:pPr>
      <w:r>
        <w:rPr>
          <w:rFonts w:ascii="Times New Roman"/>
          <w:b w:val="false"/>
          <w:i w:val="false"/>
          <w:color w:val="000000"/>
          <w:sz w:val="28"/>
        </w:rPr>
        <w:t>
      24. Өткізу режимін жүзеге асыратын кезекші наряд:</w:t>
      </w:r>
    </w:p>
    <w:bookmarkEnd w:id="93"/>
    <w:bookmarkStart w:name="z104" w:id="94"/>
    <w:p>
      <w:pPr>
        <w:spacing w:after="0"/>
        <w:ind w:left="0"/>
        <w:jc w:val="both"/>
      </w:pPr>
      <w:r>
        <w:rPr>
          <w:rFonts w:ascii="Times New Roman"/>
          <w:b w:val="false"/>
          <w:i w:val="false"/>
          <w:color w:val="000000"/>
          <w:sz w:val="28"/>
        </w:rPr>
        <w:t>
      1) демалыстан басқа күн сайын келушілерге біржолғы рұқсаттамаларды жазып береді демалыс және мереке күндерін көрсете отырып, жеке басын куәландыратын құжаттың;</w:t>
      </w:r>
    </w:p>
    <w:bookmarkEnd w:id="94"/>
    <w:bookmarkStart w:name="z105" w:id="95"/>
    <w:p>
      <w:pPr>
        <w:spacing w:after="0"/>
        <w:ind w:left="0"/>
        <w:jc w:val="both"/>
      </w:pPr>
      <w:r>
        <w:rPr>
          <w:rFonts w:ascii="Times New Roman"/>
          <w:b w:val="false"/>
          <w:i w:val="false"/>
          <w:color w:val="000000"/>
          <w:sz w:val="28"/>
        </w:rPr>
        <w:t>
      2) пайдаланылған біржолғы рұқсаттамаларды тігеді және тиісті өтінімдерді айдың соңында арнайы жұмыс бөлімшелеріне сақтауға тапсырады.</w:t>
      </w:r>
    </w:p>
    <w:bookmarkEnd w:id="95"/>
    <w:bookmarkStart w:name="z106" w:id="96"/>
    <w:p>
      <w:pPr>
        <w:spacing w:after="0"/>
        <w:ind w:left="0"/>
        <w:jc w:val="both"/>
      </w:pPr>
      <w:r>
        <w:rPr>
          <w:rFonts w:ascii="Times New Roman"/>
          <w:b w:val="false"/>
          <w:i w:val="false"/>
          <w:color w:val="000000"/>
          <w:sz w:val="28"/>
        </w:rPr>
        <w:t>
      25. Келушілердің құжаттарын тексеру кезінде кезекші наряд мыналарға назар аударады:</w:t>
      </w:r>
    </w:p>
    <w:bookmarkEnd w:id="96"/>
    <w:bookmarkStart w:name="z107" w:id="97"/>
    <w:p>
      <w:pPr>
        <w:spacing w:after="0"/>
        <w:ind w:left="0"/>
        <w:jc w:val="both"/>
      </w:pPr>
      <w:r>
        <w:rPr>
          <w:rFonts w:ascii="Times New Roman"/>
          <w:b w:val="false"/>
          <w:i w:val="false"/>
          <w:color w:val="000000"/>
          <w:sz w:val="28"/>
        </w:rPr>
        <w:t>
      1) кіретін адамның жеке басын куәландыратын құжаттағы фотосуреттің сыртқы келбетіне сәйкестігі мақсатпен құжаттың ұсынушыға тиесілігіне көз жеткізеді;</w:t>
      </w:r>
    </w:p>
    <w:bookmarkEnd w:id="97"/>
    <w:bookmarkStart w:name="z108" w:id="98"/>
    <w:p>
      <w:pPr>
        <w:spacing w:after="0"/>
        <w:ind w:left="0"/>
        <w:jc w:val="both"/>
      </w:pPr>
      <w:r>
        <w:rPr>
          <w:rFonts w:ascii="Times New Roman"/>
          <w:b w:val="false"/>
          <w:i w:val="false"/>
          <w:color w:val="000000"/>
          <w:sz w:val="28"/>
        </w:rPr>
        <w:t>
      2) құжаттың қолданылу мерзімі;</w:t>
      </w:r>
    </w:p>
    <w:bookmarkEnd w:id="98"/>
    <w:bookmarkStart w:name="z109" w:id="99"/>
    <w:p>
      <w:pPr>
        <w:spacing w:after="0"/>
        <w:ind w:left="0"/>
        <w:jc w:val="both"/>
      </w:pPr>
      <w:r>
        <w:rPr>
          <w:rFonts w:ascii="Times New Roman"/>
          <w:b w:val="false"/>
          <w:i w:val="false"/>
          <w:color w:val="000000"/>
          <w:sz w:val="28"/>
        </w:rPr>
        <w:t>
      3) құжатта қолдан жасау және Түзету белгілерінің болмауы, сондай-ақ тиісті мөр мен голограмманың болуы;</w:t>
      </w:r>
    </w:p>
    <w:bookmarkEnd w:id="99"/>
    <w:bookmarkStart w:name="z110" w:id="100"/>
    <w:p>
      <w:pPr>
        <w:spacing w:after="0"/>
        <w:ind w:left="0"/>
        <w:jc w:val="both"/>
      </w:pPr>
      <w:r>
        <w:rPr>
          <w:rFonts w:ascii="Times New Roman"/>
          <w:b w:val="false"/>
          <w:i w:val="false"/>
          <w:color w:val="000000"/>
          <w:sz w:val="28"/>
        </w:rPr>
        <w:t>
      4) бір жолғы рұқсаттамада қабылдауға жауапты адамның қолының болуы және келушінің шығу уақыты.</w:t>
      </w:r>
    </w:p>
    <w:bookmarkEnd w:id="100"/>
    <w:bookmarkStart w:name="z111" w:id="101"/>
    <w:p>
      <w:pPr>
        <w:spacing w:after="0"/>
        <w:ind w:left="0"/>
        <w:jc w:val="both"/>
      </w:pPr>
      <w:r>
        <w:rPr>
          <w:rFonts w:ascii="Times New Roman"/>
          <w:b w:val="false"/>
          <w:i w:val="false"/>
          <w:color w:val="000000"/>
          <w:sz w:val="28"/>
        </w:rPr>
        <w:t>
      26. Демалыс, мереке күндері және жұмыстан тыс уақытта аумаққа және ғимаратқа кіруге рұқсат етіледі:</w:t>
      </w:r>
    </w:p>
    <w:bookmarkEnd w:id="101"/>
    <w:bookmarkStart w:name="z112" w:id="102"/>
    <w:p>
      <w:pPr>
        <w:spacing w:after="0"/>
        <w:ind w:left="0"/>
        <w:jc w:val="both"/>
      </w:pPr>
      <w:r>
        <w:rPr>
          <w:rFonts w:ascii="Times New Roman"/>
          <w:b w:val="false"/>
          <w:i w:val="false"/>
          <w:color w:val="000000"/>
          <w:sz w:val="28"/>
        </w:rPr>
        <w:t>
      1) басшылыққа;</w:t>
      </w:r>
    </w:p>
    <w:bookmarkEnd w:id="102"/>
    <w:bookmarkStart w:name="z113" w:id="103"/>
    <w:p>
      <w:pPr>
        <w:spacing w:after="0"/>
        <w:ind w:left="0"/>
        <w:jc w:val="both"/>
      </w:pPr>
      <w:r>
        <w:rPr>
          <w:rFonts w:ascii="Times New Roman"/>
          <w:b w:val="false"/>
          <w:i w:val="false"/>
          <w:color w:val="000000"/>
          <w:sz w:val="28"/>
        </w:rPr>
        <w:t>
      2) Бақылау-өткізу пунктіне Департамент басшылығы бұрыштама қойған баянат бойынша қызметкерлерге бақылау-өткізу пунктіне тәулігіне;</w:t>
      </w:r>
    </w:p>
    <w:bookmarkEnd w:id="103"/>
    <w:bookmarkStart w:name="z114" w:id="104"/>
    <w:p>
      <w:pPr>
        <w:spacing w:after="0"/>
        <w:ind w:left="0"/>
        <w:jc w:val="both"/>
      </w:pPr>
      <w:r>
        <w:rPr>
          <w:rFonts w:ascii="Times New Roman"/>
          <w:b w:val="false"/>
          <w:i w:val="false"/>
          <w:color w:val="000000"/>
          <w:sz w:val="28"/>
        </w:rPr>
        <w:t>
      3) кесте бойынша жауаптылар ретінде түсетін қызметкерлерге қызмет өткерудің күшейтілген нұсқасы кезеңінде кезекшілік кезінде және тексерушілер;</w:t>
      </w:r>
    </w:p>
    <w:bookmarkEnd w:id="104"/>
    <w:bookmarkStart w:name="z115" w:id="105"/>
    <w:p>
      <w:pPr>
        <w:spacing w:after="0"/>
        <w:ind w:left="0"/>
        <w:jc w:val="both"/>
      </w:pPr>
      <w:r>
        <w:rPr>
          <w:rFonts w:ascii="Times New Roman"/>
          <w:b w:val="false"/>
          <w:i w:val="false"/>
          <w:color w:val="000000"/>
          <w:sz w:val="28"/>
        </w:rPr>
        <w:t>
      4) ғимаратқа қызмет көрсететін персонал кіреді.</w:t>
      </w:r>
    </w:p>
    <w:bookmarkEnd w:id="105"/>
    <w:bookmarkStart w:name="z116" w:id="106"/>
    <w:p>
      <w:pPr>
        <w:spacing w:after="0"/>
        <w:ind w:left="0"/>
        <w:jc w:val="both"/>
      </w:pPr>
      <w:r>
        <w:rPr>
          <w:rFonts w:ascii="Times New Roman"/>
          <w:b w:val="false"/>
          <w:i w:val="false"/>
          <w:color w:val="000000"/>
          <w:sz w:val="28"/>
        </w:rPr>
        <w:t>
      27. Жауапты және тексеруші адамды қоспағанда, қызметкерлердің бөлімше ғимараттарына түнгі уақытта келуіне жол берілмейді.</w:t>
      </w:r>
    </w:p>
    <w:bookmarkEnd w:id="106"/>
    <w:bookmarkStart w:name="z117" w:id="107"/>
    <w:p>
      <w:pPr>
        <w:spacing w:after="0"/>
        <w:ind w:left="0"/>
        <w:jc w:val="both"/>
      </w:pPr>
      <w:r>
        <w:rPr>
          <w:rFonts w:ascii="Times New Roman"/>
          <w:b w:val="false"/>
          <w:i w:val="false"/>
          <w:color w:val="000000"/>
          <w:sz w:val="28"/>
        </w:rPr>
        <w:t>
      28. Министрлік объектілерінің аумақтарында және ғимараттарында шатырлы, жертөле және технологиялық үй-жайларға бару, құрылыс-жөндеу жұмыстарын жүргізу еріп жүретін қызметкердің қатысуымен ғана жүзеге асырылады.</w:t>
      </w:r>
    </w:p>
    <w:bookmarkEnd w:id="107"/>
    <w:bookmarkStart w:name="z118" w:id="108"/>
    <w:p>
      <w:pPr>
        <w:spacing w:after="0"/>
        <w:ind w:left="0"/>
        <w:jc w:val="left"/>
      </w:pPr>
      <w:r>
        <w:rPr>
          <w:rFonts w:ascii="Times New Roman"/>
          <w:b/>
          <w:i w:val="false"/>
          <w:color w:val="000000"/>
        </w:rPr>
        <w:t xml:space="preserve"> 3 -тарау. Профилактикалық және оқу іс-шараларын ұйымдастыруға қойылатын талаптар</w:t>
      </w:r>
    </w:p>
    <w:bookmarkEnd w:id="108"/>
    <w:bookmarkStart w:name="z119" w:id="109"/>
    <w:p>
      <w:pPr>
        <w:spacing w:after="0"/>
        <w:ind w:left="0"/>
        <w:jc w:val="both"/>
      </w:pPr>
      <w:r>
        <w:rPr>
          <w:rFonts w:ascii="Times New Roman"/>
          <w:b w:val="false"/>
          <w:i w:val="false"/>
          <w:color w:val="000000"/>
          <w:sz w:val="28"/>
        </w:rPr>
        <w:t>
      29. Профилактикалық және оқу іс-шаралары террористік тұрғыдан осал Министрлік объектілерінің басшылары, қызметкерлері нұсқамалар мен сабақтар (практикалық және теориялық) түрінде жүргізіледі.</w:t>
      </w:r>
    </w:p>
    <w:bookmarkEnd w:id="109"/>
    <w:bookmarkStart w:name="z120" w:id="110"/>
    <w:p>
      <w:pPr>
        <w:spacing w:after="0"/>
        <w:ind w:left="0"/>
        <w:jc w:val="both"/>
      </w:pPr>
      <w:r>
        <w:rPr>
          <w:rFonts w:ascii="Times New Roman"/>
          <w:b w:val="false"/>
          <w:i w:val="false"/>
          <w:color w:val="000000"/>
          <w:sz w:val="28"/>
        </w:rPr>
        <w:t>
      Объектілерде өткізу режимін жүзеге асыратын күзет қызметі субъектілерінің қызметкерлерімен профилактикалық және оқу іс-шараларын талаптардың 18-тармағына сәйкес күзет қызметі субъектісінің басшылығы жүргізеді.</w:t>
      </w:r>
    </w:p>
    <w:bookmarkEnd w:id="110"/>
    <w:bookmarkStart w:name="z121" w:id="111"/>
    <w:p>
      <w:pPr>
        <w:spacing w:after="0"/>
        <w:ind w:left="0"/>
        <w:jc w:val="both"/>
      </w:pPr>
      <w:r>
        <w:rPr>
          <w:rFonts w:ascii="Times New Roman"/>
          <w:b w:val="false"/>
          <w:i w:val="false"/>
          <w:color w:val="000000"/>
          <w:sz w:val="28"/>
        </w:rPr>
        <w:t>
      30. Профилактикалық іс – шараларды облыстардың, республикалық маңызы бар қалалардың, астананың терроризмге қарсы комиссиясының (бұдан әрі-терроризмге қарсы комиссия), сондай-ақ республикалық, облыстық, республикалық маңызы бар қаланың, астананың, ауданның (облыстық маңызы бар қаланың) және Министрліктің террористік тұрғыдан осал объектілерінің қызметкерлерінің үйлестіруі кезінде орталық уәкілетті мемлекеттік органдардың және жергілікті өзін-өзі басқару органдарының аумақтық органдары тұрақты негізде ұйымдастырады.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Төтенше жағдайлар министрінің 27.08.2025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12"/>
    <w:p>
      <w:pPr>
        <w:spacing w:after="0"/>
        <w:ind w:left="0"/>
        <w:jc w:val="both"/>
      </w:pPr>
      <w:r>
        <w:rPr>
          <w:rFonts w:ascii="Times New Roman"/>
          <w:b w:val="false"/>
          <w:i w:val="false"/>
          <w:color w:val="000000"/>
          <w:sz w:val="28"/>
        </w:rPr>
        <w:t>
      31. Терроризмге қарсы комиссия Министрліктің террористік тұрғыдан осал объектілері қызметкерлерінің хабардарлығын арттыруға бағытталған профилактикалық іс-шараларды үйлестіреді, азаматтық қорғаныс әскери бөлімдерін қоспағанда, атап айтқанда:</w:t>
      </w:r>
    </w:p>
    <w:bookmarkEnd w:id="112"/>
    <w:p>
      <w:pPr>
        <w:spacing w:after="0"/>
        <w:ind w:left="0"/>
        <w:jc w:val="both"/>
      </w:pPr>
      <w:r>
        <w:rPr>
          <w:rFonts w:ascii="Times New Roman"/>
          <w:b w:val="false"/>
          <w:i w:val="false"/>
          <w:color w:val="000000"/>
          <w:sz w:val="28"/>
        </w:rPr>
        <w:t>
      1) террористік сипаттағы өзекті қатерлер туралы;</w:t>
      </w:r>
    </w:p>
    <w:p>
      <w:pPr>
        <w:spacing w:after="0"/>
        <w:ind w:left="0"/>
        <w:jc w:val="both"/>
      </w:pPr>
      <w:r>
        <w:rPr>
          <w:rFonts w:ascii="Times New Roman"/>
          <w:b w:val="false"/>
          <w:i w:val="false"/>
          <w:color w:val="000000"/>
          <w:sz w:val="28"/>
        </w:rPr>
        <w:t>
      2) террористік тұрғыдан осал объектілердің терроризмге қарсы қорғалуын қамтамасыз ету бөлігінде терроризмге қарсы іс-қимыл саласындағы Қазақстан Республикасының нормативтік құқықтық базасы туралы;</w:t>
      </w:r>
    </w:p>
    <w:p>
      <w:pPr>
        <w:spacing w:after="0"/>
        <w:ind w:left="0"/>
        <w:jc w:val="both"/>
      </w:pPr>
      <w:r>
        <w:rPr>
          <w:rFonts w:ascii="Times New Roman"/>
          <w:b w:val="false"/>
          <w:i w:val="false"/>
          <w:color w:val="000000"/>
          <w:sz w:val="28"/>
        </w:rPr>
        <w:t>
      3) терроризм актісін жасауға кедергі келтіретін (объектіге қатысты терроризм актісін жасау қатерін азайту), сондай-ақ ықтимал террористік қатерлерден болатын салдарларды барынша азайтуға және (немесе) жоюға ықпал ететін жағдайлар жасау туралы шешімдердің бірін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Төтенше жағдайлар министрінің 28.12.2022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13"/>
    <w:p>
      <w:pPr>
        <w:spacing w:after="0"/>
        <w:ind w:left="0"/>
        <w:jc w:val="both"/>
      </w:pPr>
      <w:r>
        <w:rPr>
          <w:rFonts w:ascii="Times New Roman"/>
          <w:b w:val="false"/>
          <w:i w:val="false"/>
          <w:color w:val="000000"/>
          <w:sz w:val="28"/>
        </w:rPr>
        <w:t>
      32. Жедел штаб басшылығы эксперименттер жүргізу арқылы жүзеге асырылатын профилактикалық іс-шараларға санкция береді.</w:t>
      </w:r>
    </w:p>
    <w:bookmarkEnd w:id="113"/>
    <w:p>
      <w:pPr>
        <w:spacing w:after="0"/>
        <w:ind w:left="0"/>
        <w:jc w:val="both"/>
      </w:pPr>
      <w:r>
        <w:rPr>
          <w:rFonts w:ascii="Times New Roman"/>
          <w:b w:val="false"/>
          <w:i w:val="false"/>
          <w:color w:val="000000"/>
          <w:sz w:val="28"/>
        </w:rPr>
        <w:t>
      Эксперименттер объектіні күзету бөлімшелерінің террористік сипаттағы қаупі төнген жағдайда бірінші кезектегі іс-қимылдарға әзірлігін бағалауға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Төтенше жағдайлар министрінің 28.12.2022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14"/>
    <w:p>
      <w:pPr>
        <w:spacing w:after="0"/>
        <w:ind w:left="0"/>
        <w:jc w:val="both"/>
      </w:pPr>
      <w:r>
        <w:rPr>
          <w:rFonts w:ascii="Times New Roman"/>
          <w:b w:val="false"/>
          <w:i w:val="false"/>
          <w:color w:val="000000"/>
          <w:sz w:val="28"/>
        </w:rPr>
        <w:t>
      33. Профилактикалық және оқу іс-шараларын өткізудің мақсаты Министрлік объектілерінде терроризм актілерін жасау мүмкіндіктерінің алдын алуға және жолын кесуге бағытталған шараларды қамтамасыз ету, сондай-ақ Министрлік қызметкерлерін терроризм актілерін жасау немесе жасау қаупі жағдайында іс-қимылдарға, оның салдарларынан қорғау тәсілдеріне, объектіден келушілер мен жеке құрамды қауіпсіз және уақтылы эвакуациялауға үйрету болып табылады.</w:t>
      </w:r>
    </w:p>
    <w:bookmarkEnd w:id="114"/>
    <w:bookmarkStart w:name="z129" w:id="115"/>
    <w:p>
      <w:pPr>
        <w:spacing w:after="0"/>
        <w:ind w:left="0"/>
        <w:jc w:val="both"/>
      </w:pPr>
      <w:r>
        <w:rPr>
          <w:rFonts w:ascii="Times New Roman"/>
          <w:b w:val="false"/>
          <w:i w:val="false"/>
          <w:color w:val="000000"/>
          <w:sz w:val="28"/>
        </w:rPr>
        <w:t>
      34. Профилактикалық және оқу іс-шараларының негізгі ы нұсқамалар, эксперименттер, теориялық және практикалық (жаттығулар) сабақтар болып табылады.</w:t>
      </w:r>
    </w:p>
    <w:bookmarkEnd w:id="115"/>
    <w:bookmarkStart w:name="z130" w:id="116"/>
    <w:p>
      <w:pPr>
        <w:spacing w:after="0"/>
        <w:ind w:left="0"/>
        <w:jc w:val="both"/>
      </w:pPr>
      <w:r>
        <w:rPr>
          <w:rFonts w:ascii="Times New Roman"/>
          <w:b w:val="false"/>
          <w:i w:val="false"/>
          <w:color w:val="000000"/>
          <w:sz w:val="28"/>
        </w:rPr>
        <w:t>
      35. Профилактикалық іс-шаралар тұрақты негізде жүргізіледі және мыналарды қамтиды:</w:t>
      </w:r>
    </w:p>
    <w:bookmarkEnd w:id="116"/>
    <w:bookmarkStart w:name="z131" w:id="117"/>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кадр саясаты, төтенше жағдайларды жою және (немесе) азаматтық қорғаныс бөлімшелерінің лауазымды адамдары жылына кемінде бір рет өткізетін Министрлік объектілері қызметкерлеріне жоспарлы терроризмге қарсы нұсқама;</w:t>
      </w:r>
    </w:p>
    <w:bookmarkEnd w:id="117"/>
    <w:bookmarkStart w:name="z132" w:id="118"/>
    <w:p>
      <w:pPr>
        <w:spacing w:after="0"/>
        <w:ind w:left="0"/>
        <w:jc w:val="both"/>
      </w:pPr>
      <w:r>
        <w:rPr>
          <w:rFonts w:ascii="Times New Roman"/>
          <w:b w:val="false"/>
          <w:i w:val="false"/>
          <w:color w:val="000000"/>
          <w:sz w:val="28"/>
        </w:rPr>
        <w:t>
      2) Министрлік объектісінің басшысы қандай да бір аумақта немесе оның нұсқауы бойынша өзге де лауазымды адамдар өткізетін жоспардан тыс терроризмге қарсы нұсқама:</w:t>
      </w:r>
    </w:p>
    <w:bookmarkEnd w:id="118"/>
    <w:bookmarkStart w:name="z133" w:id="119"/>
    <w:p>
      <w:pPr>
        <w:spacing w:after="0"/>
        <w:ind w:left="0"/>
        <w:jc w:val="both"/>
      </w:pPr>
      <w:r>
        <w:rPr>
          <w:rFonts w:ascii="Times New Roman"/>
          <w:b w:val="false"/>
          <w:i w:val="false"/>
          <w:color w:val="000000"/>
          <w:sz w:val="28"/>
        </w:rPr>
        <w:t>
      объект орналасқан өңірде террористік қауіптілік деңгейін енгізу;</w:t>
      </w:r>
    </w:p>
    <w:bookmarkEnd w:id="119"/>
    <w:bookmarkStart w:name="z134" w:id="120"/>
    <w:p>
      <w:pPr>
        <w:spacing w:after="0"/>
        <w:ind w:left="0"/>
        <w:jc w:val="both"/>
      </w:pPr>
      <w:r>
        <w:rPr>
          <w:rFonts w:ascii="Times New Roman"/>
          <w:b w:val="false"/>
          <w:i w:val="false"/>
          <w:color w:val="000000"/>
          <w:sz w:val="28"/>
        </w:rPr>
        <w:t>
      терроризм актісінің орын алу қаупі туралы ақпараттың болуы;</w:t>
      </w:r>
    </w:p>
    <w:bookmarkEnd w:id="120"/>
    <w:bookmarkStart w:name="z135" w:id="121"/>
    <w:p>
      <w:pPr>
        <w:spacing w:after="0"/>
        <w:ind w:left="0"/>
        <w:jc w:val="both"/>
      </w:pPr>
      <w:r>
        <w:rPr>
          <w:rFonts w:ascii="Times New Roman"/>
          <w:b w:val="false"/>
          <w:i w:val="false"/>
          <w:color w:val="000000"/>
          <w:sz w:val="28"/>
        </w:rPr>
        <w:t>
      оқу-жаттығуларға, жаттығуларға, эксперименттерге дайындық;</w:t>
      </w:r>
    </w:p>
    <w:bookmarkEnd w:id="121"/>
    <w:bookmarkStart w:name="z136" w:id="122"/>
    <w:p>
      <w:pPr>
        <w:spacing w:after="0"/>
        <w:ind w:left="0"/>
        <w:jc w:val="both"/>
      </w:pPr>
      <w:r>
        <w:rPr>
          <w:rFonts w:ascii="Times New Roman"/>
          <w:b w:val="false"/>
          <w:i w:val="false"/>
          <w:color w:val="000000"/>
          <w:sz w:val="28"/>
        </w:rPr>
        <w:t>
      күзет іс-шараларын өткізуге дайындық.</w:t>
      </w:r>
    </w:p>
    <w:bookmarkEnd w:id="122"/>
    <w:bookmarkStart w:name="z137" w:id="123"/>
    <w:p>
      <w:pPr>
        <w:spacing w:after="0"/>
        <w:ind w:left="0"/>
        <w:jc w:val="both"/>
      </w:pPr>
      <w:r>
        <w:rPr>
          <w:rFonts w:ascii="Times New Roman"/>
          <w:b w:val="false"/>
          <w:i w:val="false"/>
          <w:color w:val="000000"/>
          <w:sz w:val="28"/>
        </w:rPr>
        <w:t>
      Жоспардан тыс нұсқаманың мазмұны әрбір нақты жағдайда оны жүргізу қажеттілігін тудырған себептер мен жағдайларға байланысты айқындалады;</w:t>
      </w:r>
    </w:p>
    <w:bookmarkEnd w:id="123"/>
    <w:bookmarkStart w:name="z138" w:id="124"/>
    <w:p>
      <w:pPr>
        <w:spacing w:after="0"/>
        <w:ind w:left="0"/>
        <w:jc w:val="both"/>
      </w:pPr>
      <w:r>
        <w:rPr>
          <w:rFonts w:ascii="Times New Roman"/>
          <w:b w:val="false"/>
          <w:i w:val="false"/>
          <w:color w:val="000000"/>
          <w:sz w:val="28"/>
        </w:rPr>
        <w:t>
      3) Министрлік объектілерінің қызметкерлерін ақпараттық қамтамасыз ету, терроризм актісі туындаған немесе қауіп төнген кезде ден қою шаралары туралы визуалды және дыбыстық ақпарат;</w:t>
      </w:r>
    </w:p>
    <w:bookmarkEnd w:id="124"/>
    <w:bookmarkStart w:name="z139" w:id="125"/>
    <w:p>
      <w:pPr>
        <w:spacing w:after="0"/>
        <w:ind w:left="0"/>
        <w:jc w:val="both"/>
      </w:pPr>
      <w:r>
        <w:rPr>
          <w:rFonts w:ascii="Times New Roman"/>
          <w:b w:val="false"/>
          <w:i w:val="false"/>
          <w:color w:val="000000"/>
          <w:sz w:val="28"/>
        </w:rPr>
        <w:t>
      4) терроризм актісін жасауға кедергі келтіруге Министрлік объектісінің әзірлік режимін бағалау, салдарларын барынша азайту мен жоюды қамтамасыз ету мақсатында терроризмге қарсы күрес жөніндегі жедел штаб басшысының нұсқауы бойынша жүргізілетін эксперименттер.</w:t>
      </w:r>
    </w:p>
    <w:bookmarkEnd w:id="125"/>
    <w:bookmarkStart w:name="z140" w:id="126"/>
    <w:p>
      <w:pPr>
        <w:spacing w:after="0"/>
        <w:ind w:left="0"/>
        <w:jc w:val="both"/>
      </w:pPr>
      <w:r>
        <w:rPr>
          <w:rFonts w:ascii="Times New Roman"/>
          <w:b w:val="false"/>
          <w:i w:val="false"/>
          <w:color w:val="000000"/>
          <w:sz w:val="28"/>
        </w:rPr>
        <w:t>
      36. Оқу іс-шаралары Министрлік объектілерінің басшыларымен және жеке құрамымен, сондай-ақ тәуліктік кезекшілікке түсетін қызметкерлермен теориялық және практикалық (жаттығулар) сабақтарды ұйымдастыруды және өткізуді қамтиды.</w:t>
      </w:r>
    </w:p>
    <w:bookmarkEnd w:id="126"/>
    <w:bookmarkStart w:name="z141" w:id="127"/>
    <w:p>
      <w:pPr>
        <w:spacing w:after="0"/>
        <w:ind w:left="0"/>
        <w:jc w:val="both"/>
      </w:pPr>
      <w:r>
        <w:rPr>
          <w:rFonts w:ascii="Times New Roman"/>
          <w:b w:val="false"/>
          <w:i w:val="false"/>
          <w:color w:val="000000"/>
          <w:sz w:val="28"/>
        </w:rPr>
        <w:t>
      Оқу іс-шаралары қызметкерлерді терроризм актісін (актілерін) жасау немесе жасау қаупі жағдайында іс-қимыл жасауға, оның зардаптарынан қорғау тәсілдеріне, бөлімшеден келушілер мен қызметкерлерді қауіпсіз және уақтылы эвакуациялауға үйретуді қамтамасыз етуге тиіс.</w:t>
      </w:r>
    </w:p>
    <w:bookmarkEnd w:id="127"/>
    <w:bookmarkStart w:name="z142" w:id="128"/>
    <w:p>
      <w:pPr>
        <w:spacing w:after="0"/>
        <w:ind w:left="0"/>
        <w:jc w:val="both"/>
      </w:pPr>
      <w:r>
        <w:rPr>
          <w:rFonts w:ascii="Times New Roman"/>
          <w:b w:val="false"/>
          <w:i w:val="false"/>
          <w:color w:val="000000"/>
          <w:sz w:val="28"/>
        </w:rPr>
        <w:t>
      37. Министрлік объектілерінің қызметкерлерімен теориялық және практикалық сабақтар қандай да бір бөлімшенің басшысы бекіткен графикке сәйкес жылына кемінде бір рет кезеңділікпен өткізіледі және терроризм актілерінің ықтимал салдарларын уақтылы болғызбау, терроризмге қарсы қорғаудың инженерлік-техникалық құралдарын пайдалану, үй-жайларды қарап тексеру техникасы, жарылыс құрылғыларын салудың ықтимал орындарын анықтау, адамдарды, сондай-ақ тауар-материалдық құндылықтарды құтқару және эвакуациялау тәсілдері мен амалдары бойынша дағдылар мен іс-қимылдарға үйретуге ықпал етуге тиіс.</w:t>
      </w:r>
    </w:p>
    <w:bookmarkEnd w:id="128"/>
    <w:bookmarkStart w:name="z143" w:id="129"/>
    <w:p>
      <w:pPr>
        <w:spacing w:after="0"/>
        <w:ind w:left="0"/>
        <w:jc w:val="both"/>
      </w:pPr>
      <w:r>
        <w:rPr>
          <w:rFonts w:ascii="Times New Roman"/>
          <w:b w:val="false"/>
          <w:i w:val="false"/>
          <w:color w:val="000000"/>
          <w:sz w:val="28"/>
        </w:rPr>
        <w:t xml:space="preserve">
      Теориялық сабақтар барысында тиісті ақпарат жеткізіледі, практикалық сабақтар (жаттығулар) барысында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Министрлік объектілері қызметкерлерінің іс-қимыл алгоритміне сәйкес терроризм актісі туындаған немесе қаупі төнген кезде ден қою шаралары пысықталады.</w:t>
      </w:r>
    </w:p>
    <w:bookmarkEnd w:id="129"/>
    <w:bookmarkStart w:name="z144" w:id="130"/>
    <w:p>
      <w:pPr>
        <w:spacing w:after="0"/>
        <w:ind w:left="0"/>
        <w:jc w:val="both"/>
      </w:pPr>
      <w:r>
        <w:rPr>
          <w:rFonts w:ascii="Times New Roman"/>
          <w:b w:val="false"/>
          <w:i w:val="false"/>
          <w:color w:val="000000"/>
          <w:sz w:val="28"/>
        </w:rPr>
        <w:t xml:space="preserve">
      38. Нұсқамалар мен сабақтар өткізу туралы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бойынша терроризмге қарсы қорғау жөніндегі оқу іс-шараларын есепке алу журналында жазба жүргізіледі, сондай-ақ сабақ және (немесе) жаттығу өткізу аяқталғаннан кейін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өткізу туралы есеп жасалады.</w:t>
      </w:r>
    </w:p>
    <w:bookmarkEnd w:id="130"/>
    <w:bookmarkStart w:name="z145" w:id="131"/>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131"/>
    <w:bookmarkStart w:name="z146" w:id="132"/>
    <w:p>
      <w:pPr>
        <w:spacing w:after="0"/>
        <w:ind w:left="0"/>
        <w:jc w:val="both"/>
      </w:pPr>
      <w:r>
        <w:rPr>
          <w:rFonts w:ascii="Times New Roman"/>
          <w:b w:val="false"/>
          <w:i w:val="false"/>
          <w:color w:val="000000"/>
          <w:sz w:val="28"/>
        </w:rPr>
        <w:t>
      39. Министрлік объектілері қызметкерлерінің уәкілетті мемлекеттік органдармен және жедел штабтармен өзара іс-қимылы терроризм актісін (актілерін) жасау немесе жасау қатерлеріне ден қоюға дайындықты қамтамасыз ету, терроризмге қарсы әртүрлі деңгейдегі оқу-жаттығуларды, жаттығуларды, эксперименттерді, сондай-ақ терроризмге қарсы операцияларды дайындау және өткізу шеңберінде тұрақты негізде ұйымдастырылады.</w:t>
      </w:r>
    </w:p>
    <w:bookmarkEnd w:id="132"/>
    <w:bookmarkStart w:name="z147" w:id="133"/>
    <w:p>
      <w:pPr>
        <w:spacing w:after="0"/>
        <w:ind w:left="0"/>
        <w:jc w:val="both"/>
      </w:pPr>
      <w:r>
        <w:rPr>
          <w:rFonts w:ascii="Times New Roman"/>
          <w:b w:val="false"/>
          <w:i w:val="false"/>
          <w:color w:val="000000"/>
          <w:sz w:val="28"/>
        </w:rPr>
        <w:t>
      40. Министрлік объектілерінің басшылары мен лауазымды адамдары терроризмге қарсы әртүрлі деңгейдегі оқу-жаттығуларды, жаттығуларды, эксперименттерді және терроризмге қарсы операцияларды дайындау және өткізу кезінде уәкілетті мемлекеттік органдарға және (немесе) жедел штабтарға жәрдем көрсетеді.</w:t>
      </w:r>
    </w:p>
    <w:bookmarkEnd w:id="133"/>
    <w:bookmarkStart w:name="z148" w:id="134"/>
    <w:p>
      <w:pPr>
        <w:spacing w:after="0"/>
        <w:ind w:left="0"/>
        <w:jc w:val="both"/>
      </w:pPr>
      <w:r>
        <w:rPr>
          <w:rFonts w:ascii="Times New Roman"/>
          <w:b w:val="false"/>
          <w:i w:val="false"/>
          <w:color w:val="000000"/>
          <w:sz w:val="28"/>
        </w:rPr>
        <w:t>
      41. Министрліктің объектісінде терроризм актісін дайындау немесе жасау туралы хабарлама алған кезде осы объектінің басшылары терроризм актісін болғызбауға, оның салдарын барынша азайтуға және терроризмге қарсы күрес бойынша өздеріне жүктелген міндеттерді орындау бойынша уәкілетті органдарға барынша жәрдем көрсетуге жіберіледі.</w:t>
      </w:r>
    </w:p>
    <w:bookmarkEnd w:id="134"/>
    <w:bookmarkStart w:name="z149" w:id="135"/>
    <w:p>
      <w:pPr>
        <w:spacing w:after="0"/>
        <w:ind w:left="0"/>
        <w:jc w:val="both"/>
      </w:pPr>
      <w:r>
        <w:rPr>
          <w:rFonts w:ascii="Times New Roman"/>
          <w:b w:val="false"/>
          <w:i w:val="false"/>
          <w:color w:val="000000"/>
          <w:sz w:val="28"/>
        </w:rPr>
        <w:t>
      42. Терроризм актісін (актілерін) жасау немесе жасау қатеріне ден қоюға әзірлікті қамтамасыз ету шеңберінде бөлімшелер қызметкерлерінің іс-қимыл алгоритмін әзірлейді:</w:t>
      </w:r>
    </w:p>
    <w:bookmarkEnd w:id="135"/>
    <w:bookmarkStart w:name="z150" w:id="136"/>
    <w:p>
      <w:pPr>
        <w:spacing w:after="0"/>
        <w:ind w:left="0"/>
        <w:jc w:val="both"/>
      </w:pPr>
      <w:r>
        <w:rPr>
          <w:rFonts w:ascii="Times New Roman"/>
          <w:b w:val="false"/>
          <w:i w:val="false"/>
          <w:color w:val="000000"/>
          <w:sz w:val="28"/>
        </w:rPr>
        <w:t>
      1) терроризм актісінің (актілерінің) жасалу қатері немесе жасалуы туралы Қазақстан Республикасының аумақтық ішкі істер және ұлттық қауіпсіздік органдарын дереу хабардар ету бойынша;</w:t>
      </w:r>
    </w:p>
    <w:bookmarkEnd w:id="136"/>
    <w:bookmarkStart w:name="z151" w:id="137"/>
    <w:p>
      <w:pPr>
        <w:spacing w:after="0"/>
        <w:ind w:left="0"/>
        <w:jc w:val="both"/>
      </w:pPr>
      <w:r>
        <w:rPr>
          <w:rFonts w:ascii="Times New Roman"/>
          <w:b w:val="false"/>
          <w:i w:val="false"/>
          <w:color w:val="000000"/>
          <w:sz w:val="28"/>
        </w:rPr>
        <w:t>
      2) терроризм актісінің (актілерінің) жасалу қатері немесе жасалуы туралы уәкілетті мемлекеттік органдардан ақпарат алған кезде;</w:t>
      </w:r>
    </w:p>
    <w:bookmarkEnd w:id="137"/>
    <w:bookmarkStart w:name="z152" w:id="138"/>
    <w:p>
      <w:pPr>
        <w:spacing w:after="0"/>
        <w:ind w:left="0"/>
        <w:jc w:val="both"/>
      </w:pPr>
      <w:r>
        <w:rPr>
          <w:rFonts w:ascii="Times New Roman"/>
          <w:b w:val="false"/>
          <w:i w:val="false"/>
          <w:color w:val="000000"/>
          <w:sz w:val="28"/>
        </w:rPr>
        <w:t>
      3) жасалған терроризм актісі нәтижесінде туындаған техногендік сипаттағы қатерлерді барынша азайтуға және жоюға бағытталған бастапқы ден қою іс-шараларын орындау бойынша шаралар қабылдайды.</w:t>
      </w:r>
    </w:p>
    <w:bookmarkEnd w:id="138"/>
    <w:bookmarkStart w:name="z153" w:id="139"/>
    <w:p>
      <w:pPr>
        <w:spacing w:after="0"/>
        <w:ind w:left="0"/>
        <w:jc w:val="both"/>
      </w:pPr>
      <w:r>
        <w:rPr>
          <w:rFonts w:ascii="Times New Roman"/>
          <w:b w:val="false"/>
          <w:i w:val="false"/>
          <w:color w:val="000000"/>
          <w:sz w:val="28"/>
        </w:rPr>
        <w:t>
      43. Қауіптің сипатына қарай Министрлік объектісінің басшысы:</w:t>
      </w:r>
    </w:p>
    <w:bookmarkEnd w:id="139"/>
    <w:bookmarkStart w:name="z154" w:id="140"/>
    <w:p>
      <w:pPr>
        <w:spacing w:after="0"/>
        <w:ind w:left="0"/>
        <w:jc w:val="both"/>
      </w:pPr>
      <w:r>
        <w:rPr>
          <w:rFonts w:ascii="Times New Roman"/>
          <w:b w:val="false"/>
          <w:i w:val="false"/>
          <w:color w:val="000000"/>
          <w:sz w:val="28"/>
        </w:rPr>
        <w:t>
      1) уәкілетті органдарды хабардар етуді дереу жеке өзі немесе Бірыңғай кезекші диспетчерлік қызмет бөлімшелері арқылы әрекет етеді, олар өз кезегінде өздерінің иелігіндегі байланыс құралдары арқылы ақпаратты аумақтық ұлттық қауіпсіздік, ішкі істер органдарына, сондай-ақ жоғары тұрған басшылыққа жедел жеткізеді (қайталайды);</w:t>
      </w:r>
    </w:p>
    <w:bookmarkEnd w:id="140"/>
    <w:bookmarkStart w:name="z155" w:id="141"/>
    <w:p>
      <w:pPr>
        <w:spacing w:after="0"/>
        <w:ind w:left="0"/>
        <w:jc w:val="both"/>
      </w:pPr>
      <w:r>
        <w:rPr>
          <w:rFonts w:ascii="Times New Roman"/>
          <w:b w:val="false"/>
          <w:i w:val="false"/>
          <w:color w:val="000000"/>
          <w:sz w:val="28"/>
        </w:rPr>
        <w:t>
      2) Министрлік объектісі қызметкерлерінің, келушілердің және объектідегі өзге де тұлғалардың қауіпсіздігін қамтамасыз етуге болып табылады;</w:t>
      </w:r>
    </w:p>
    <w:bookmarkEnd w:id="141"/>
    <w:bookmarkStart w:name="z156" w:id="142"/>
    <w:p>
      <w:pPr>
        <w:spacing w:after="0"/>
        <w:ind w:left="0"/>
        <w:jc w:val="both"/>
      </w:pPr>
      <w:r>
        <w:rPr>
          <w:rFonts w:ascii="Times New Roman"/>
          <w:b w:val="false"/>
          <w:i w:val="false"/>
          <w:color w:val="000000"/>
          <w:sz w:val="28"/>
        </w:rPr>
        <w:t>
      3) табиғи және (немесе) техногендік сипаттағы төтенше жағдайлар туындаған кезде өзара іс-қимыл жоспарын қолданысқа енгізуге бағытталған шараларды қабылдайды.</w:t>
      </w:r>
    </w:p>
    <w:bookmarkEnd w:id="142"/>
    <w:bookmarkStart w:name="z157" w:id="143"/>
    <w:p>
      <w:pPr>
        <w:spacing w:after="0"/>
        <w:ind w:left="0"/>
        <w:jc w:val="both"/>
      </w:pPr>
      <w:r>
        <w:rPr>
          <w:rFonts w:ascii="Times New Roman"/>
          <w:b w:val="false"/>
          <w:i w:val="false"/>
          <w:color w:val="000000"/>
          <w:sz w:val="28"/>
        </w:rPr>
        <w:t>
      44. Объектіге терроризм актісінің жасалу қатеріне мыналар жатады:</w:t>
      </w:r>
    </w:p>
    <w:bookmarkEnd w:id="143"/>
    <w:bookmarkStart w:name="z158" w:id="144"/>
    <w:p>
      <w:pPr>
        <w:spacing w:after="0"/>
        <w:ind w:left="0"/>
        <w:jc w:val="both"/>
      </w:pPr>
      <w:r>
        <w:rPr>
          <w:rFonts w:ascii="Times New Roman"/>
          <w:b w:val="false"/>
          <w:i w:val="false"/>
          <w:color w:val="000000"/>
          <w:sz w:val="28"/>
        </w:rPr>
        <w:t>
      1) объектіге дайындалып жатқан террористік акт туралы хабарламаны алуға (оның ішінде жасырын түрде);</w:t>
      </w:r>
    </w:p>
    <w:bookmarkEnd w:id="144"/>
    <w:bookmarkStart w:name="z159" w:id="145"/>
    <w:p>
      <w:pPr>
        <w:spacing w:after="0"/>
        <w:ind w:left="0"/>
        <w:jc w:val="both"/>
      </w:pPr>
      <w:r>
        <w:rPr>
          <w:rFonts w:ascii="Times New Roman"/>
          <w:b w:val="false"/>
          <w:i w:val="false"/>
          <w:color w:val="000000"/>
          <w:sz w:val="28"/>
        </w:rPr>
        <w:t>
      2) күзетілетін аумаққа тыйым салынған заттарды заңсыз әкелу (әкелу) әрекеттері;</w:t>
      </w:r>
    </w:p>
    <w:bookmarkEnd w:id="145"/>
    <w:bookmarkStart w:name="z160" w:id="146"/>
    <w:p>
      <w:pPr>
        <w:spacing w:after="0"/>
        <w:ind w:left="0"/>
        <w:jc w:val="both"/>
      </w:pPr>
      <w:r>
        <w:rPr>
          <w:rFonts w:ascii="Times New Roman"/>
          <w:b w:val="false"/>
          <w:i w:val="false"/>
          <w:color w:val="000000"/>
          <w:sz w:val="28"/>
        </w:rPr>
        <w:t>
      3) объектінің аумағында салынған құрылғыларды немесе мақсаты белгісіз заттарды табу;</w:t>
      </w:r>
    </w:p>
    <w:bookmarkEnd w:id="146"/>
    <w:bookmarkStart w:name="z161" w:id="147"/>
    <w:p>
      <w:pPr>
        <w:spacing w:after="0"/>
        <w:ind w:left="0"/>
        <w:jc w:val="both"/>
      </w:pPr>
      <w:r>
        <w:rPr>
          <w:rFonts w:ascii="Times New Roman"/>
          <w:b w:val="false"/>
          <w:i w:val="false"/>
          <w:color w:val="000000"/>
          <w:sz w:val="28"/>
        </w:rPr>
        <w:t>
      4) объект қызметкерлерінің ескертулеріне ден қоймайтын белгісіз күдікті адамдар тобы объектісінің жанындағы алым;</w:t>
      </w:r>
    </w:p>
    <w:bookmarkEnd w:id="147"/>
    <w:bookmarkStart w:name="z162" w:id="148"/>
    <w:p>
      <w:pPr>
        <w:spacing w:after="0"/>
        <w:ind w:left="0"/>
        <w:jc w:val="both"/>
      </w:pPr>
      <w:r>
        <w:rPr>
          <w:rFonts w:ascii="Times New Roman"/>
          <w:b w:val="false"/>
          <w:i w:val="false"/>
          <w:color w:val="000000"/>
          <w:sz w:val="28"/>
        </w:rPr>
        <w:t>
      5) егер объектінің қауіпсіздігін қамтамасыз етуші қызметкерлердің пікірі бойынша бұл террористік актіге дайындық іс-шаралары болып табылуы мүмкін болса, объектінің жанындағы азаматтық адамдардың басқа да күдікті іс-әрекеттеріне тыйым салу кіреді.</w:t>
      </w:r>
    </w:p>
    <w:bookmarkEnd w:id="148"/>
    <w:bookmarkStart w:name="z163" w:id="149"/>
    <w:p>
      <w:pPr>
        <w:spacing w:after="0"/>
        <w:ind w:left="0"/>
        <w:jc w:val="both"/>
      </w:pPr>
      <w:r>
        <w:rPr>
          <w:rFonts w:ascii="Times New Roman"/>
          <w:b w:val="false"/>
          <w:i w:val="false"/>
          <w:color w:val="000000"/>
          <w:sz w:val="28"/>
        </w:rPr>
        <w:t xml:space="preserve">
      45. Террористік қауіптілік деңгейлерін белгілеу кезінде Министрлік қабылдайтын жеке адамның, қоғам мен мемлекеттің қауіпсіздігін қамтамасыз ету жөніндегі шаралармен қатар,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 бекіту туралы" Қазақстан Республикасы Президентінің 2013 жылғы 9 тамыздағы № 611 </w:t>
      </w:r>
      <w:r>
        <w:rPr>
          <w:rFonts w:ascii="Times New Roman"/>
          <w:b w:val="false"/>
          <w:i w:val="false"/>
          <w:color w:val="000000"/>
          <w:sz w:val="28"/>
        </w:rPr>
        <w:t>Жарлығына</w:t>
      </w:r>
      <w:r>
        <w:rPr>
          <w:rFonts w:ascii="Times New Roman"/>
          <w:b w:val="false"/>
          <w:i w:val="false"/>
          <w:color w:val="000000"/>
          <w:sz w:val="28"/>
        </w:rPr>
        <w:t xml:space="preserve"> сәйкес объектілердің басшылары (немесе тұлғалар) террористік қауіптілік деңгейін белгілеу кезінде объектілердің мынадай қауіпсіздік шаралары қолданылады:</w:t>
      </w:r>
    </w:p>
    <w:bookmarkEnd w:id="149"/>
    <w:bookmarkStart w:name="z164" w:id="150"/>
    <w:p>
      <w:pPr>
        <w:spacing w:after="0"/>
        <w:ind w:left="0"/>
        <w:jc w:val="both"/>
      </w:pPr>
      <w:r>
        <w:rPr>
          <w:rFonts w:ascii="Times New Roman"/>
          <w:b w:val="false"/>
          <w:i w:val="false"/>
          <w:color w:val="000000"/>
          <w:sz w:val="28"/>
        </w:rPr>
        <w:t>
      1) террористік қауіптіліктің "сары" деңгейінде:</w:t>
      </w:r>
    </w:p>
    <w:bookmarkEnd w:id="150"/>
    <w:bookmarkStart w:name="z165" w:id="151"/>
    <w:p>
      <w:pPr>
        <w:spacing w:after="0"/>
        <w:ind w:left="0"/>
        <w:jc w:val="both"/>
      </w:pPr>
      <w:r>
        <w:rPr>
          <w:rFonts w:ascii="Times New Roman"/>
          <w:b w:val="false"/>
          <w:i w:val="false"/>
          <w:color w:val="000000"/>
          <w:sz w:val="28"/>
        </w:rPr>
        <w:t>
      объектіде өткізу режимін күшейту;</w:t>
      </w:r>
    </w:p>
    <w:bookmarkEnd w:id="151"/>
    <w:bookmarkStart w:name="z166" w:id="152"/>
    <w:p>
      <w:pPr>
        <w:spacing w:after="0"/>
        <w:ind w:left="0"/>
        <w:jc w:val="both"/>
      </w:pPr>
      <w:r>
        <w:rPr>
          <w:rFonts w:ascii="Times New Roman"/>
          <w:b w:val="false"/>
          <w:i w:val="false"/>
          <w:color w:val="000000"/>
          <w:sz w:val="28"/>
        </w:rPr>
        <w:t>
      қауіпсіздік, құлақтандыру, бейнебақылау және күзет сигнализациясы жүйелерінің жұмыс қабілеттілігін тексеру және қамтамасыз ету;</w:t>
      </w:r>
    </w:p>
    <w:bookmarkEnd w:id="152"/>
    <w:bookmarkStart w:name="z167" w:id="153"/>
    <w:p>
      <w:pPr>
        <w:spacing w:after="0"/>
        <w:ind w:left="0"/>
        <w:jc w:val="both"/>
      </w:pPr>
      <w:r>
        <w:rPr>
          <w:rFonts w:ascii="Times New Roman"/>
          <w:b w:val="false"/>
          <w:i w:val="false"/>
          <w:color w:val="000000"/>
          <w:sz w:val="28"/>
        </w:rPr>
        <w:t>
      келушілерді, персоналды және көлік құралдарын, қажет болған жағдайда арнайы техникалық құралдарды пайдалана отырып тексеру;</w:t>
      </w:r>
    </w:p>
    <w:bookmarkEnd w:id="153"/>
    <w:bookmarkStart w:name="z168" w:id="154"/>
    <w:p>
      <w:pPr>
        <w:spacing w:after="0"/>
        <w:ind w:left="0"/>
        <w:jc w:val="both"/>
      </w:pPr>
      <w:r>
        <w:rPr>
          <w:rFonts w:ascii="Times New Roman"/>
          <w:b w:val="false"/>
          <w:i w:val="false"/>
          <w:color w:val="000000"/>
          <w:sz w:val="28"/>
        </w:rPr>
        <w:t>
      алынған ақпаратқа қарай тиісті саладағы мамандарды тарта отырып, күзет қызметтерін көрсету туралы шарт жасасқан күзет қызметі субъектілеріне, дағдарыс жағдайларын оқшаулау жөніндегі функцияларды жүзеге асыратын объектілердің персоналына, қызметшілері мен жұмыскерлеріне нұсқама беру;</w:t>
      </w:r>
    </w:p>
    <w:bookmarkEnd w:id="154"/>
    <w:bookmarkStart w:name="z169" w:id="155"/>
    <w:p>
      <w:pPr>
        <w:spacing w:after="0"/>
        <w:ind w:left="0"/>
        <w:jc w:val="both"/>
      </w:pPr>
      <w:r>
        <w:rPr>
          <w:rFonts w:ascii="Times New Roman"/>
          <w:b w:val="false"/>
          <w:i w:val="false"/>
          <w:color w:val="000000"/>
          <w:sz w:val="28"/>
        </w:rPr>
        <w:t>
      терроризм актісін (актілерін) жасау немесе жасау қатері төнген кезде персоналмен іс-қимыл бойынша оқу іс-шараларын өткізу;</w:t>
      </w:r>
    </w:p>
    <w:bookmarkEnd w:id="155"/>
    <w:bookmarkStart w:name="z170" w:id="156"/>
    <w:p>
      <w:pPr>
        <w:spacing w:after="0"/>
        <w:ind w:left="0"/>
        <w:jc w:val="both"/>
      </w:pPr>
      <w:r>
        <w:rPr>
          <w:rFonts w:ascii="Times New Roman"/>
          <w:b w:val="false"/>
          <w:i w:val="false"/>
          <w:color w:val="000000"/>
          <w:sz w:val="28"/>
        </w:rPr>
        <w:t>
      эвакуацияланған адамдардың уақытша болатын орындарын, материалдық құндылықтарды анықтай отырып, объектілерді шұғыл эвакуациялау мәселелерін пысықтау</w:t>
      </w:r>
    </w:p>
    <w:bookmarkEnd w:id="156"/>
    <w:bookmarkStart w:name="z171" w:id="157"/>
    <w:p>
      <w:pPr>
        <w:spacing w:after="0"/>
        <w:ind w:left="0"/>
        <w:jc w:val="both"/>
      </w:pPr>
      <w:r>
        <w:rPr>
          <w:rFonts w:ascii="Times New Roman"/>
          <w:b w:val="false"/>
          <w:i w:val="false"/>
          <w:color w:val="000000"/>
          <w:sz w:val="28"/>
        </w:rPr>
        <w:t>
      және құжаттама;</w:t>
      </w:r>
    </w:p>
    <w:bookmarkEnd w:id="157"/>
    <w:bookmarkStart w:name="z172" w:id="158"/>
    <w:p>
      <w:pPr>
        <w:spacing w:after="0"/>
        <w:ind w:left="0"/>
        <w:jc w:val="both"/>
      </w:pPr>
      <w:r>
        <w:rPr>
          <w:rFonts w:ascii="Times New Roman"/>
          <w:b w:val="false"/>
          <w:i w:val="false"/>
          <w:color w:val="000000"/>
          <w:sz w:val="28"/>
        </w:rPr>
        <w:t>
      2) террористік қауіптіліктің "қызғылт сары" деңгейі кезінде (террористік қауіптіліктің "сары" деңгейі белгіленген кезде қабылданатын шаралармен қатар):</w:t>
      </w:r>
    </w:p>
    <w:bookmarkEnd w:id="158"/>
    <w:bookmarkStart w:name="z173" w:id="159"/>
    <w:p>
      <w:pPr>
        <w:spacing w:after="0"/>
        <w:ind w:left="0"/>
        <w:jc w:val="both"/>
      </w:pPr>
      <w:r>
        <w:rPr>
          <w:rFonts w:ascii="Times New Roman"/>
          <w:b w:val="false"/>
          <w:i w:val="false"/>
          <w:color w:val="000000"/>
          <w:sz w:val="28"/>
        </w:rPr>
        <w:t>
      терроризм актілеріне ден қою, сондай-ақ жасалған терроризм актісінің нәтижесінде туындаған техногендік сипаттағы қатерлерді жою мәселелері бойынша терроризмге қарсы күрес жөніндегі уәкілетті мемлекеттік органдармен және ұйымдармен, жедел штабтармен бірлескен іс-қимылдарды пысықтау;</w:t>
      </w:r>
    </w:p>
    <w:bookmarkEnd w:id="159"/>
    <w:bookmarkStart w:name="z174" w:id="160"/>
    <w:p>
      <w:pPr>
        <w:spacing w:after="0"/>
        <w:ind w:left="0"/>
        <w:jc w:val="both"/>
      </w:pPr>
      <w:r>
        <w:rPr>
          <w:rFonts w:ascii="Times New Roman"/>
          <w:b w:val="false"/>
          <w:i w:val="false"/>
          <w:color w:val="000000"/>
          <w:sz w:val="28"/>
        </w:rPr>
        <w:t>
      күзет қызметтерін көрсету туралы шарт жасасқан күзет қызметі субъектілерін, дағдарысты жағдайларды оқшаулау жөніндегі функцияларды жүзеге асыратын объектілердің персоналын, қызметшілері мен жұмыскерлерін жоғары дайындық режиміне келтіру;</w:t>
      </w:r>
    </w:p>
    <w:bookmarkEnd w:id="160"/>
    <w:bookmarkStart w:name="z175" w:id="161"/>
    <w:p>
      <w:pPr>
        <w:spacing w:after="0"/>
        <w:ind w:left="0"/>
        <w:jc w:val="both"/>
      </w:pPr>
      <w:r>
        <w:rPr>
          <w:rFonts w:ascii="Times New Roman"/>
          <w:b w:val="false"/>
          <w:i w:val="false"/>
          <w:color w:val="000000"/>
          <w:sz w:val="28"/>
        </w:rPr>
        <w:t>
      қажет болған кезде қауіпті өндірістік объектілердің қызметін және күзет қызметін тоқтата тұру;</w:t>
      </w:r>
    </w:p>
    <w:bookmarkEnd w:id="161"/>
    <w:bookmarkStart w:name="z176" w:id="162"/>
    <w:p>
      <w:pPr>
        <w:spacing w:after="0"/>
        <w:ind w:left="0"/>
        <w:jc w:val="both"/>
      </w:pPr>
      <w:r>
        <w:rPr>
          <w:rFonts w:ascii="Times New Roman"/>
          <w:b w:val="false"/>
          <w:i w:val="false"/>
          <w:color w:val="000000"/>
          <w:sz w:val="28"/>
        </w:rPr>
        <w:t>
      3) террористік қауіптіліктің "қызыл" деңгейі белгіленген кезде (террористік қауіптіліктің "сары" және "қызғылт сары" деңгейлері енгізілген кезде қолданылатын шаралармен қатар):</w:t>
      </w:r>
    </w:p>
    <w:bookmarkEnd w:id="162"/>
    <w:bookmarkStart w:name="z177" w:id="163"/>
    <w:p>
      <w:pPr>
        <w:spacing w:after="0"/>
        <w:ind w:left="0"/>
        <w:jc w:val="both"/>
      </w:pPr>
      <w:r>
        <w:rPr>
          <w:rFonts w:ascii="Times New Roman"/>
          <w:b w:val="false"/>
          <w:i w:val="false"/>
          <w:color w:val="000000"/>
          <w:sz w:val="28"/>
        </w:rPr>
        <w:t>
      адамдарды құтқару жөнінде шұғыл шаралар қабылдау, құтқару қызметтері мен құралымдарының үздіксіз жұмыс істеуіне жәрдемдесу;</w:t>
      </w:r>
    </w:p>
    <w:bookmarkEnd w:id="163"/>
    <w:bookmarkStart w:name="z178" w:id="164"/>
    <w:p>
      <w:pPr>
        <w:spacing w:after="0"/>
        <w:ind w:left="0"/>
        <w:jc w:val="both"/>
      </w:pPr>
      <w:r>
        <w:rPr>
          <w:rFonts w:ascii="Times New Roman"/>
          <w:b w:val="false"/>
          <w:i w:val="false"/>
          <w:color w:val="000000"/>
          <w:sz w:val="28"/>
        </w:rPr>
        <w:t>
      қажет болған жағдайда объектілердің қызметін тоқтата тұру;</w:t>
      </w:r>
    </w:p>
    <w:bookmarkEnd w:id="164"/>
    <w:bookmarkStart w:name="z179" w:id="165"/>
    <w:p>
      <w:pPr>
        <w:spacing w:after="0"/>
        <w:ind w:left="0"/>
        <w:jc w:val="both"/>
      </w:pPr>
      <w:r>
        <w:rPr>
          <w:rFonts w:ascii="Times New Roman"/>
          <w:b w:val="false"/>
          <w:i w:val="false"/>
          <w:color w:val="000000"/>
          <w:sz w:val="28"/>
        </w:rPr>
        <w:t>
      күзет қызметін тоқтата тұру.</w:t>
      </w:r>
    </w:p>
    <w:bookmarkEnd w:id="165"/>
    <w:bookmarkStart w:name="z180" w:id="166"/>
    <w:p>
      <w:pPr>
        <w:spacing w:after="0"/>
        <w:ind w:left="0"/>
        <w:jc w:val="both"/>
      </w:pPr>
      <w:r>
        <w:rPr>
          <w:rFonts w:ascii="Times New Roman"/>
          <w:b w:val="false"/>
          <w:i w:val="false"/>
          <w:color w:val="000000"/>
          <w:sz w:val="28"/>
        </w:rPr>
        <w:t>
      46. Министрлік объектісінің басшысы не олар уәкілеттік берген адам терроризм актісі немесе оны жасау қаупі туралы ақпаратты уәкілетті органдарға жеткізгеннен кейін объектіге дереу келуге және Нұсқаулыққа 4-қосымшада көрсетілген алгоритмдерге сәйкес жағдайға байланысты іс-қимыл жасауға міндетті.</w:t>
      </w:r>
    </w:p>
    <w:bookmarkEnd w:id="166"/>
    <w:bookmarkStart w:name="z181" w:id="167"/>
    <w:p>
      <w:pPr>
        <w:spacing w:after="0"/>
        <w:ind w:left="0"/>
        <w:jc w:val="left"/>
      </w:pPr>
      <w:r>
        <w:rPr>
          <w:rFonts w:ascii="Times New Roman"/>
          <w:b/>
          <w:i w:val="false"/>
          <w:color w:val="000000"/>
        </w:rPr>
        <w:t xml:space="preserve"> 5 -тарау. Террористік тұрғыдан осал объектінің терроризмге қарсы қорғалу паспортын әзірлеуге және оның айналымына қойылатын талаптар</w:t>
      </w:r>
    </w:p>
    <w:bookmarkEnd w:id="167"/>
    <w:bookmarkStart w:name="z182" w:id="168"/>
    <w:p>
      <w:pPr>
        <w:spacing w:after="0"/>
        <w:ind w:left="0"/>
        <w:jc w:val="both"/>
      </w:pPr>
      <w:r>
        <w:rPr>
          <w:rFonts w:ascii="Times New Roman"/>
          <w:b w:val="false"/>
          <w:i w:val="false"/>
          <w:color w:val="000000"/>
          <w:sz w:val="28"/>
        </w:rPr>
        <w:t xml:space="preserve">
      47. Объектінің терроризмге қарсы қорғалу паспорты (бұдан әрі – паспорт)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32950 болып тіркелген) бекітілген террористік тұрғыдан осал объектілердің терроризмге қарсы қорғалуының үлгілік паспортына (бұдан әрі – үлгілік паспорт) сәйкес екі данада жасалады, электрондық нұсқасы бірге әзірленеді.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Төтенше жағдайлар министрінің 25.07.2024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69"/>
    <w:p>
      <w:pPr>
        <w:spacing w:after="0"/>
        <w:ind w:left="0"/>
        <w:jc w:val="both"/>
      </w:pPr>
      <w:r>
        <w:rPr>
          <w:rFonts w:ascii="Times New Roman"/>
          <w:b w:val="false"/>
          <w:i w:val="false"/>
          <w:color w:val="000000"/>
          <w:sz w:val="28"/>
        </w:rPr>
        <w:t>
      48. Өзіне сеніп тапсырылған объектіні террористік тұрғыдан осал объектілердің, облыстың, республикалық маңызы бар қаланың, астананың тізбесіне (бұдан әрі – аумақтық тізбе) енгізу туралы хабарлама алғаннан кейін Министрлік объектісінің басшысы паспортты әзірлеуді, ол болмаған жағдайда паспортты жаңалауды ұйымдастырады.</w:t>
      </w:r>
    </w:p>
    <w:bookmarkEnd w:id="169"/>
    <w:bookmarkStart w:name="z184" w:id="170"/>
    <w:p>
      <w:pPr>
        <w:spacing w:after="0"/>
        <w:ind w:left="0"/>
        <w:jc w:val="both"/>
      </w:pPr>
      <w:r>
        <w:rPr>
          <w:rFonts w:ascii="Times New Roman"/>
          <w:b w:val="false"/>
          <w:i w:val="false"/>
          <w:color w:val="000000"/>
          <w:sz w:val="28"/>
        </w:rPr>
        <w:t>
      49. Паспорт объектіні объектілердің аумақтық тізбесіне енгізілген кезден бастап қырық бес жұмыс күні ішінде әзірленеді.</w:t>
      </w:r>
    </w:p>
    <w:bookmarkEnd w:id="170"/>
    <w:bookmarkStart w:name="z185" w:id="171"/>
    <w:p>
      <w:pPr>
        <w:spacing w:after="0"/>
        <w:ind w:left="0"/>
        <w:jc w:val="both"/>
      </w:pPr>
      <w:r>
        <w:rPr>
          <w:rFonts w:ascii="Times New Roman"/>
          <w:b w:val="false"/>
          <w:i w:val="false"/>
          <w:color w:val="000000"/>
          <w:sz w:val="28"/>
        </w:rPr>
        <w:t>
      Паспортты әзірлеуді әрбір объектіге жеке-жеке төтенше жағдайларды жою бөлімшелері жүзеге асырады.</w:t>
      </w:r>
    </w:p>
    <w:bookmarkEnd w:id="171"/>
    <w:bookmarkStart w:name="z186" w:id="172"/>
    <w:p>
      <w:pPr>
        <w:spacing w:after="0"/>
        <w:ind w:left="0"/>
        <w:jc w:val="both"/>
      </w:pPr>
      <w:r>
        <w:rPr>
          <w:rFonts w:ascii="Times New Roman"/>
          <w:b w:val="false"/>
          <w:i w:val="false"/>
          <w:color w:val="000000"/>
          <w:sz w:val="28"/>
        </w:rPr>
        <w:t>
      50. Аумақтық тізбеге енгізілген бөлімше паспортының жобасы жасалғаннан кейін күнтізбелік он күн ішінде Үлгілік паспортта көрсетілген лауазымды адамға келісуге жіберіледі.</w:t>
      </w:r>
    </w:p>
    <w:bookmarkEnd w:id="172"/>
    <w:bookmarkStart w:name="z187" w:id="173"/>
    <w:p>
      <w:pPr>
        <w:spacing w:after="0"/>
        <w:ind w:left="0"/>
        <w:jc w:val="both"/>
      </w:pPr>
      <w:r>
        <w:rPr>
          <w:rFonts w:ascii="Times New Roman"/>
          <w:b w:val="false"/>
          <w:i w:val="false"/>
          <w:color w:val="000000"/>
          <w:sz w:val="28"/>
        </w:rPr>
        <w:t>
      Паспорт жобасын келісу мерзімі үлгілік паспортта көрсетілген лауазымды адамға паспорт келіп түскен күннен бастап он бес жұмыс күнінен аспауға тиіс.</w:t>
      </w:r>
    </w:p>
    <w:bookmarkEnd w:id="173"/>
    <w:bookmarkStart w:name="z188" w:id="174"/>
    <w:p>
      <w:pPr>
        <w:spacing w:after="0"/>
        <w:ind w:left="0"/>
        <w:jc w:val="both"/>
      </w:pPr>
      <w:r>
        <w:rPr>
          <w:rFonts w:ascii="Times New Roman"/>
          <w:b w:val="false"/>
          <w:i w:val="false"/>
          <w:color w:val="000000"/>
          <w:sz w:val="28"/>
        </w:rPr>
        <w:t>
      51. Паспорттың жобасына ескертулер болған жағдайда, ол паспорттың жобасын жіберген тұлғаға қайтаруға себеп болған себептерді көрсете отырып қайтарылады.</w:t>
      </w:r>
    </w:p>
    <w:bookmarkEnd w:id="174"/>
    <w:bookmarkStart w:name="z189" w:id="175"/>
    <w:p>
      <w:pPr>
        <w:spacing w:after="0"/>
        <w:ind w:left="0"/>
        <w:jc w:val="both"/>
      </w:pPr>
      <w:r>
        <w:rPr>
          <w:rFonts w:ascii="Times New Roman"/>
          <w:b w:val="false"/>
          <w:i w:val="false"/>
          <w:color w:val="000000"/>
          <w:sz w:val="28"/>
        </w:rPr>
        <w:t>
      Паспорттың жобасы қайтарылған күннен бастап он бес жұмыс күнінен аспайтын мерзімде пысықталады.</w:t>
      </w:r>
    </w:p>
    <w:bookmarkEnd w:id="175"/>
    <w:bookmarkStart w:name="z190" w:id="176"/>
    <w:p>
      <w:pPr>
        <w:spacing w:after="0"/>
        <w:ind w:left="0"/>
        <w:jc w:val="both"/>
      </w:pPr>
      <w:r>
        <w:rPr>
          <w:rFonts w:ascii="Times New Roman"/>
          <w:b w:val="false"/>
          <w:i w:val="false"/>
          <w:color w:val="000000"/>
          <w:sz w:val="28"/>
        </w:rPr>
        <w:t>
      Қайта келіп түскен паспорттың жобасын келісу мерзімі (бұрын көрсетілген ескертулерді орындау үшін) жеті жұмыс күнінен аспауға тиіс.</w:t>
      </w:r>
    </w:p>
    <w:bookmarkEnd w:id="176"/>
    <w:bookmarkStart w:name="z191" w:id="177"/>
    <w:p>
      <w:pPr>
        <w:spacing w:after="0"/>
        <w:ind w:left="0"/>
        <w:jc w:val="both"/>
      </w:pPr>
      <w:r>
        <w:rPr>
          <w:rFonts w:ascii="Times New Roman"/>
          <w:b w:val="false"/>
          <w:i w:val="false"/>
          <w:color w:val="000000"/>
          <w:sz w:val="28"/>
        </w:rPr>
        <w:t>
      52. Келісілгеннен кейін 10 жұмыс күні ішінде паспортты (оның ішінде оны жаңарту кезінде) оның құқық иеленушісі болып табылатын Министрлік объектісінің басшысы бекітеді.</w:t>
      </w:r>
    </w:p>
    <w:bookmarkEnd w:id="177"/>
    <w:bookmarkStart w:name="z192" w:id="178"/>
    <w:p>
      <w:pPr>
        <w:spacing w:after="0"/>
        <w:ind w:left="0"/>
        <w:jc w:val="both"/>
      </w:pPr>
      <w:r>
        <w:rPr>
          <w:rFonts w:ascii="Times New Roman"/>
          <w:b w:val="false"/>
          <w:i w:val="false"/>
          <w:color w:val="000000"/>
          <w:sz w:val="28"/>
        </w:rPr>
        <w:t>
      53. Паспорттың данасы әзірленгеннен, келісілгеннен және бекітілгеннен кейін жауапты адамдарда сақталуы тиіс;</w:t>
      </w:r>
    </w:p>
    <w:bookmarkEnd w:id="178"/>
    <w:bookmarkStart w:name="z193" w:id="179"/>
    <w:p>
      <w:pPr>
        <w:spacing w:after="0"/>
        <w:ind w:left="0"/>
        <w:jc w:val="both"/>
      </w:pPr>
      <w:r>
        <w:rPr>
          <w:rFonts w:ascii="Times New Roman"/>
          <w:b w:val="false"/>
          <w:i w:val="false"/>
          <w:color w:val="000000"/>
          <w:sz w:val="28"/>
        </w:rPr>
        <w:t>
      1) Министрліктің орталық аппаратының объектісіне арнайы жұмыстар Басқармада сақталады және мұрағатқа тапсыруға жатпайды;</w:t>
      </w:r>
    </w:p>
    <w:bookmarkEnd w:id="179"/>
    <w:bookmarkStart w:name="z194" w:id="180"/>
    <w:p>
      <w:pPr>
        <w:spacing w:after="0"/>
        <w:ind w:left="0"/>
        <w:jc w:val="both"/>
      </w:pPr>
      <w:r>
        <w:rPr>
          <w:rFonts w:ascii="Times New Roman"/>
          <w:b w:val="false"/>
          <w:i w:val="false"/>
          <w:color w:val="000000"/>
          <w:sz w:val="28"/>
        </w:rPr>
        <w:t>
      2) ведомстволық бағынысты ұйымның, Министрліктің аумақтық органының объектісіне арнайы жұмыс бөлімшесінде сақталады және мұрағатқа тапсыруға жатпайды.</w:t>
      </w:r>
    </w:p>
    <w:bookmarkEnd w:id="180"/>
    <w:bookmarkStart w:name="z195" w:id="181"/>
    <w:p>
      <w:pPr>
        <w:spacing w:after="0"/>
        <w:ind w:left="0"/>
        <w:jc w:val="both"/>
      </w:pPr>
      <w:r>
        <w:rPr>
          <w:rFonts w:ascii="Times New Roman"/>
          <w:b w:val="false"/>
          <w:i w:val="false"/>
          <w:color w:val="000000"/>
          <w:sz w:val="28"/>
        </w:rPr>
        <w:t>
      54. Талаптың 47-тармағына сәйкес паспорт толық ауыстырылуға жатады:</w:t>
      </w:r>
    </w:p>
    <w:bookmarkEnd w:id="181"/>
    <w:bookmarkStart w:name="z196" w:id="182"/>
    <w:p>
      <w:pPr>
        <w:spacing w:after="0"/>
        <w:ind w:left="0"/>
        <w:jc w:val="both"/>
      </w:pPr>
      <w:r>
        <w:rPr>
          <w:rFonts w:ascii="Times New Roman"/>
          <w:b w:val="false"/>
          <w:i w:val="false"/>
          <w:color w:val="000000"/>
          <w:sz w:val="28"/>
        </w:rPr>
        <w:t>
      1) кемінде 5 жылда бір рет;</w:t>
      </w:r>
    </w:p>
    <w:bookmarkEnd w:id="182"/>
    <w:bookmarkStart w:name="z197" w:id="183"/>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енгізген жағдайда.</w:t>
      </w:r>
    </w:p>
    <w:bookmarkEnd w:id="183"/>
    <w:bookmarkStart w:name="z198" w:id="184"/>
    <w:p>
      <w:pPr>
        <w:spacing w:after="0"/>
        <w:ind w:left="0"/>
        <w:jc w:val="both"/>
      </w:pPr>
      <w:r>
        <w:rPr>
          <w:rFonts w:ascii="Times New Roman"/>
          <w:b w:val="false"/>
          <w:i w:val="false"/>
          <w:color w:val="000000"/>
          <w:sz w:val="28"/>
        </w:rPr>
        <w:t>
      Күші жойылған паспорт тиісті акт жасала отырып, комиссиялық тәртіппен жойылуға жатады.</w:t>
      </w:r>
    </w:p>
    <w:bookmarkEnd w:id="184"/>
    <w:bookmarkStart w:name="z199" w:id="185"/>
    <w:p>
      <w:pPr>
        <w:spacing w:after="0"/>
        <w:ind w:left="0"/>
        <w:jc w:val="both"/>
      </w:pPr>
      <w:r>
        <w:rPr>
          <w:rFonts w:ascii="Times New Roman"/>
          <w:b w:val="false"/>
          <w:i w:val="false"/>
          <w:color w:val="000000"/>
          <w:sz w:val="28"/>
        </w:rPr>
        <w:t>
      Акт бөлімшеде қалады, актінің көшірмесі паспорттың екінші данасы сақталатын жерге жіберіледі.</w:t>
      </w:r>
    </w:p>
    <w:bookmarkEnd w:id="185"/>
    <w:bookmarkStart w:name="z200" w:id="186"/>
    <w:p>
      <w:pPr>
        <w:spacing w:after="0"/>
        <w:ind w:left="0"/>
        <w:jc w:val="both"/>
      </w:pPr>
      <w:r>
        <w:rPr>
          <w:rFonts w:ascii="Times New Roman"/>
          <w:b w:val="false"/>
          <w:i w:val="false"/>
          <w:color w:val="000000"/>
          <w:sz w:val="28"/>
        </w:rPr>
        <w:t>
      55. Талаптың 47-тармағына сәйкес паспорттың мәліметтері шектеулі сипатта болады, олармен жұмыс істеу тәртібі қолжетімділігі шектеулі ақпаратқа қойылатын заңнама талаптарымен айқындалған.</w:t>
      </w:r>
    </w:p>
    <w:bookmarkEnd w:id="186"/>
    <w:bookmarkStart w:name="z201" w:id="187"/>
    <w:p>
      <w:pPr>
        <w:spacing w:after="0"/>
        <w:ind w:left="0"/>
        <w:jc w:val="both"/>
      </w:pPr>
      <w:r>
        <w:rPr>
          <w:rFonts w:ascii="Times New Roman"/>
          <w:b w:val="false"/>
          <w:i w:val="false"/>
          <w:color w:val="000000"/>
          <w:sz w:val="28"/>
        </w:rPr>
        <w:t>
      56. Паспорт терроризмге қарсы операция, оқу-жаттығулар, жаттығулар мен эксперименттер жүргізілген жағдайда пайдаланылады.</w:t>
      </w:r>
    </w:p>
    <w:bookmarkEnd w:id="187"/>
    <w:bookmarkStart w:name="z202" w:id="188"/>
    <w:p>
      <w:pPr>
        <w:spacing w:after="0"/>
        <w:ind w:left="0"/>
        <w:jc w:val="left"/>
      </w:pPr>
      <w:r>
        <w:rPr>
          <w:rFonts w:ascii="Times New Roman"/>
          <w:b/>
          <w:i w:val="false"/>
          <w:color w:val="000000"/>
        </w:rPr>
        <w:t xml:space="preserve"> 6-тарау. Террористік тұрғыдан осал объектілерді инженерлік-техникалық жабдықпен жарақтандыруға қойылатын талаптар</w:t>
      </w:r>
    </w:p>
    <w:bookmarkEnd w:id="188"/>
    <w:bookmarkStart w:name="z203" w:id="189"/>
    <w:p>
      <w:pPr>
        <w:spacing w:after="0"/>
        <w:ind w:left="0"/>
        <w:jc w:val="both"/>
      </w:pPr>
      <w:r>
        <w:rPr>
          <w:rFonts w:ascii="Times New Roman"/>
          <w:b w:val="false"/>
          <w:i w:val="false"/>
          <w:color w:val="000000"/>
          <w:sz w:val="28"/>
        </w:rPr>
        <w:t>
      57. Объектілердің терроризмге қарсы қорғалуына сараланған талаптарды белгілеу мақсатында Министрлік объектілерін мынадай топтарға бөлу жүргізіледі:</w:t>
      </w:r>
    </w:p>
    <w:bookmarkEnd w:id="189"/>
    <w:bookmarkStart w:name="z204" w:id="190"/>
    <w:p>
      <w:pPr>
        <w:spacing w:after="0"/>
        <w:ind w:left="0"/>
        <w:jc w:val="both"/>
      </w:pPr>
      <w:r>
        <w:rPr>
          <w:rFonts w:ascii="Times New Roman"/>
          <w:b w:val="false"/>
          <w:i w:val="false"/>
          <w:color w:val="000000"/>
          <w:sz w:val="28"/>
        </w:rPr>
        <w:t>
      1) бірінші топтың объектілері – Қазақстан Республикасы Төтенше жағдайлар Министрлігі және "Қазселденқорғау" мемлекеттік мекемесінің объектілері;</w:t>
      </w:r>
    </w:p>
    <w:bookmarkEnd w:id="190"/>
    <w:bookmarkStart w:name="z205" w:id="191"/>
    <w:p>
      <w:pPr>
        <w:spacing w:after="0"/>
        <w:ind w:left="0"/>
        <w:jc w:val="both"/>
      </w:pPr>
      <w:r>
        <w:rPr>
          <w:rFonts w:ascii="Times New Roman"/>
          <w:b w:val="false"/>
          <w:i w:val="false"/>
          <w:color w:val="000000"/>
          <w:sz w:val="28"/>
        </w:rPr>
        <w:t>
      2) екінші топтағы объектілер – облыстардың, республикалық маңызы бар қалалардың, астананың Төтенше жағдайлар департаменттері, сондай-ақ олар жетекшілік ететін өрт сөндіру бөлімдері, "Қазақстан Республикасы Төтенше жағдайлар министрлігінің Азаматтық қорғау академиясы", азаматтық қорғаныстың әскери бөлімдері.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өзгерістер енгізілді - ҚР Төтенше жағдайлар министрінің 28.12.2022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27.08.2025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6" w:id="192"/>
    <w:p>
      <w:pPr>
        <w:spacing w:after="0"/>
        <w:ind w:left="0"/>
        <w:jc w:val="both"/>
      </w:pPr>
      <w:r>
        <w:rPr>
          <w:rFonts w:ascii="Times New Roman"/>
          <w:b w:val="false"/>
          <w:i w:val="false"/>
          <w:color w:val="000000"/>
          <w:sz w:val="28"/>
        </w:rPr>
        <w:t>
      58. Бірінші топтың объектілері мемлекеттік күзетуге жататын объектілердің инженерлік-техникалық нығайтылуы жөніндегі қағидалардың талаптарына сәйкес жарақталады.</w:t>
      </w:r>
    </w:p>
    <w:bookmarkEnd w:id="192"/>
    <w:bookmarkStart w:name="z207" w:id="193"/>
    <w:p>
      <w:pPr>
        <w:spacing w:after="0"/>
        <w:ind w:left="0"/>
        <w:jc w:val="both"/>
      </w:pPr>
      <w:r>
        <w:rPr>
          <w:rFonts w:ascii="Times New Roman"/>
          <w:b w:val="false"/>
          <w:i w:val="false"/>
          <w:color w:val="000000"/>
          <w:sz w:val="28"/>
        </w:rPr>
        <w:t>
      59. Екінші топтың объектілері:</w:t>
      </w:r>
    </w:p>
    <w:bookmarkEnd w:id="193"/>
    <w:bookmarkStart w:name="z208" w:id="194"/>
    <w:p>
      <w:pPr>
        <w:spacing w:after="0"/>
        <w:ind w:left="0"/>
        <w:jc w:val="both"/>
      </w:pPr>
      <w:r>
        <w:rPr>
          <w:rFonts w:ascii="Times New Roman"/>
          <w:b w:val="false"/>
          <w:i w:val="false"/>
          <w:color w:val="000000"/>
          <w:sz w:val="28"/>
        </w:rPr>
        <w:t>
      1) рұқсат етілмеген қолжетімділікті және объектінің режимдік шарттарын қанағаттандыратын: периметрді, объектінің аймақтары мен жекелеген учаскелерін қоршау (физикалық тосқауыл); бақылау-өткізу пункттері; объект ғимараттарының, құрылыстарының, оның терезе ойықтарының қабырғаларының нығайтылуы; кіруді бақылау және басқару құралдары, қолжетімділікті шектеу, тексеру, жарықтандыру жүйелері мен құралдары, сыртқы периметрді бақылаудың өзге де жүйелері болдырмайтын объект периметрін жабдықтау бойынша;</w:t>
      </w:r>
    </w:p>
    <w:bookmarkEnd w:id="194"/>
    <w:bookmarkStart w:name="z209" w:id="195"/>
    <w:p>
      <w:pPr>
        <w:spacing w:after="0"/>
        <w:ind w:left="0"/>
        <w:jc w:val="both"/>
      </w:pPr>
      <w:r>
        <w:rPr>
          <w:rFonts w:ascii="Times New Roman"/>
          <w:b w:val="false"/>
          <w:i w:val="false"/>
          <w:color w:val="000000"/>
          <w:sz w:val="28"/>
        </w:rPr>
        <w:t>
      2) объектідегі жағдайды бақылау бойынша: байланыс, құлақтандыру, күзет және дабыл (оның ішінде "дабыл түймелері" – мобильді немесе стационарлық дабыл беру құралдары) сигнализация жүйелері мен құралдары, телевизиялық күзет жүйелері;</w:t>
      </w:r>
    </w:p>
    <w:bookmarkEnd w:id="195"/>
    <w:bookmarkStart w:name="z210" w:id="196"/>
    <w:p>
      <w:pPr>
        <w:spacing w:after="0"/>
        <w:ind w:left="0"/>
        <w:jc w:val="both"/>
      </w:pPr>
      <w:r>
        <w:rPr>
          <w:rFonts w:ascii="Times New Roman"/>
          <w:b w:val="false"/>
          <w:i w:val="false"/>
          <w:color w:val="000000"/>
          <w:sz w:val="28"/>
        </w:rPr>
        <w:t>
      3) қауіпсіздік жүйелерінің жұмысын қамтамасыз ететін: резервтік, үздіксіз электрмен жабдықтау жүйелері мен құралдары.</w:t>
      </w:r>
    </w:p>
    <w:bookmarkEnd w:id="196"/>
    <w:bookmarkStart w:name="z211" w:id="197"/>
    <w:p>
      <w:pPr>
        <w:spacing w:after="0"/>
        <w:ind w:left="0"/>
        <w:jc w:val="both"/>
      </w:pPr>
      <w:r>
        <w:rPr>
          <w:rFonts w:ascii="Times New Roman"/>
          <w:b w:val="false"/>
          <w:i w:val="false"/>
          <w:color w:val="000000"/>
          <w:sz w:val="28"/>
        </w:rPr>
        <w:t>
      60. Қоршау күрделі құрылыстар болып табылады және үлгі жоба бойынша салынуы тиіс. Негізгі қоршаулардың ең жетілдірілген үлгісі қазуға төтеп беру тұрғысынан темір бетон цокольмен немесе жерге 200-400 мм қазылған арматуралық тормен күшейтілген темір бетон және тор көзді болып табылады.</w:t>
      </w:r>
    </w:p>
    <w:bookmarkEnd w:id="197"/>
    <w:bookmarkStart w:name="z212" w:id="198"/>
    <w:p>
      <w:pPr>
        <w:spacing w:after="0"/>
        <w:ind w:left="0"/>
        <w:jc w:val="both"/>
      </w:pPr>
      <w:r>
        <w:rPr>
          <w:rFonts w:ascii="Times New Roman"/>
          <w:b w:val="false"/>
          <w:i w:val="false"/>
          <w:color w:val="000000"/>
          <w:sz w:val="28"/>
        </w:rPr>
        <w:t>
      Объектілер аумақтары қоршауының биіктігі кемінде 2,5 метр темірбетон тақталарынан немесе қалыңдығы кемінде 2 мм тұтас металл қаңылтырдан, ал қар түскендегі тереңдігімен бір метрден көп аудандарда - кемінде 3 метр жасалады. Объектілердің ерекшеліктерін ескере отырып, МКҚ-мен келісім бойынша оның маңындағы құрылыстардың жалпы кейпіне сай металл конструкциялар (қалыңдығы кемінде 18 мм, арасындағы саңылау 100 мм-ден аспайтын шыбық түрінде жасалған металл торлы дуал) жасауға рұқсат етіледі. Қоршау тік бұрышты, бақылау және техникалық күзет құралдарының қолданылуын қиындататын иіндер мен бұрылыстарсыз, сыртқы томпақ жерлер мен ойықтарсыз болуы керек.</w:t>
      </w:r>
    </w:p>
    <w:bookmarkEnd w:id="198"/>
    <w:bookmarkStart w:name="z213" w:id="199"/>
    <w:p>
      <w:pPr>
        <w:spacing w:after="0"/>
        <w:ind w:left="0"/>
        <w:jc w:val="both"/>
      </w:pPr>
      <w:r>
        <w:rPr>
          <w:rFonts w:ascii="Times New Roman"/>
          <w:b w:val="false"/>
          <w:i w:val="false"/>
          <w:color w:val="000000"/>
          <w:sz w:val="28"/>
        </w:rPr>
        <w:t>
      Негізгі қоршаудың:</w:t>
      </w:r>
    </w:p>
    <w:bookmarkEnd w:id="199"/>
    <w:bookmarkStart w:name="z214" w:id="200"/>
    <w:p>
      <w:pPr>
        <w:spacing w:after="0"/>
        <w:ind w:left="0"/>
        <w:jc w:val="both"/>
      </w:pPr>
      <w:r>
        <w:rPr>
          <w:rFonts w:ascii="Times New Roman"/>
          <w:b w:val="false"/>
          <w:i w:val="false"/>
          <w:color w:val="000000"/>
          <w:sz w:val="28"/>
        </w:rPr>
        <w:t>
      1) еркін өтуді болдырмайтын және объектінің режимдік шарттарын қанағаттандыратын биіктік пен топыраққа тереңдік;</w:t>
      </w:r>
    </w:p>
    <w:bookmarkEnd w:id="200"/>
    <w:bookmarkStart w:name="z215" w:id="201"/>
    <w:p>
      <w:pPr>
        <w:spacing w:after="0"/>
        <w:ind w:left="0"/>
        <w:jc w:val="both"/>
      </w:pPr>
      <w:r>
        <w:rPr>
          <w:rFonts w:ascii="Times New Roman"/>
          <w:b w:val="false"/>
          <w:i w:val="false"/>
          <w:color w:val="000000"/>
          <w:sz w:val="28"/>
        </w:rPr>
        <w:t>
      2) дизайн қарапайымдылығы, жоғары беріктігі мен көпке жарамдылығы;</w:t>
      </w:r>
    </w:p>
    <w:bookmarkEnd w:id="201"/>
    <w:bookmarkStart w:name="z216" w:id="202"/>
    <w:p>
      <w:pPr>
        <w:spacing w:after="0"/>
        <w:ind w:left="0"/>
        <w:jc w:val="both"/>
      </w:pPr>
      <w:r>
        <w:rPr>
          <w:rFonts w:ascii="Times New Roman"/>
          <w:b w:val="false"/>
          <w:i w:val="false"/>
          <w:color w:val="000000"/>
          <w:sz w:val="28"/>
        </w:rPr>
        <w:t>
      3) оны еңсеруді жеңілдететін тораптар мен конструкциялардың болмауы тиіс.</w:t>
      </w:r>
    </w:p>
    <w:bookmarkEnd w:id="202"/>
    <w:bookmarkStart w:name="z217" w:id="203"/>
    <w:p>
      <w:pPr>
        <w:spacing w:after="0"/>
        <w:ind w:left="0"/>
        <w:jc w:val="both"/>
      </w:pPr>
      <w:r>
        <w:rPr>
          <w:rFonts w:ascii="Times New Roman"/>
          <w:b w:val="false"/>
          <w:i w:val="false"/>
          <w:color w:val="000000"/>
          <w:sz w:val="28"/>
        </w:rPr>
        <w:t>
      61. Периметр қоршауы мынадай сипаттамаларға сәйкес болуы тиіс:</w:t>
      </w:r>
    </w:p>
    <w:bookmarkEnd w:id="203"/>
    <w:bookmarkStart w:name="z218" w:id="204"/>
    <w:p>
      <w:pPr>
        <w:spacing w:after="0"/>
        <w:ind w:left="0"/>
        <w:jc w:val="both"/>
      </w:pPr>
      <w:r>
        <w:rPr>
          <w:rFonts w:ascii="Times New Roman"/>
          <w:b w:val="false"/>
          <w:i w:val="false"/>
          <w:color w:val="000000"/>
          <w:sz w:val="28"/>
        </w:rPr>
        <w:t>
      1) барлық маусымдар мен тиісті климаттық аймақтардың сыртқы климаттық факторларына төзімділігі;</w:t>
      </w:r>
    </w:p>
    <w:bookmarkEnd w:id="204"/>
    <w:bookmarkStart w:name="z219" w:id="205"/>
    <w:p>
      <w:pPr>
        <w:spacing w:after="0"/>
        <w:ind w:left="0"/>
        <w:jc w:val="both"/>
      </w:pPr>
      <w:r>
        <w:rPr>
          <w:rFonts w:ascii="Times New Roman"/>
          <w:b w:val="false"/>
          <w:i w:val="false"/>
          <w:color w:val="000000"/>
          <w:sz w:val="28"/>
        </w:rPr>
        <w:t>
      2) индустриялық кедергілерден және көлік құралдары, құстар мен жануарлар тудыратын кедергілерден қорғалуы;</w:t>
      </w:r>
    </w:p>
    <w:bookmarkEnd w:id="205"/>
    <w:bookmarkStart w:name="z220" w:id="206"/>
    <w:p>
      <w:pPr>
        <w:spacing w:after="0"/>
        <w:ind w:left="0"/>
        <w:jc w:val="both"/>
      </w:pPr>
      <w:r>
        <w:rPr>
          <w:rFonts w:ascii="Times New Roman"/>
          <w:b w:val="false"/>
          <w:i w:val="false"/>
          <w:color w:val="000000"/>
          <w:sz w:val="28"/>
        </w:rPr>
        <w:t>
      3) қоршау бақылауды шектейтін және қауіпсіздіктің техникалық жүйелерін қолдануды қиындататын иілімдер мен бұрылыстардың ең аз саны бар тік сызықты учаскелер түрінде орындалады;</w:t>
      </w:r>
    </w:p>
    <w:bookmarkEnd w:id="206"/>
    <w:bookmarkStart w:name="z221" w:id="207"/>
    <w:p>
      <w:pPr>
        <w:spacing w:after="0"/>
        <w:ind w:left="0"/>
        <w:jc w:val="both"/>
      </w:pPr>
      <w:r>
        <w:rPr>
          <w:rFonts w:ascii="Times New Roman"/>
          <w:b w:val="false"/>
          <w:i w:val="false"/>
          <w:color w:val="000000"/>
          <w:sz w:val="28"/>
        </w:rPr>
        <w:t>
      4) объектінің (аумақтың) периметрінің жалғасы болып табылатын ғимараттардан басқа, қоршауға қандай да бір жапсарлас құрылыстар жанаспауы тиіс. Бұл ғимараттардың күзетілмейтін аумаққа шығатын бірінші қабаттарының терезелері металл торлармен жабдықталады;</w:t>
      </w:r>
    </w:p>
    <w:bookmarkEnd w:id="207"/>
    <w:bookmarkStart w:name="z222" w:id="208"/>
    <w:p>
      <w:pPr>
        <w:spacing w:after="0"/>
        <w:ind w:left="0"/>
        <w:jc w:val="both"/>
      </w:pPr>
      <w:r>
        <w:rPr>
          <w:rFonts w:ascii="Times New Roman"/>
          <w:b w:val="false"/>
          <w:i w:val="false"/>
          <w:color w:val="000000"/>
          <w:sz w:val="28"/>
        </w:rPr>
        <w:t>
      5) қоршауда тесіктер, сынықтар және басқа да зақымданулар, сондай-ақ жабылмайтын есіктер, қақпалар мен есіктер болмауы тиіс;</w:t>
      </w:r>
    </w:p>
    <w:bookmarkEnd w:id="208"/>
    <w:bookmarkStart w:name="z223" w:id="209"/>
    <w:p>
      <w:pPr>
        <w:spacing w:after="0"/>
        <w:ind w:left="0"/>
        <w:jc w:val="both"/>
      </w:pPr>
      <w:r>
        <w:rPr>
          <w:rFonts w:ascii="Times New Roman"/>
          <w:b w:val="false"/>
          <w:i w:val="false"/>
          <w:color w:val="000000"/>
          <w:sz w:val="28"/>
        </w:rPr>
        <w:t>
      6) объект периметрінің қоршауы күзеттік жарықтандыру, бейнебақылау жүйесімен жабдықталады;</w:t>
      </w:r>
    </w:p>
    <w:bookmarkEnd w:id="209"/>
    <w:bookmarkStart w:name="z224" w:id="210"/>
    <w:p>
      <w:pPr>
        <w:spacing w:after="0"/>
        <w:ind w:left="0"/>
        <w:jc w:val="both"/>
      </w:pPr>
      <w:r>
        <w:rPr>
          <w:rFonts w:ascii="Times New Roman"/>
          <w:b w:val="false"/>
          <w:i w:val="false"/>
          <w:color w:val="000000"/>
          <w:sz w:val="28"/>
        </w:rPr>
        <w:t>
      7) объектіге (аумаққа) кіру (кіру) орындары қақпалармен және есіктермен жабдықталады;</w:t>
      </w:r>
    </w:p>
    <w:bookmarkEnd w:id="210"/>
    <w:bookmarkStart w:name="z225" w:id="211"/>
    <w:p>
      <w:pPr>
        <w:spacing w:after="0"/>
        <w:ind w:left="0"/>
        <w:jc w:val="both"/>
      </w:pPr>
      <w:r>
        <w:rPr>
          <w:rFonts w:ascii="Times New Roman"/>
          <w:b w:val="false"/>
          <w:i w:val="false"/>
          <w:color w:val="000000"/>
          <w:sz w:val="28"/>
        </w:rPr>
        <w:t>
      8) электр жетегі және қашықтықтан басқарылатын қақпалар авариялық тоқтату және электр қорегі бұзылған немесе ажыратылған жағдайда қолмен ашу құрылғыларымен жабдықталады;</w:t>
      </w:r>
    </w:p>
    <w:bookmarkEnd w:id="211"/>
    <w:bookmarkStart w:name="z226" w:id="212"/>
    <w:p>
      <w:pPr>
        <w:spacing w:after="0"/>
        <w:ind w:left="0"/>
        <w:jc w:val="both"/>
      </w:pPr>
      <w:r>
        <w:rPr>
          <w:rFonts w:ascii="Times New Roman"/>
          <w:b w:val="false"/>
          <w:i w:val="false"/>
          <w:color w:val="000000"/>
          <w:sz w:val="28"/>
        </w:rPr>
        <w:t>
      9) өткізу режимі белгіленген немесе оны енгізу жоспарланып отырған объектілерде (аумақтарда) адамдардың өтуі мен көліктің өтуі үшін бақылау-өткізу пункті жабдықталады.</w:t>
      </w:r>
    </w:p>
    <w:bookmarkEnd w:id="212"/>
    <w:bookmarkStart w:name="z227" w:id="213"/>
    <w:p>
      <w:pPr>
        <w:spacing w:after="0"/>
        <w:ind w:left="0"/>
        <w:jc w:val="both"/>
      </w:pPr>
      <w:r>
        <w:rPr>
          <w:rFonts w:ascii="Times New Roman"/>
          <w:b w:val="false"/>
          <w:i w:val="false"/>
          <w:color w:val="000000"/>
          <w:sz w:val="28"/>
        </w:rPr>
        <w:t>
      62. Бақылау-өткізу пункттерінің саны адамдар мен көлік құралдарының қажетті өткізу қабілетін қамтамасыз етуге тиіс.</w:t>
      </w:r>
    </w:p>
    <w:bookmarkEnd w:id="213"/>
    <w:bookmarkStart w:name="z228" w:id="214"/>
    <w:p>
      <w:pPr>
        <w:spacing w:after="0"/>
        <w:ind w:left="0"/>
        <w:jc w:val="both"/>
      </w:pPr>
      <w:r>
        <w:rPr>
          <w:rFonts w:ascii="Times New Roman"/>
          <w:b w:val="false"/>
          <w:i w:val="false"/>
          <w:color w:val="000000"/>
          <w:sz w:val="28"/>
        </w:rPr>
        <w:t>
      Бақылау-өткізу пункттері сыртқы және (немесе) ішкі болуы мүмкін.</w:t>
      </w:r>
    </w:p>
    <w:bookmarkEnd w:id="214"/>
    <w:bookmarkStart w:name="z229" w:id="215"/>
    <w:p>
      <w:pPr>
        <w:spacing w:after="0"/>
        <w:ind w:left="0"/>
        <w:jc w:val="both"/>
      </w:pPr>
      <w:r>
        <w:rPr>
          <w:rFonts w:ascii="Times New Roman"/>
          <w:b w:val="false"/>
          <w:i w:val="false"/>
          <w:color w:val="000000"/>
          <w:sz w:val="28"/>
        </w:rPr>
        <w:t>
      Сыртқы бақылау-өткізу пункті қоршау болған кезде жабдықталады.</w:t>
      </w:r>
    </w:p>
    <w:bookmarkEnd w:id="215"/>
    <w:bookmarkStart w:name="z230" w:id="216"/>
    <w:p>
      <w:pPr>
        <w:spacing w:after="0"/>
        <w:ind w:left="0"/>
        <w:jc w:val="both"/>
      </w:pPr>
      <w:r>
        <w:rPr>
          <w:rFonts w:ascii="Times New Roman"/>
          <w:b w:val="false"/>
          <w:i w:val="false"/>
          <w:color w:val="000000"/>
          <w:sz w:val="28"/>
        </w:rPr>
        <w:t>
      Объектіге (аумаққа) байланысты бақылау-өткізу пунктінде мыналар көзделеді:</w:t>
      </w:r>
    </w:p>
    <w:bookmarkEnd w:id="216"/>
    <w:bookmarkStart w:name="z231" w:id="217"/>
    <w:p>
      <w:pPr>
        <w:spacing w:after="0"/>
        <w:ind w:left="0"/>
        <w:jc w:val="both"/>
      </w:pPr>
      <w:r>
        <w:rPr>
          <w:rFonts w:ascii="Times New Roman"/>
          <w:b w:val="false"/>
          <w:i w:val="false"/>
          <w:color w:val="000000"/>
          <w:sz w:val="28"/>
        </w:rPr>
        <w:t>
      рұқсаттамаларды сақтауға және ресімдеуге арналған үй-жай;</w:t>
      </w:r>
    </w:p>
    <w:bookmarkEnd w:id="217"/>
    <w:bookmarkStart w:name="z232" w:id="218"/>
    <w:p>
      <w:pPr>
        <w:spacing w:after="0"/>
        <w:ind w:left="0"/>
        <w:jc w:val="both"/>
      </w:pPr>
      <w:r>
        <w:rPr>
          <w:rFonts w:ascii="Times New Roman"/>
          <w:b w:val="false"/>
          <w:i w:val="false"/>
          <w:color w:val="000000"/>
          <w:sz w:val="28"/>
        </w:rPr>
        <w:t>
      объект қызметкерлері мен келушілерінің жеке заттарын сақтау камерасы;</w:t>
      </w:r>
    </w:p>
    <w:bookmarkEnd w:id="218"/>
    <w:bookmarkStart w:name="z233" w:id="219"/>
    <w:p>
      <w:pPr>
        <w:spacing w:after="0"/>
        <w:ind w:left="0"/>
        <w:jc w:val="both"/>
      </w:pPr>
      <w:r>
        <w:rPr>
          <w:rFonts w:ascii="Times New Roman"/>
          <w:b w:val="false"/>
          <w:i w:val="false"/>
          <w:color w:val="000000"/>
          <w:sz w:val="28"/>
        </w:rPr>
        <w:t>
      күзет қызметкерлерінің демалуына арналған үй-жай және қауіпсіздіктің техникалық жүйелерін орналастыруға арналған үй-жай;</w:t>
      </w:r>
    </w:p>
    <w:bookmarkEnd w:id="219"/>
    <w:bookmarkStart w:name="z234" w:id="220"/>
    <w:p>
      <w:pPr>
        <w:spacing w:after="0"/>
        <w:ind w:left="0"/>
        <w:jc w:val="both"/>
      </w:pPr>
      <w:r>
        <w:rPr>
          <w:rFonts w:ascii="Times New Roman"/>
          <w:b w:val="false"/>
          <w:i w:val="false"/>
          <w:color w:val="000000"/>
          <w:sz w:val="28"/>
        </w:rPr>
        <w:t>
      Ашу, өту (өту) механизмдерін, жарықтандыруды және стационарлық қарап тексеру құралдарын басқару құрылғылары бақылау-өткізу пунктінің үй-жайында немесе оның сыртқы қабырғасында объект периметрінің ішкі жағынан орналастырылады.</w:t>
      </w:r>
    </w:p>
    <w:bookmarkEnd w:id="220"/>
    <w:bookmarkStart w:name="z235" w:id="221"/>
    <w:p>
      <w:pPr>
        <w:spacing w:after="0"/>
        <w:ind w:left="0"/>
        <w:jc w:val="both"/>
      </w:pPr>
      <w:r>
        <w:rPr>
          <w:rFonts w:ascii="Times New Roman"/>
          <w:b w:val="false"/>
          <w:i w:val="false"/>
          <w:color w:val="000000"/>
          <w:sz w:val="28"/>
        </w:rPr>
        <w:t>
      Автокөлікті тексеру үшін бақылау-өткізу пунктінде қарау алаңдары жабдықталады.</w:t>
      </w:r>
    </w:p>
    <w:bookmarkEnd w:id="221"/>
    <w:bookmarkStart w:name="z236" w:id="222"/>
    <w:p>
      <w:pPr>
        <w:spacing w:after="0"/>
        <w:ind w:left="0"/>
        <w:jc w:val="both"/>
      </w:pPr>
      <w:r>
        <w:rPr>
          <w:rFonts w:ascii="Times New Roman"/>
          <w:b w:val="false"/>
          <w:i w:val="false"/>
          <w:color w:val="000000"/>
          <w:sz w:val="28"/>
        </w:rPr>
        <w:t>
      Бақылау-өткізу пунктінің терезелері мен есіктері қорғаныш конструкцияларымен жабдықталады.</w:t>
      </w:r>
    </w:p>
    <w:bookmarkEnd w:id="222"/>
    <w:bookmarkStart w:name="z237" w:id="223"/>
    <w:p>
      <w:pPr>
        <w:spacing w:after="0"/>
        <w:ind w:left="0"/>
        <w:jc w:val="both"/>
      </w:pPr>
      <w:r>
        <w:rPr>
          <w:rFonts w:ascii="Times New Roman"/>
          <w:b w:val="false"/>
          <w:i w:val="false"/>
          <w:color w:val="000000"/>
          <w:sz w:val="28"/>
        </w:rPr>
        <w:t>
      Бақылау-өткізу пункті арқылы адамдардың өтуі үшін турникеттермен жабдықталған дәліз көзделуі тиіс.</w:t>
      </w:r>
    </w:p>
    <w:bookmarkEnd w:id="223"/>
    <w:bookmarkStart w:name="z238" w:id="224"/>
    <w:p>
      <w:pPr>
        <w:spacing w:after="0"/>
        <w:ind w:left="0"/>
        <w:jc w:val="both"/>
      </w:pPr>
      <w:r>
        <w:rPr>
          <w:rFonts w:ascii="Times New Roman"/>
          <w:b w:val="false"/>
          <w:i w:val="false"/>
          <w:color w:val="000000"/>
          <w:sz w:val="28"/>
        </w:rPr>
        <w:t>
      Объектідегі сыртқы кіру есіктері сыртқа қарай ашылуы тиіс.</w:t>
      </w:r>
    </w:p>
    <w:bookmarkEnd w:id="224"/>
    <w:bookmarkStart w:name="z239" w:id="225"/>
    <w:p>
      <w:pPr>
        <w:spacing w:after="0"/>
        <w:ind w:left="0"/>
        <w:jc w:val="both"/>
      </w:pPr>
      <w:r>
        <w:rPr>
          <w:rFonts w:ascii="Times New Roman"/>
          <w:b w:val="false"/>
          <w:i w:val="false"/>
          <w:color w:val="000000"/>
          <w:sz w:val="28"/>
        </w:rPr>
        <w:t>
      Егер үй-жайдың барлық терезе ойықтары торлармен жабдықталса, олардың біреуі ашылатын (айқара ашылатын, жылжымалы) етіп жасалады.</w:t>
      </w:r>
    </w:p>
    <w:bookmarkEnd w:id="225"/>
    <w:bookmarkStart w:name="z240" w:id="226"/>
    <w:p>
      <w:pPr>
        <w:spacing w:after="0"/>
        <w:ind w:left="0"/>
        <w:jc w:val="both"/>
      </w:pPr>
      <w:r>
        <w:rPr>
          <w:rFonts w:ascii="Times New Roman"/>
          <w:b w:val="false"/>
          <w:i w:val="false"/>
          <w:color w:val="000000"/>
          <w:sz w:val="28"/>
        </w:rPr>
        <w:t>
      63. Объектіні кіруді бақылау және басқару жүйесімен жарақтандыру объектіге және (немесе) оның аймақтарына (учаскелеріне) персонал мен келушілердің кіруінің әртүрлі деңгейін көздейтін аймақтар бойынша жүргізіледі.</w:t>
      </w:r>
    </w:p>
    <w:bookmarkEnd w:id="226"/>
    <w:bookmarkStart w:name="z241" w:id="227"/>
    <w:p>
      <w:pPr>
        <w:spacing w:after="0"/>
        <w:ind w:left="0"/>
        <w:jc w:val="both"/>
      </w:pPr>
      <w:r>
        <w:rPr>
          <w:rFonts w:ascii="Times New Roman"/>
          <w:b w:val="false"/>
          <w:i w:val="false"/>
          <w:color w:val="000000"/>
          <w:sz w:val="28"/>
        </w:rPr>
        <w:t>
      Кіруді бақылау және басқару жүйелері терроризм актісіне әрекет жасау немесе ықтимал жасау кезінде объективті тергеуді қамтамасыз ету, дәлелдемелер базасын қалыптастыру, объект персоналының немесе бөгде адамдардың санкцияланбаған әрекеттері кезінде тергеп-тексерулер жүргізу мақсатында барлық оқиғаларды кейіннен бір мәнді жіктеу үшін архив ақпарат жеткізгіштерінде автоматты түрде жазуды және бір жыл бойы сақтауды қамтамасыз етуге тиіс.</w:t>
      </w:r>
    </w:p>
    <w:bookmarkEnd w:id="227"/>
    <w:bookmarkStart w:name="z242" w:id="228"/>
    <w:p>
      <w:pPr>
        <w:spacing w:after="0"/>
        <w:ind w:left="0"/>
        <w:jc w:val="both"/>
      </w:pPr>
      <w:r>
        <w:rPr>
          <w:rFonts w:ascii="Times New Roman"/>
          <w:b w:val="false"/>
          <w:i w:val="false"/>
          <w:color w:val="000000"/>
          <w:sz w:val="28"/>
        </w:rPr>
        <w:t>
      Персонал мен келушілердің жүріп өтуі (болуы) аз объектілер үшін объектіні объектіге және (немесе) оның ықтимал қауіпті учаскелері мен қауіпті аймақтарына кіруді шектеу құралдарымен ғана жабдықтауға жол беріледі.</w:t>
      </w:r>
    </w:p>
    <w:bookmarkEnd w:id="228"/>
    <w:bookmarkStart w:name="z243" w:id="229"/>
    <w:p>
      <w:pPr>
        <w:spacing w:after="0"/>
        <w:ind w:left="0"/>
        <w:jc w:val="both"/>
      </w:pPr>
      <w:r>
        <w:rPr>
          <w:rFonts w:ascii="Times New Roman"/>
          <w:b w:val="false"/>
          <w:i w:val="false"/>
          <w:color w:val="000000"/>
          <w:sz w:val="28"/>
        </w:rPr>
        <w:t>
      64. Объектілер объектідегі және (немесе) оның ықтимал қауіпті учаскелеріндегі жағдайға бақылау жүргізу, сондай-ақ жағдайды бағалау және объектілердің бейнекамераларын тиісті аумақтағы полиция департаменттерінің жедел басқару орталықтарына біріктіре отырып, құқық бұзушылардың іс-қимылын тіркеу үшін санкцияланбаған кіру фактісін көзбен шолып растау мақсатында телевизиялық күзет жүйелерімен жарақтандырылады.</w:t>
      </w:r>
    </w:p>
    <w:bookmarkEnd w:id="229"/>
    <w:bookmarkStart w:name="z244" w:id="230"/>
    <w:p>
      <w:pPr>
        <w:spacing w:after="0"/>
        <w:ind w:left="0"/>
        <w:jc w:val="both"/>
      </w:pPr>
      <w:r>
        <w:rPr>
          <w:rFonts w:ascii="Times New Roman"/>
          <w:b w:val="false"/>
          <w:i w:val="false"/>
          <w:color w:val="000000"/>
          <w:sz w:val="28"/>
        </w:rPr>
        <w:t>
      Телевизиялық күзеттік жүйелердің техникалық сипаттамалары Қазақстан Республикасы Ұлттық қауіпсіздік комитеті Төрағасының 2020 жылғы 27 қазандағы № 69-қе бұйрығымен бекітілген бейнемониторингтің ұлттық жүйесінің жұмыс істеу Қағидаларына (бұдан әрі – бейнемониторингтің ұлттық жүйесінің жұмыс істеу қағидалары) 2-қосымшада көзделген бейнебақылау жүйелерінің ең төменгі техникалық мүмкіндіктеріне сәйкес келуі тиіс (нормативтік құқықтық актілерді мемлекеттік тіркеу тізілімінде № 21693).</w:t>
      </w:r>
    </w:p>
    <w:bookmarkEnd w:id="230"/>
    <w:bookmarkStart w:name="z245" w:id="231"/>
    <w:p>
      <w:pPr>
        <w:spacing w:after="0"/>
        <w:ind w:left="0"/>
        <w:jc w:val="both"/>
      </w:pPr>
      <w:r>
        <w:rPr>
          <w:rFonts w:ascii="Times New Roman"/>
          <w:b w:val="false"/>
          <w:i w:val="false"/>
          <w:color w:val="000000"/>
          <w:sz w:val="28"/>
        </w:rPr>
        <w:t>
      65. Телевизиялық күзет жүйесімен жабдықталады:</w:t>
      </w:r>
    </w:p>
    <w:bookmarkEnd w:id="231"/>
    <w:bookmarkStart w:name="z246" w:id="232"/>
    <w:p>
      <w:pPr>
        <w:spacing w:after="0"/>
        <w:ind w:left="0"/>
        <w:jc w:val="both"/>
      </w:pPr>
      <w:r>
        <w:rPr>
          <w:rFonts w:ascii="Times New Roman"/>
          <w:b w:val="false"/>
          <w:i w:val="false"/>
          <w:color w:val="000000"/>
          <w:sz w:val="28"/>
        </w:rPr>
        <w:t>
      1) аумақтың периметрі;</w:t>
      </w:r>
    </w:p>
    <w:bookmarkEnd w:id="232"/>
    <w:bookmarkStart w:name="z247" w:id="233"/>
    <w:p>
      <w:pPr>
        <w:spacing w:after="0"/>
        <w:ind w:left="0"/>
        <w:jc w:val="both"/>
      </w:pPr>
      <w:r>
        <w:rPr>
          <w:rFonts w:ascii="Times New Roman"/>
          <w:b w:val="false"/>
          <w:i w:val="false"/>
          <w:color w:val="000000"/>
          <w:sz w:val="28"/>
        </w:rPr>
        <w:t>
      2) бақылау-өткізу пункттері;</w:t>
      </w:r>
    </w:p>
    <w:bookmarkEnd w:id="233"/>
    <w:bookmarkStart w:name="z248" w:id="234"/>
    <w:p>
      <w:pPr>
        <w:spacing w:after="0"/>
        <w:ind w:left="0"/>
        <w:jc w:val="both"/>
      </w:pPr>
      <w:r>
        <w:rPr>
          <w:rFonts w:ascii="Times New Roman"/>
          <w:b w:val="false"/>
          <w:i w:val="false"/>
          <w:color w:val="000000"/>
          <w:sz w:val="28"/>
        </w:rPr>
        <w:t>
      3) тексеріп қарау үй-жайлары (бөлмелері), көлікті тексеріп қарау аймағы;</w:t>
      </w:r>
    </w:p>
    <w:bookmarkEnd w:id="234"/>
    <w:bookmarkStart w:name="z249" w:id="235"/>
    <w:p>
      <w:pPr>
        <w:spacing w:after="0"/>
        <w:ind w:left="0"/>
        <w:jc w:val="both"/>
      </w:pPr>
      <w:r>
        <w:rPr>
          <w:rFonts w:ascii="Times New Roman"/>
          <w:b w:val="false"/>
          <w:i w:val="false"/>
          <w:color w:val="000000"/>
          <w:sz w:val="28"/>
        </w:rPr>
        <w:t>
      4) бас және қосалқы кіру есіктері;</w:t>
      </w:r>
    </w:p>
    <w:bookmarkEnd w:id="235"/>
    <w:bookmarkStart w:name="z250" w:id="236"/>
    <w:p>
      <w:pPr>
        <w:spacing w:after="0"/>
        <w:ind w:left="0"/>
        <w:jc w:val="both"/>
      </w:pPr>
      <w:r>
        <w:rPr>
          <w:rFonts w:ascii="Times New Roman"/>
          <w:b w:val="false"/>
          <w:i w:val="false"/>
          <w:color w:val="000000"/>
          <w:sz w:val="28"/>
        </w:rPr>
        <w:t>
      5) ықтимал қауіпті учаскелері бар аумақ пен үй-жайлар, оларға апаратын үй-жайлар (орындар), дәліздер;</w:t>
      </w:r>
    </w:p>
    <w:bookmarkEnd w:id="236"/>
    <w:bookmarkStart w:name="z251" w:id="237"/>
    <w:p>
      <w:pPr>
        <w:spacing w:after="0"/>
        <w:ind w:left="0"/>
        <w:jc w:val="both"/>
      </w:pPr>
      <w:r>
        <w:rPr>
          <w:rFonts w:ascii="Times New Roman"/>
          <w:b w:val="false"/>
          <w:i w:val="false"/>
          <w:color w:val="000000"/>
          <w:sz w:val="28"/>
        </w:rPr>
        <w:t>
      6) объект басшысының қалауы бойынша басқа да үй-жайлар жатады.</w:t>
      </w:r>
    </w:p>
    <w:bookmarkEnd w:id="237"/>
    <w:bookmarkStart w:name="z252" w:id="238"/>
    <w:p>
      <w:pPr>
        <w:spacing w:after="0"/>
        <w:ind w:left="0"/>
        <w:jc w:val="both"/>
      </w:pPr>
      <w:r>
        <w:rPr>
          <w:rFonts w:ascii="Times New Roman"/>
          <w:b w:val="false"/>
          <w:i w:val="false"/>
          <w:color w:val="000000"/>
          <w:sz w:val="28"/>
        </w:rPr>
        <w:t>
      66. Телевизиялық күзет жүйесі қамтамасыз етеді:</w:t>
      </w:r>
    </w:p>
    <w:bookmarkEnd w:id="238"/>
    <w:bookmarkStart w:name="z253" w:id="239"/>
    <w:p>
      <w:pPr>
        <w:spacing w:after="0"/>
        <w:ind w:left="0"/>
        <w:jc w:val="both"/>
      </w:pPr>
      <w:r>
        <w:rPr>
          <w:rFonts w:ascii="Times New Roman"/>
          <w:b w:val="false"/>
          <w:i w:val="false"/>
          <w:color w:val="000000"/>
          <w:sz w:val="28"/>
        </w:rPr>
        <w:t>
      1) көрнекі ақпаратты автоматтандырылған режимде күзет бөлімшесінің арнайы бөлінген үй-жайындағы Жергілікті бақылау пунктінің не орталықтандырылған күзет пунктінің мониторларына беруді қамтамасыз етеді;</w:t>
      </w:r>
    </w:p>
    <w:bookmarkEnd w:id="239"/>
    <w:bookmarkStart w:name="z254" w:id="240"/>
    <w:p>
      <w:pPr>
        <w:spacing w:after="0"/>
        <w:ind w:left="0"/>
        <w:jc w:val="both"/>
      </w:pPr>
      <w:r>
        <w:rPr>
          <w:rFonts w:ascii="Times New Roman"/>
          <w:b w:val="false"/>
          <w:i w:val="false"/>
          <w:color w:val="000000"/>
          <w:sz w:val="28"/>
        </w:rPr>
        <w:t>
      2) оқиғаларды кейіннен талдау үшін бейнеақпаратты сақтау (ақпаратты сақтау мерзімі кемінде 30 тәулікті құрайды);</w:t>
      </w:r>
    </w:p>
    <w:bookmarkEnd w:id="240"/>
    <w:bookmarkStart w:name="z255" w:id="241"/>
    <w:p>
      <w:pPr>
        <w:spacing w:after="0"/>
        <w:ind w:left="0"/>
        <w:jc w:val="both"/>
      </w:pPr>
      <w:r>
        <w:rPr>
          <w:rFonts w:ascii="Times New Roman"/>
          <w:b w:val="false"/>
          <w:i w:val="false"/>
          <w:color w:val="000000"/>
          <w:sz w:val="28"/>
        </w:rPr>
        <w:t>
      3) бейнежазбаға жедел қол жеткізу;</w:t>
      </w:r>
    </w:p>
    <w:bookmarkEnd w:id="241"/>
    <w:bookmarkStart w:name="z256" w:id="242"/>
    <w:p>
      <w:pPr>
        <w:spacing w:after="0"/>
        <w:ind w:left="0"/>
        <w:jc w:val="both"/>
      </w:pPr>
      <w:r>
        <w:rPr>
          <w:rFonts w:ascii="Times New Roman"/>
          <w:b w:val="false"/>
          <w:i w:val="false"/>
          <w:color w:val="000000"/>
          <w:sz w:val="28"/>
        </w:rPr>
        <w:t>
      4) ұлттық бейнемониторинг жүйесінің жұмыс істеу қағидаларында айқындалған тәртіппен және шарттарда Ұлттық бейнемониторинг жүйесіне қосылу мүмкіндігі.</w:t>
      </w:r>
    </w:p>
    <w:bookmarkEnd w:id="242"/>
    <w:bookmarkStart w:name="z257" w:id="243"/>
    <w:p>
      <w:pPr>
        <w:spacing w:after="0"/>
        <w:ind w:left="0"/>
        <w:jc w:val="both"/>
      </w:pPr>
      <w:r>
        <w:rPr>
          <w:rFonts w:ascii="Times New Roman"/>
          <w:b w:val="false"/>
          <w:i w:val="false"/>
          <w:color w:val="000000"/>
          <w:sz w:val="28"/>
        </w:rPr>
        <w:t>
      67. Объектілер объектіге және (немесе) объектінің қорғалатын аймағына рұқсатсыз кіру немесе кіруге әрекет жасау туралы хабарламаларды анықтау және беру мақсатында күзет және дабыл сигнализациясы жүйелерімен және құралдарымен жарақталады.</w:t>
      </w:r>
    </w:p>
    <w:bookmarkEnd w:id="243"/>
    <w:bookmarkStart w:name="z258" w:id="244"/>
    <w:p>
      <w:pPr>
        <w:spacing w:after="0"/>
        <w:ind w:left="0"/>
        <w:jc w:val="both"/>
      </w:pPr>
      <w:r>
        <w:rPr>
          <w:rFonts w:ascii="Times New Roman"/>
          <w:b w:val="false"/>
          <w:i w:val="false"/>
          <w:color w:val="000000"/>
          <w:sz w:val="28"/>
        </w:rPr>
        <w:t>
      Күзет сигнализациясы жүйесінің құрылымы мыналарға сүйене отырып айқындалады:</w:t>
      </w:r>
    </w:p>
    <w:bookmarkEnd w:id="244"/>
    <w:bookmarkStart w:name="z259" w:id="245"/>
    <w:p>
      <w:pPr>
        <w:spacing w:after="0"/>
        <w:ind w:left="0"/>
        <w:jc w:val="both"/>
      </w:pPr>
      <w:r>
        <w:rPr>
          <w:rFonts w:ascii="Times New Roman"/>
          <w:b w:val="false"/>
          <w:i w:val="false"/>
          <w:color w:val="000000"/>
          <w:sz w:val="28"/>
        </w:rPr>
        <w:t>
      1) осы объектінің жұмыс режимі;</w:t>
      </w:r>
    </w:p>
    <w:bookmarkEnd w:id="245"/>
    <w:bookmarkStart w:name="z260" w:id="246"/>
    <w:p>
      <w:pPr>
        <w:spacing w:after="0"/>
        <w:ind w:left="0"/>
        <w:jc w:val="both"/>
      </w:pPr>
      <w:r>
        <w:rPr>
          <w:rFonts w:ascii="Times New Roman"/>
          <w:b w:val="false"/>
          <w:i w:val="false"/>
          <w:color w:val="000000"/>
          <w:sz w:val="28"/>
        </w:rPr>
        <w:t>
      2) үй-жайлардың ғимарат ішінде орналасу ерекшеліктері;</w:t>
      </w:r>
    </w:p>
    <w:bookmarkEnd w:id="246"/>
    <w:bookmarkStart w:name="z261" w:id="247"/>
    <w:p>
      <w:pPr>
        <w:spacing w:after="0"/>
        <w:ind w:left="0"/>
        <w:jc w:val="both"/>
      </w:pPr>
      <w:r>
        <w:rPr>
          <w:rFonts w:ascii="Times New Roman"/>
          <w:b w:val="false"/>
          <w:i w:val="false"/>
          <w:color w:val="000000"/>
          <w:sz w:val="28"/>
        </w:rPr>
        <w:t>
      3) күзетілетін аймақтар саны.</w:t>
      </w:r>
    </w:p>
    <w:bookmarkEnd w:id="247"/>
    <w:bookmarkStart w:name="z262" w:id="248"/>
    <w:p>
      <w:pPr>
        <w:spacing w:after="0"/>
        <w:ind w:left="0"/>
        <w:jc w:val="both"/>
      </w:pPr>
      <w:r>
        <w:rPr>
          <w:rFonts w:ascii="Times New Roman"/>
          <w:b w:val="false"/>
          <w:i w:val="false"/>
          <w:color w:val="000000"/>
          <w:sz w:val="28"/>
        </w:rPr>
        <w:t>
      68. Объектілер тәуліктің қараңғы уақытында олардың терроризмге қарсы қорғалуын қамтамасыз ету мақсатында күзеттік жарықтандыру жүйелерімен және құралдарымен жабдықталады.</w:t>
      </w:r>
    </w:p>
    <w:bookmarkEnd w:id="248"/>
    <w:bookmarkStart w:name="z263" w:id="249"/>
    <w:p>
      <w:pPr>
        <w:spacing w:after="0"/>
        <w:ind w:left="0"/>
        <w:jc w:val="both"/>
      </w:pPr>
      <w:r>
        <w:rPr>
          <w:rFonts w:ascii="Times New Roman"/>
          <w:b w:val="false"/>
          <w:i w:val="false"/>
          <w:color w:val="000000"/>
          <w:sz w:val="28"/>
        </w:rPr>
        <w:t>
      Күзеттік жарықтандыру объектінің тәуліктің қараңғы уақытында периметрдің кез келген нүктесінде ені 3-4 метр тұтас жолақ құрай отырып, кемінде 10 люкс жарықпен қамтамасыз етілуге тиіс.</w:t>
      </w:r>
    </w:p>
    <w:bookmarkEnd w:id="249"/>
    <w:bookmarkStart w:name="z264" w:id="250"/>
    <w:p>
      <w:pPr>
        <w:spacing w:after="0"/>
        <w:ind w:left="0"/>
        <w:jc w:val="both"/>
      </w:pPr>
      <w:r>
        <w:rPr>
          <w:rFonts w:ascii="Times New Roman"/>
          <w:b w:val="false"/>
          <w:i w:val="false"/>
          <w:color w:val="000000"/>
          <w:sz w:val="28"/>
        </w:rPr>
        <w:t>
      69. Күзетудегі объектілер күзет бөлімшелерінің күштері мен құралдарын басқару үшін ақпарат алмасу мақсатында байланыс жүйелерімен және құралдарымен жарақталады.</w:t>
      </w:r>
    </w:p>
    <w:bookmarkEnd w:id="250"/>
    <w:bookmarkStart w:name="z265" w:id="251"/>
    <w:p>
      <w:pPr>
        <w:spacing w:after="0"/>
        <w:ind w:left="0"/>
        <w:jc w:val="both"/>
      </w:pPr>
      <w:r>
        <w:rPr>
          <w:rFonts w:ascii="Times New Roman"/>
          <w:b w:val="false"/>
          <w:i w:val="false"/>
          <w:color w:val="000000"/>
          <w:sz w:val="28"/>
        </w:rPr>
        <w:t>
      Байланыс жүйесі күзет пунктіндегі кезекші мен қызмет көрсету аумағындағы күзет нарядтары арасындағы, қызмет көрсету аумағы шегіндегі күзет нарядтары арасындағы екі жақты радиобайланысты қамтамасыз етуге тиіс.</w:t>
      </w:r>
    </w:p>
    <w:bookmarkEnd w:id="251"/>
    <w:bookmarkStart w:name="z266" w:id="252"/>
    <w:p>
      <w:pPr>
        <w:spacing w:after="0"/>
        <w:ind w:left="0"/>
        <w:jc w:val="both"/>
      </w:pPr>
      <w:r>
        <w:rPr>
          <w:rFonts w:ascii="Times New Roman"/>
          <w:b w:val="false"/>
          <w:i w:val="false"/>
          <w:color w:val="000000"/>
          <w:sz w:val="28"/>
        </w:rPr>
        <w:t>
      70. Объект персоналы мен келушілерін штаттан тыс жағдайдың туындауы (терроризм актісінің жасалу немесе жасалу қаупі және туындаған салдарлар туралы) туралы жедел хабардар ету және олардың әрекеттерін үйлестіру мақсатында объектілер құлақтандыру жүйелерімен және құралдарымен жарақтандырылады.</w:t>
      </w:r>
    </w:p>
    <w:bookmarkEnd w:id="252"/>
    <w:bookmarkStart w:name="z267" w:id="253"/>
    <w:p>
      <w:pPr>
        <w:spacing w:after="0"/>
        <w:ind w:left="0"/>
        <w:jc w:val="both"/>
      </w:pPr>
      <w:r>
        <w:rPr>
          <w:rFonts w:ascii="Times New Roman"/>
          <w:b w:val="false"/>
          <w:i w:val="false"/>
          <w:color w:val="000000"/>
          <w:sz w:val="28"/>
        </w:rPr>
        <w:t>
      Объектінің персоналы мен келушілерін құлақтандыруды қамтамасыз ету техникалық құралдардың көмегімен жүзеге асырылады:</w:t>
      </w:r>
    </w:p>
    <w:bookmarkEnd w:id="253"/>
    <w:bookmarkStart w:name="z268" w:id="254"/>
    <w:p>
      <w:pPr>
        <w:spacing w:after="0"/>
        <w:ind w:left="0"/>
        <w:jc w:val="both"/>
      </w:pPr>
      <w:r>
        <w:rPr>
          <w:rFonts w:ascii="Times New Roman"/>
          <w:b w:val="false"/>
          <w:i w:val="false"/>
          <w:color w:val="000000"/>
          <w:sz w:val="28"/>
        </w:rPr>
        <w:t>
      1) ғимараттарға, үй-жайларға, адамдар тұрақты немесе уақытша болатын объект аумағының учаскелеріне дыбыстық және (немесе) жарықтық сигналдар беруді қамтамасыз етеді;</w:t>
      </w:r>
    </w:p>
    <w:bookmarkEnd w:id="254"/>
    <w:bookmarkStart w:name="z269" w:id="255"/>
    <w:p>
      <w:pPr>
        <w:spacing w:after="0"/>
        <w:ind w:left="0"/>
        <w:jc w:val="both"/>
      </w:pPr>
      <w:r>
        <w:rPr>
          <w:rFonts w:ascii="Times New Roman"/>
          <w:b w:val="false"/>
          <w:i w:val="false"/>
          <w:color w:val="000000"/>
          <w:sz w:val="28"/>
        </w:rPr>
        <w:t>
      2) қауіптілік сипаты, эвакуациялау қажеттілігі мен жолдары, объект персоналы мен келушілерінің қауіпсіздігін қамтамасыз етуге бағытталған басқа да іс-қимылдар туралы сөйлеу ақпаратын трансляциялауды қамтиды.</w:t>
      </w:r>
    </w:p>
    <w:bookmarkEnd w:id="255"/>
    <w:bookmarkStart w:name="z270" w:id="256"/>
    <w:p>
      <w:pPr>
        <w:spacing w:after="0"/>
        <w:ind w:left="0"/>
        <w:jc w:val="both"/>
      </w:pPr>
      <w:r>
        <w:rPr>
          <w:rFonts w:ascii="Times New Roman"/>
          <w:b w:val="false"/>
          <w:i w:val="false"/>
          <w:color w:val="000000"/>
          <w:sz w:val="28"/>
        </w:rPr>
        <w:t>
      Хабарлағыштардың саны және олардың қуаты адамдар тұрақты немесе уақытша болатын барлық жерлерде қажетті естілуді қамтамасыз етуі тиіс.</w:t>
      </w:r>
    </w:p>
    <w:bookmarkEnd w:id="256"/>
    <w:bookmarkStart w:name="z271" w:id="257"/>
    <w:p>
      <w:pPr>
        <w:spacing w:after="0"/>
        <w:ind w:left="0"/>
        <w:jc w:val="both"/>
      </w:pPr>
      <w:r>
        <w:rPr>
          <w:rFonts w:ascii="Times New Roman"/>
          <w:b w:val="false"/>
          <w:i w:val="false"/>
          <w:color w:val="000000"/>
          <w:sz w:val="28"/>
        </w:rPr>
        <w:t>
      71. Күзет және дабыл сигнализациясы, кіруді бақылау және басқару жүйелері негізгі желілік қоректену болмаған кезде жабдықтың кемінде 2 сағат жұмысын қамтамасыз ететін аккумуляторлық қолдауы бар үздіксіз қоректендіру көздерін қамтуы тиіс.</w:t>
      </w:r>
    </w:p>
    <w:bookmarkEnd w:id="257"/>
    <w:bookmarkStart w:name="z272" w:id="258"/>
    <w:p>
      <w:pPr>
        <w:spacing w:after="0"/>
        <w:ind w:left="0"/>
        <w:jc w:val="both"/>
      </w:pPr>
      <w:r>
        <w:rPr>
          <w:rFonts w:ascii="Times New Roman"/>
          <w:b w:val="false"/>
          <w:i w:val="false"/>
          <w:color w:val="000000"/>
          <w:sz w:val="28"/>
        </w:rPr>
        <w:t>
      Автономды резервтік электрмен қоректендіру көздері кіруді бақылау және басқару жүйесінің, телевизиялық бейнебақылау жүйесінің, күзет және кезекші жарықтандырудың жұмысын қамтамасыз етуге тиіс:</w:t>
      </w:r>
    </w:p>
    <w:bookmarkEnd w:id="258"/>
    <w:bookmarkStart w:name="z273" w:id="259"/>
    <w:p>
      <w:pPr>
        <w:spacing w:after="0"/>
        <w:ind w:left="0"/>
        <w:jc w:val="both"/>
      </w:pPr>
      <w:r>
        <w:rPr>
          <w:rFonts w:ascii="Times New Roman"/>
          <w:b w:val="false"/>
          <w:i w:val="false"/>
          <w:color w:val="000000"/>
          <w:sz w:val="28"/>
        </w:rPr>
        <w:t>
      1) қалалар мен қала үлгісіндегі кенттерде – кемінде 24 сағат;</w:t>
      </w:r>
    </w:p>
    <w:bookmarkEnd w:id="259"/>
    <w:bookmarkStart w:name="z274" w:id="260"/>
    <w:p>
      <w:pPr>
        <w:spacing w:after="0"/>
        <w:ind w:left="0"/>
        <w:jc w:val="both"/>
      </w:pPr>
      <w:r>
        <w:rPr>
          <w:rFonts w:ascii="Times New Roman"/>
          <w:b w:val="false"/>
          <w:i w:val="false"/>
          <w:color w:val="000000"/>
          <w:sz w:val="28"/>
        </w:rPr>
        <w:t>
      2) ауылдық аудандарда-кемінде 48 сағат;</w:t>
      </w:r>
    </w:p>
    <w:bookmarkEnd w:id="260"/>
    <w:bookmarkStart w:name="z275" w:id="261"/>
    <w:p>
      <w:pPr>
        <w:spacing w:after="0"/>
        <w:ind w:left="0"/>
        <w:jc w:val="both"/>
      </w:pPr>
      <w:r>
        <w:rPr>
          <w:rFonts w:ascii="Times New Roman"/>
          <w:b w:val="false"/>
          <w:i w:val="false"/>
          <w:color w:val="000000"/>
          <w:sz w:val="28"/>
        </w:rPr>
        <w:t>
      3) қатынауы қиын аудандарда – кемінде 72 сағат.</w:t>
      </w:r>
    </w:p>
    <w:bookmarkEnd w:id="261"/>
    <w:bookmarkStart w:name="z276" w:id="262"/>
    <w:p>
      <w:pPr>
        <w:spacing w:after="0"/>
        <w:ind w:left="0"/>
        <w:jc w:val="both"/>
      </w:pPr>
      <w:r>
        <w:rPr>
          <w:rFonts w:ascii="Times New Roman"/>
          <w:b w:val="false"/>
          <w:i w:val="false"/>
          <w:color w:val="000000"/>
          <w:sz w:val="28"/>
        </w:rPr>
        <w:t>
      72. Объектілердің ғимараттары мен құрылыстарының инженерлік-техникалық нығайтылуы құқық бұзушылардың объектіге және оның ішіне кіруінің шешілуін қамтамасыз етуге тиіс.</w:t>
      </w:r>
    </w:p>
    <w:bookmarkEnd w:id="262"/>
    <w:bookmarkStart w:name="z277" w:id="263"/>
    <w:p>
      <w:pPr>
        <w:spacing w:after="0"/>
        <w:ind w:left="0"/>
        <w:jc w:val="both"/>
      </w:pPr>
      <w:r>
        <w:rPr>
          <w:rFonts w:ascii="Times New Roman"/>
          <w:b w:val="false"/>
          <w:i w:val="false"/>
          <w:color w:val="000000"/>
          <w:sz w:val="28"/>
        </w:rPr>
        <w:t>
      73. Объектілерде ғимараттардың терезе, есік ойықтарын (оққа төзімді шынылармен, жарылыстан қорғайтын үлдірмен, торлармен жабдықтау), құрылыстарды, үй-жайларды, құлыптарды және бекіткіш құрылғыларды, өзге де инженерлік-техникалық шешімдерді қорғау құралдарын қолдану объектілердің қорғалу деңгейінің артуына байланысты болуға, сондай-ақ өзге де инженерлік-техникалық құралдардың болмауын өтеуге тиіс.</w:t>
      </w:r>
    </w:p>
    <w:bookmarkEnd w:id="263"/>
    <w:bookmarkStart w:name="z278" w:id="264"/>
    <w:p>
      <w:pPr>
        <w:spacing w:after="0"/>
        <w:ind w:left="0"/>
        <w:jc w:val="both"/>
      </w:pPr>
      <w:r>
        <w:rPr>
          <w:rFonts w:ascii="Times New Roman"/>
          <w:b w:val="false"/>
          <w:i w:val="false"/>
          <w:color w:val="000000"/>
          <w:sz w:val="28"/>
        </w:rPr>
        <w:t>
      74. Көліктік бақылау-өткізу пункттерінде және объект аумағына өзге де кіреберістерде қоршауда олардың жабық жағдайда қатаң бекітілуін қамтамасыз ететін конструкциясы бар қақпалар жабдықталады.</w:t>
      </w:r>
    </w:p>
    <w:bookmarkEnd w:id="264"/>
    <w:bookmarkStart w:name="z279" w:id="265"/>
    <w:p>
      <w:pPr>
        <w:spacing w:after="0"/>
        <w:ind w:left="0"/>
        <w:jc w:val="both"/>
      </w:pPr>
      <w:r>
        <w:rPr>
          <w:rFonts w:ascii="Times New Roman"/>
          <w:b w:val="false"/>
          <w:i w:val="false"/>
          <w:color w:val="000000"/>
          <w:sz w:val="28"/>
        </w:rPr>
        <w:t>
      Қақпалар мен есіктердің бекіткіш және бекіткіш құрылғылары қиратушы әсерлерден талап етілетін қорғауды қамтамасыз етуі, судың, қардың, бұршақтың, құмның және басқа да факторлардың тікелей әсер етуі кезінде осы климаттық аймаққа тән қоршаған ауаның температурасы мен ылғалдылығы ауқымында жұмыс қабілеттілігін сақтауы тиіс.</w:t>
      </w:r>
    </w:p>
    <w:bookmarkEnd w:id="265"/>
    <w:bookmarkStart w:name="z280" w:id="266"/>
    <w:p>
      <w:pPr>
        <w:spacing w:after="0"/>
        <w:ind w:left="0"/>
        <w:jc w:val="both"/>
      </w:pPr>
      <w:r>
        <w:rPr>
          <w:rFonts w:ascii="Times New Roman"/>
          <w:b w:val="false"/>
          <w:i w:val="false"/>
          <w:color w:val="000000"/>
          <w:sz w:val="28"/>
        </w:rPr>
        <w:t>
      75. Қарап тексерудің техникалық құралдары қаруды, объектіге және объектіден рұқсатсыз шығаруға (әкелуге), әкелуге (әкетуге) тыйым салынған басқа да заттар мен заттарды табу үшін объектілерде қолданылады.</w:t>
      </w:r>
    </w:p>
    <w:bookmarkEnd w:id="266"/>
    <w:bookmarkStart w:name="z281" w:id="267"/>
    <w:p>
      <w:pPr>
        <w:spacing w:after="0"/>
        <w:ind w:left="0"/>
        <w:jc w:val="both"/>
      </w:pPr>
      <w:r>
        <w:rPr>
          <w:rFonts w:ascii="Times New Roman"/>
          <w:b w:val="false"/>
          <w:i w:val="false"/>
          <w:color w:val="000000"/>
          <w:sz w:val="28"/>
        </w:rPr>
        <w:t>
      Объектіні техникалық қарап тексеру құралдарымен жарақтандыру объектілерге тән қатерлерге, оның жұмыс істеу ерекшеліктеріне сәйкес келуге тиіс.</w:t>
      </w:r>
    </w:p>
    <w:bookmarkEnd w:id="267"/>
    <w:bookmarkStart w:name="z282" w:id="268"/>
    <w:p>
      <w:pPr>
        <w:spacing w:after="0"/>
        <w:ind w:left="0"/>
        <w:jc w:val="both"/>
      </w:pPr>
      <w:r>
        <w:rPr>
          <w:rFonts w:ascii="Times New Roman"/>
          <w:b w:val="false"/>
          <w:i w:val="false"/>
          <w:color w:val="000000"/>
          <w:sz w:val="28"/>
        </w:rPr>
        <w:t>
      76. Қажет болған кезде объектілерде күзет бөлімшелерінің және (немесе) олардың қарауылдарының үй-жайлары жабдықталады, оларды ғимараттардың бірінші қабатында орналастыру ұсынылады. Бұл ретте үй-жайдың конструкциясы ғимараттардың тиісті санатына қойылатын талаптарға сәйкес келуі тиіс.</w:t>
      </w:r>
    </w:p>
    <w:bookmarkEnd w:id="268"/>
    <w:bookmarkStart w:name="z283" w:id="269"/>
    <w:p>
      <w:pPr>
        <w:spacing w:after="0"/>
        <w:ind w:left="0"/>
        <w:jc w:val="both"/>
      </w:pPr>
      <w:r>
        <w:rPr>
          <w:rFonts w:ascii="Times New Roman"/>
          <w:b w:val="false"/>
          <w:i w:val="false"/>
          <w:color w:val="000000"/>
          <w:sz w:val="28"/>
        </w:rPr>
        <w:t>
      Террористік тұрғыдан осал объектілерді осы тарауда тікелей көрсетілмеген, бірақ сол міндеттер мен функцияларды орындайтын немесе сол мақсаттарға жауап беретін өзге де инженерлік-техникалық жабдықпен жарақтандыруға жол беріледі.</w:t>
      </w:r>
    </w:p>
    <w:bookmarkEnd w:id="269"/>
    <w:bookmarkStart w:name="z284" w:id="270"/>
    <w:p>
      <w:pPr>
        <w:spacing w:after="0"/>
        <w:ind w:left="0"/>
        <w:jc w:val="both"/>
      </w:pPr>
      <w:r>
        <w:rPr>
          <w:rFonts w:ascii="Times New Roman"/>
          <w:b w:val="false"/>
          <w:i w:val="false"/>
          <w:color w:val="000000"/>
          <w:sz w:val="28"/>
        </w:rPr>
        <w:t>
      77. Террористік тұрғыдан осал барлық объектілер міндетті түрде телевизиялық күзет жүйелерімен және құлақтандыру жүйелерімен жарақтандырылады.</w:t>
      </w:r>
    </w:p>
    <w:bookmarkEnd w:id="270"/>
    <w:bookmarkStart w:name="z285" w:id="271"/>
    <w:p>
      <w:pPr>
        <w:spacing w:after="0"/>
        <w:ind w:left="0"/>
        <w:jc w:val="both"/>
      </w:pPr>
      <w:r>
        <w:rPr>
          <w:rFonts w:ascii="Times New Roman"/>
          <w:b w:val="false"/>
          <w:i w:val="false"/>
          <w:color w:val="000000"/>
          <w:sz w:val="28"/>
        </w:rPr>
        <w:t>
      78. Осы Нұсқаулықтың 77-тармағында көрсетілген жүйелерді қоспағанда, бөлімшелерді осы тарауда көзделген инженерлік-техникалық жабдықпен жабдықтау мүмкін болмаған жағдайда, осы Нұсқаулыққа сәйкес олардың болмауын өтейтін өзге де инженерлік-техникалық шешімдер және (немесе) қауіпсіздік шаралары қабылданады.</w:t>
      </w:r>
    </w:p>
    <w:bookmarkEnd w:id="271"/>
    <w:bookmarkStart w:name="z286" w:id="272"/>
    <w:p>
      <w:pPr>
        <w:spacing w:after="0"/>
        <w:ind w:left="0"/>
        <w:jc w:val="both"/>
      </w:pPr>
      <w:r>
        <w:rPr>
          <w:rFonts w:ascii="Times New Roman"/>
          <w:b w:val="false"/>
          <w:i w:val="false"/>
          <w:color w:val="000000"/>
          <w:sz w:val="28"/>
        </w:rPr>
        <w:t>
      79. Талаптың 56-тармағына сәйкес объектіні салуды, реконструкциялауды, жаңғыртуды, күрделі жөндеуді жобалау кезінде объектінің меншік иесі, иеленушісі (оның ішінде әлеуетті) объектінің объектілерді инженерлік-техникалық жарақтандыру өлшемшарттарына сәйкестігін анықтауы қажет. және қажет болған жағдайда тиісті инженерлік-техникалық жарақтандыруды көздеу қажет.</w:t>
      </w:r>
    </w:p>
    <w:bookmarkEnd w:id="272"/>
    <w:bookmarkStart w:name="z287" w:id="273"/>
    <w:p>
      <w:pPr>
        <w:spacing w:after="0"/>
        <w:ind w:left="0"/>
        <w:jc w:val="both"/>
      </w:pPr>
      <w:r>
        <w:rPr>
          <w:rFonts w:ascii="Times New Roman"/>
          <w:b w:val="false"/>
          <w:i w:val="false"/>
          <w:color w:val="000000"/>
          <w:sz w:val="28"/>
        </w:rPr>
        <w:t>
      80. Террористік тұрғыдан осал объектілер меншік иесінің, иеленушісінің, басшысының немесе өзге де лауазымды адамдарының шешімі бойынша, объектіде қосымша инженерлік-техникалық жабдық орнатылуы мүмкін.</w:t>
      </w:r>
    </w:p>
    <w:bookmarkEnd w:id="273"/>
    <w:bookmarkStart w:name="z288" w:id="274"/>
    <w:p>
      <w:pPr>
        <w:spacing w:after="0"/>
        <w:ind w:left="0"/>
        <w:jc w:val="both"/>
      </w:pPr>
      <w:r>
        <w:rPr>
          <w:rFonts w:ascii="Times New Roman"/>
          <w:b w:val="false"/>
          <w:i w:val="false"/>
          <w:color w:val="000000"/>
          <w:sz w:val="28"/>
        </w:rPr>
        <w:t>
      81. Объектілерді инженерлік-техникалық жабдықтармен жобалау және жарақтандыру үшін террористік тұрғыдан осал объектілердің меншік иелері, иеленушілері, басшылары оның ықтимал қауіпті учаскелерін айқындайды.</w:t>
      </w:r>
    </w:p>
    <w:bookmarkEnd w:id="274"/>
    <w:bookmarkStart w:name="z289" w:id="275"/>
    <w:p>
      <w:pPr>
        <w:spacing w:after="0"/>
        <w:ind w:left="0"/>
        <w:jc w:val="both"/>
      </w:pPr>
      <w:r>
        <w:rPr>
          <w:rFonts w:ascii="Times New Roman"/>
          <w:b w:val="false"/>
          <w:i w:val="false"/>
          <w:color w:val="000000"/>
          <w:sz w:val="28"/>
        </w:rPr>
        <w:t>
      Осы учаскелерге апаратын бағыттарда инженерлік-техникалық жарақтандырудың барынша жоғары тығыздығы қамтамасыз етіледі.</w:t>
      </w:r>
    </w:p>
    <w:bookmarkEnd w:id="275"/>
    <w:bookmarkStart w:name="z290" w:id="276"/>
    <w:p>
      <w:pPr>
        <w:spacing w:after="0"/>
        <w:ind w:left="0"/>
        <w:jc w:val="both"/>
      </w:pPr>
      <w:r>
        <w:rPr>
          <w:rFonts w:ascii="Times New Roman"/>
          <w:b w:val="false"/>
          <w:i w:val="false"/>
          <w:color w:val="000000"/>
          <w:sz w:val="28"/>
        </w:rPr>
        <w:t>
      82. Объектіні инженерлік-техникалық жабдықпен жарақтандыру жөніндегі іс-шараларды аяқтау мерзімі осы сәттен бастап 6 айдан аспайды:</w:t>
      </w:r>
    </w:p>
    <w:bookmarkEnd w:id="276"/>
    <w:bookmarkStart w:name="z291" w:id="277"/>
    <w:p>
      <w:pPr>
        <w:spacing w:after="0"/>
        <w:ind w:left="0"/>
        <w:jc w:val="both"/>
      </w:pPr>
      <w:r>
        <w:rPr>
          <w:rFonts w:ascii="Times New Roman"/>
          <w:b w:val="false"/>
          <w:i w:val="false"/>
          <w:color w:val="000000"/>
          <w:sz w:val="28"/>
        </w:rPr>
        <w:t>
      1) аумақтық тізбелерге кіретін объектілер үшін объектіге террористік тұрғыдан осал мәртебе беру туралы хабарлама алу;</w:t>
      </w:r>
    </w:p>
    <w:bookmarkEnd w:id="277"/>
    <w:bookmarkStart w:name="z292" w:id="278"/>
    <w:p>
      <w:pPr>
        <w:spacing w:after="0"/>
        <w:ind w:left="0"/>
        <w:jc w:val="both"/>
      </w:pPr>
      <w:r>
        <w:rPr>
          <w:rFonts w:ascii="Times New Roman"/>
          <w:b w:val="false"/>
          <w:i w:val="false"/>
          <w:color w:val="000000"/>
          <w:sz w:val="28"/>
        </w:rPr>
        <w:t>
      2) ведомстволық тізбеге кіретін объектілер үшін объектіге террористік тұрғыдан осал мәртебе беру.</w:t>
      </w:r>
    </w:p>
    <w:bookmarkEnd w:id="278"/>
    <w:bookmarkStart w:name="z293" w:id="279"/>
    <w:p>
      <w:pPr>
        <w:spacing w:after="0"/>
        <w:ind w:left="0"/>
        <w:jc w:val="both"/>
      </w:pPr>
      <w:r>
        <w:rPr>
          <w:rFonts w:ascii="Times New Roman"/>
          <w:b w:val="false"/>
          <w:i w:val="false"/>
          <w:color w:val="000000"/>
          <w:sz w:val="28"/>
        </w:rPr>
        <w:t>
      Бұл ретте, объектішілік Бейнебақылау жүйелерін ұлттық бейнемониторинг жүйесіне қосу мерзімдері ұлттық бейнемониторинг жүйесінің жұмыс істеу қағидаларында айқындалады.</w:t>
      </w:r>
    </w:p>
    <w:bookmarkEnd w:id="279"/>
    <w:bookmarkStart w:name="z294" w:id="280"/>
    <w:p>
      <w:pPr>
        <w:spacing w:after="0"/>
        <w:ind w:left="0"/>
        <w:jc w:val="both"/>
      </w:pPr>
      <w:r>
        <w:rPr>
          <w:rFonts w:ascii="Times New Roman"/>
          <w:b w:val="false"/>
          <w:i w:val="false"/>
          <w:color w:val="000000"/>
          <w:sz w:val="28"/>
        </w:rPr>
        <w:t>
      83. Объектінің инженерлік-техникалық жабдығы әрдайым жұмыс жағдайында ұсталуы тиіс.</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қарамағындағы</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303" w:id="281"/>
    <w:p>
      <w:pPr>
        <w:spacing w:after="0"/>
        <w:ind w:left="0"/>
        <w:jc w:val="left"/>
      </w:pPr>
      <w:r>
        <w:rPr>
          <w:rFonts w:ascii="Times New Roman"/>
          <w:b/>
          <w:i w:val="false"/>
          <w:color w:val="000000"/>
        </w:rPr>
        <w:t xml:space="preserve"> Объектілерге алып өтуге тыйым салынған заттардың тізбесі</w:t>
      </w:r>
    </w:p>
    <w:bookmarkEnd w:id="281"/>
    <w:bookmarkStart w:name="z304" w:id="282"/>
    <w:p>
      <w:pPr>
        <w:spacing w:after="0"/>
        <w:ind w:left="0"/>
        <w:jc w:val="both"/>
      </w:pPr>
      <w:r>
        <w:rPr>
          <w:rFonts w:ascii="Times New Roman"/>
          <w:b w:val="false"/>
          <w:i w:val="false"/>
          <w:color w:val="000000"/>
          <w:sz w:val="28"/>
        </w:rPr>
        <w:t>
      1. Қару (атыс қаруы; жарақат салатын, газбен және сәулемен-дыбыспен әсер ететін патрондары бар ұңғысыз қару; суық қару, сондай-ақ суық қаруға жатпайтын әртүрлі түрдегі пышақтар; лақтыратын; пневматикалық; газбен; электрмен; белгі беретін қару және зақымдаушы әсері радиоактивті сәулеленуді және биологиялық әсерді пайдалануға негізделген өзге де заттар; зақымдаушы әсері электромагниттік, жарық, жылу, инфрадыбыстық немесе ультрадыбыстық сәулеленуді пайдалануға негізделген қару және өзге де заттар; қарудың; қару ретінде пайдаланылуы мүмкін заттар (соққы-жару, лақтыру және тесу-кесу әрекеттері заттары); Қаруға оқ-дәрілер және оның құрамдас бөліктері).</w:t>
      </w:r>
    </w:p>
    <w:bookmarkEnd w:id="282"/>
    <w:bookmarkStart w:name="z305" w:id="283"/>
    <w:p>
      <w:pPr>
        <w:spacing w:after="0"/>
        <w:ind w:left="0"/>
        <w:jc w:val="both"/>
      </w:pPr>
      <w:r>
        <w:rPr>
          <w:rFonts w:ascii="Times New Roman"/>
          <w:b w:val="false"/>
          <w:i w:val="false"/>
          <w:color w:val="000000"/>
          <w:sz w:val="28"/>
        </w:rPr>
        <w:t>
      2. Механикалық және аэрозольдық бүріккіштер және адам ағзасына жас ағызатын, тітіркендіретін және басқа да жағымсыз әсерлермен жабдықталған басқа да құрылғылар.</w:t>
      </w:r>
    </w:p>
    <w:bookmarkEnd w:id="283"/>
    <w:bookmarkStart w:name="z306" w:id="284"/>
    <w:p>
      <w:pPr>
        <w:spacing w:after="0"/>
        <w:ind w:left="0"/>
        <w:jc w:val="both"/>
      </w:pPr>
      <w:r>
        <w:rPr>
          <w:rFonts w:ascii="Times New Roman"/>
          <w:b w:val="false"/>
          <w:i w:val="false"/>
          <w:color w:val="000000"/>
          <w:sz w:val="28"/>
        </w:rPr>
        <w:t>
      3. Жарылғыш; есірткі; психотроптық; улы; уландырғыш; радиоактивті; күйдіргіш; пиротехникалық; тез тұтанатын заттар.</w:t>
      </w:r>
    </w:p>
    <w:bookmarkEnd w:id="284"/>
    <w:bookmarkStart w:name="z307" w:id="285"/>
    <w:p>
      <w:pPr>
        <w:spacing w:after="0"/>
        <w:ind w:left="0"/>
        <w:jc w:val="both"/>
      </w:pPr>
      <w:r>
        <w:rPr>
          <w:rFonts w:ascii="Times New Roman"/>
          <w:b w:val="false"/>
          <w:i w:val="false"/>
          <w:color w:val="000000"/>
          <w:sz w:val="28"/>
        </w:rPr>
        <w:t>
      4. Фото, бейне және дыбыс жазу аппаратурасы (келушілер үшін).</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қарамағындағы</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0" w:id="286"/>
    <w:p>
      <w:pPr>
        <w:spacing w:after="0"/>
        <w:ind w:left="0"/>
        <w:jc w:val="left"/>
      </w:pPr>
      <w:r>
        <w:rPr>
          <w:rFonts w:ascii="Times New Roman"/>
          <w:b/>
          <w:i w:val="false"/>
          <w:color w:val="000000"/>
        </w:rPr>
        <w:t xml:space="preserve"> Біржолғы рұқсаттамаларды есепке алу журналы</w:t>
      </w:r>
    </w:p>
    <w:bookmarkEnd w:id="286"/>
    <w:bookmarkStart w:name="z311" w:id="287"/>
    <w:p>
      <w:pPr>
        <w:spacing w:after="0"/>
        <w:ind w:left="0"/>
        <w:jc w:val="left"/>
      </w:pPr>
      <w:r>
        <w:rPr>
          <w:rFonts w:ascii="Times New Roman"/>
          <w:b/>
          <w:i w:val="false"/>
          <w:color w:val="000000"/>
        </w:rPr>
        <w:t xml:space="preserve"> (титул парағы)</w:t>
      </w:r>
    </w:p>
    <w:bookmarkEnd w:id="287"/>
    <w:bookmarkStart w:name="z312" w:id="288"/>
    <w:p>
      <w:pPr>
        <w:spacing w:after="0"/>
        <w:ind w:left="0"/>
        <w:jc w:val="left"/>
      </w:pPr>
      <w:r>
        <w:rPr>
          <w:rFonts w:ascii="Times New Roman"/>
          <w:b/>
          <w:i w:val="false"/>
          <w:color w:val="000000"/>
        </w:rPr>
        <w:t xml:space="preserve"> ________________________(ұйымның атауы)</w:t>
      </w:r>
    </w:p>
    <w:bookmarkEnd w:id="288"/>
    <w:bookmarkStart w:name="z313" w:id="289"/>
    <w:p>
      <w:pPr>
        <w:spacing w:after="0"/>
        <w:ind w:left="0"/>
        <w:jc w:val="left"/>
      </w:pPr>
      <w:r>
        <w:rPr>
          <w:rFonts w:ascii="Times New Roman"/>
          <w:b/>
          <w:i w:val="false"/>
          <w:color w:val="000000"/>
        </w:rPr>
        <w:t xml:space="preserve"> Біржолғы рұқсаттамаларды есепке алу</w:t>
      </w:r>
    </w:p>
    <w:bookmarkEnd w:id="289"/>
    <w:bookmarkStart w:name="z314" w:id="290"/>
    <w:p>
      <w:pPr>
        <w:spacing w:after="0"/>
        <w:ind w:left="0"/>
        <w:jc w:val="left"/>
      </w:pPr>
      <w:r>
        <w:rPr>
          <w:rFonts w:ascii="Times New Roman"/>
          <w:b/>
          <w:i w:val="false"/>
          <w:color w:val="000000"/>
        </w:rPr>
        <w:t xml:space="preserve"> № ___ журналы</w:t>
      </w:r>
    </w:p>
    <w:bookmarkEnd w:id="290"/>
    <w:bookmarkStart w:name="z315" w:id="291"/>
    <w:p>
      <w:pPr>
        <w:spacing w:after="0"/>
        <w:ind w:left="0"/>
        <w:jc w:val="both"/>
      </w:pPr>
      <w:r>
        <w:rPr>
          <w:rFonts w:ascii="Times New Roman"/>
          <w:b w:val="false"/>
          <w:i w:val="false"/>
          <w:color w:val="000000"/>
          <w:sz w:val="28"/>
        </w:rPr>
        <w:t>
      Журналды жүргізуді бастау күні 20__ ж. "___" _____</w:t>
      </w:r>
    </w:p>
    <w:bookmarkEnd w:id="291"/>
    <w:bookmarkStart w:name="z316" w:id="292"/>
    <w:p>
      <w:pPr>
        <w:spacing w:after="0"/>
        <w:ind w:left="0"/>
        <w:jc w:val="both"/>
      </w:pPr>
      <w:r>
        <w:rPr>
          <w:rFonts w:ascii="Times New Roman"/>
          <w:b w:val="false"/>
          <w:i w:val="false"/>
          <w:color w:val="000000"/>
          <w:sz w:val="28"/>
        </w:rPr>
        <w:t>
      Журналды жүргізудің аяқталу күні 20__ ж. "___" _____</w:t>
      </w:r>
    </w:p>
    <w:bookmarkEnd w:id="292"/>
    <w:bookmarkStart w:name="z317" w:id="293"/>
    <w:p>
      <w:pPr>
        <w:spacing w:after="0"/>
        <w:ind w:left="0"/>
        <w:jc w:val="both"/>
      </w:pPr>
      <w:r>
        <w:rPr>
          <w:rFonts w:ascii="Times New Roman"/>
          <w:b w:val="false"/>
          <w:i w:val="false"/>
          <w:color w:val="000000"/>
          <w:sz w:val="28"/>
        </w:rPr>
        <w:t>
      (ішкі жағы)</w:t>
      </w:r>
    </w:p>
    <w:bookmarkEnd w:id="293"/>
    <w:bookmarkStart w:name="z318" w:id="294"/>
    <w:p>
      <w:pPr>
        <w:spacing w:after="0"/>
        <w:ind w:left="0"/>
        <w:jc w:val="both"/>
      </w:pPr>
      <w:r>
        <w:rPr>
          <w:rFonts w:ascii="Times New Roman"/>
          <w:b w:val="false"/>
          <w:i w:val="false"/>
          <w:color w:val="000000"/>
          <w:sz w:val="28"/>
        </w:rPr>
        <w:t>
      1</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Рұқсатамма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5"/>
          <w:p>
            <w:pPr>
              <w:spacing w:after="20"/>
              <w:ind w:left="20"/>
              <w:jc w:val="both"/>
            </w:pPr>
            <w:r>
              <w:rPr>
                <w:rFonts w:ascii="Times New Roman"/>
                <w:b w:val="false"/>
                <w:i w:val="false"/>
                <w:color w:val="000000"/>
                <w:sz w:val="20"/>
              </w:rPr>
              <w:t>
Аты-жөні</w:t>
            </w:r>
          </w:p>
          <w:bookmarkEnd w:id="295"/>
          <w:p>
            <w:pPr>
              <w:spacing w:after="20"/>
              <w:ind w:left="20"/>
              <w:jc w:val="both"/>
            </w:pPr>
            <w:r>
              <w:rPr>
                <w:rFonts w:ascii="Times New Roman"/>
                <w:b w:val="false"/>
                <w:i w:val="false"/>
                <w:color w:val="000000"/>
                <w:sz w:val="20"/>
              </w:rPr>
              <w:t>
(әкесінің аты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 баратын кабинет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Рұқсаттаманы берген лауазымды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уақыты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қарамағындағы</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321" w:id="296"/>
    <w:p>
      <w:pPr>
        <w:spacing w:after="0"/>
        <w:ind w:left="0"/>
        <w:jc w:val="left"/>
      </w:pPr>
      <w:r>
        <w:rPr>
          <w:rFonts w:ascii="Times New Roman"/>
          <w:b/>
          <w:i w:val="false"/>
          <w:color w:val="000000"/>
        </w:rPr>
        <w:t xml:space="preserve"> Сабақ тақырыптарының нұсқалары</w:t>
      </w:r>
    </w:p>
    <w:bookmarkEnd w:id="296"/>
    <w:bookmarkStart w:name="z322" w:id="297"/>
    <w:p>
      <w:pPr>
        <w:spacing w:after="0"/>
        <w:ind w:left="0"/>
        <w:jc w:val="both"/>
      </w:pPr>
      <w:r>
        <w:rPr>
          <w:rFonts w:ascii="Times New Roman"/>
          <w:b w:val="false"/>
          <w:i w:val="false"/>
          <w:color w:val="000000"/>
          <w:sz w:val="28"/>
        </w:rPr>
        <w:t>
      1. Террористік тұрғыдан осал объектінің терроризмге қарсы қауіпсіздігін (қорғалуын) және террористік акт жасалған және оның туындау қатері төнген жағдайда қызметкерлердің іс-қимылын (радиологиялық, химиялық, биологиялық заттарды, жарылғыш құрылғылар мен жарылғыш заттарды қолдана отырып, адамдардың жаппай жиналуына, жарылыс қатерімен өртеуге, инфрақұрылым объектілерін физикалық зақымдауға) қамтамасыз ету туралы.</w:t>
      </w:r>
    </w:p>
    <w:bookmarkEnd w:id="297"/>
    <w:bookmarkStart w:name="z323" w:id="298"/>
    <w:p>
      <w:pPr>
        <w:spacing w:after="0"/>
        <w:ind w:left="0"/>
        <w:jc w:val="both"/>
      </w:pPr>
      <w:r>
        <w:rPr>
          <w:rFonts w:ascii="Times New Roman"/>
          <w:b w:val="false"/>
          <w:i w:val="false"/>
          <w:color w:val="000000"/>
          <w:sz w:val="28"/>
        </w:rPr>
        <w:t>
      2. Террористік тұрғыдан осал объектіде талап етілетін өткізу режимін қамтамасыз ету туралы.</w:t>
      </w:r>
    </w:p>
    <w:bookmarkEnd w:id="298"/>
    <w:bookmarkStart w:name="z324" w:id="299"/>
    <w:p>
      <w:pPr>
        <w:spacing w:after="0"/>
        <w:ind w:left="0"/>
        <w:jc w:val="both"/>
      </w:pPr>
      <w:r>
        <w:rPr>
          <w:rFonts w:ascii="Times New Roman"/>
          <w:b w:val="false"/>
          <w:i w:val="false"/>
          <w:color w:val="000000"/>
          <w:sz w:val="28"/>
        </w:rPr>
        <w:t>
      3. Техногендік және табиғи сипаттағы төтенше жағдайлар кезіндегі іс-қимылдар тәртібі туралы.</w:t>
      </w:r>
    </w:p>
    <w:bookmarkEnd w:id="299"/>
    <w:bookmarkStart w:name="z325" w:id="300"/>
    <w:p>
      <w:pPr>
        <w:spacing w:after="0"/>
        <w:ind w:left="0"/>
        <w:jc w:val="both"/>
      </w:pPr>
      <w:r>
        <w:rPr>
          <w:rFonts w:ascii="Times New Roman"/>
          <w:b w:val="false"/>
          <w:i w:val="false"/>
          <w:color w:val="000000"/>
          <w:sz w:val="28"/>
        </w:rPr>
        <w:t>
      4. Авариялық-құтқару, шұғыл жұмыстарды және өртке қарсы іс-шараларды жүргізу, терроризм актісінің салдарларын барынша азайту және жою.</w:t>
      </w:r>
    </w:p>
    <w:bookmarkEnd w:id="300"/>
    <w:bookmarkStart w:name="z326" w:id="301"/>
    <w:p>
      <w:pPr>
        <w:spacing w:after="0"/>
        <w:ind w:left="0"/>
        <w:jc w:val="both"/>
      </w:pPr>
      <w:r>
        <w:rPr>
          <w:rFonts w:ascii="Times New Roman"/>
          <w:b w:val="false"/>
          <w:i w:val="false"/>
          <w:color w:val="000000"/>
          <w:sz w:val="28"/>
        </w:rPr>
        <w:t>
      5. Террористік актіден зардап шеккендерге алғашқы медициналық және психологиялық көмек көрсету.</w:t>
      </w:r>
    </w:p>
    <w:bookmarkEnd w:id="301"/>
    <w:bookmarkStart w:name="z327" w:id="302"/>
    <w:p>
      <w:pPr>
        <w:spacing w:after="0"/>
        <w:ind w:left="0"/>
        <w:jc w:val="both"/>
      </w:pPr>
      <w:r>
        <w:rPr>
          <w:rFonts w:ascii="Times New Roman"/>
          <w:b w:val="false"/>
          <w:i w:val="false"/>
          <w:color w:val="000000"/>
          <w:sz w:val="28"/>
        </w:rPr>
        <w:t>
      6. Қалыптасқан жағдай туралы халықты құлақтандыруды және хабардар етуді ұйымдастыру.</w:t>
      </w:r>
    </w:p>
    <w:bookmarkEnd w:id="302"/>
    <w:bookmarkStart w:name="z328" w:id="303"/>
    <w:p>
      <w:pPr>
        <w:spacing w:after="0"/>
        <w:ind w:left="0"/>
        <w:jc w:val="both"/>
      </w:pPr>
      <w:r>
        <w:rPr>
          <w:rFonts w:ascii="Times New Roman"/>
          <w:b w:val="false"/>
          <w:i w:val="false"/>
          <w:color w:val="000000"/>
          <w:sz w:val="28"/>
        </w:rPr>
        <w:t>
      7. Мемлекеттік азаматтық қорғау жүйесінің аумақтық және салалық кіші жүйелерін төтенше жағдай режиміне көшіру.</w:t>
      </w:r>
    </w:p>
    <w:bookmarkEnd w:id="303"/>
    <w:bookmarkStart w:name="z329" w:id="304"/>
    <w:p>
      <w:pPr>
        <w:spacing w:after="0"/>
        <w:ind w:left="0"/>
        <w:jc w:val="both"/>
      </w:pPr>
      <w:r>
        <w:rPr>
          <w:rFonts w:ascii="Times New Roman"/>
          <w:b w:val="false"/>
          <w:i w:val="false"/>
          <w:color w:val="000000"/>
          <w:sz w:val="28"/>
        </w:rPr>
        <w:t>
      8. Діни экстремизм мен терроризмге қарсы іс-қимыл. Профилактика және алдын алу.</w:t>
      </w:r>
    </w:p>
    <w:bookmarkEnd w:id="304"/>
    <w:bookmarkStart w:name="z330" w:id="305"/>
    <w:p>
      <w:pPr>
        <w:spacing w:after="0"/>
        <w:ind w:left="0"/>
        <w:jc w:val="both"/>
      </w:pPr>
      <w:r>
        <w:rPr>
          <w:rFonts w:ascii="Times New Roman"/>
          <w:b w:val="false"/>
          <w:i w:val="false"/>
          <w:color w:val="000000"/>
          <w:sz w:val="28"/>
        </w:rPr>
        <w:t>
      9. Террористік тұрғыдан осал объектілерді инженерлік-техникалық жабдықпен жарақтандыру.</w:t>
      </w:r>
    </w:p>
    <w:bookmarkEnd w:id="305"/>
    <w:bookmarkStart w:name="z331" w:id="306"/>
    <w:p>
      <w:pPr>
        <w:spacing w:after="0"/>
        <w:ind w:left="0"/>
        <w:jc w:val="both"/>
      </w:pPr>
      <w:r>
        <w:rPr>
          <w:rFonts w:ascii="Times New Roman"/>
          <w:b w:val="false"/>
          <w:i w:val="false"/>
          <w:color w:val="000000"/>
          <w:sz w:val="28"/>
        </w:rPr>
        <w:t>
      10. Ведомстволық бағынысты объектілерде терроризм актісінің жасалу қаупі туындаған кездегі ТЖМ қызметкерлерінің іс-қимыл тәртібі.</w:t>
      </w:r>
    </w:p>
    <w:bookmarkEnd w:id="306"/>
    <w:bookmarkStart w:name="z332" w:id="307"/>
    <w:p>
      <w:pPr>
        <w:spacing w:after="0"/>
        <w:ind w:left="0"/>
        <w:jc w:val="both"/>
      </w:pPr>
      <w:r>
        <w:rPr>
          <w:rFonts w:ascii="Times New Roman"/>
          <w:b w:val="false"/>
          <w:i w:val="false"/>
          <w:color w:val="000000"/>
          <w:sz w:val="28"/>
        </w:rPr>
        <w:t>
      11. ТЖМ бөлімшелерінде және оның аумағында терроризм актілерінің алдын алу бойынша жүргізілетін іс-шаралар.</w:t>
      </w:r>
    </w:p>
    <w:bookmarkEnd w:id="307"/>
    <w:bookmarkStart w:name="z333" w:id="308"/>
    <w:p>
      <w:pPr>
        <w:spacing w:after="0"/>
        <w:ind w:left="0"/>
        <w:jc w:val="both"/>
      </w:pPr>
      <w:r>
        <w:rPr>
          <w:rFonts w:ascii="Times New Roman"/>
          <w:b w:val="false"/>
          <w:i w:val="false"/>
          <w:color w:val="000000"/>
          <w:sz w:val="28"/>
        </w:rPr>
        <w:t>
      12. Террористік актілердің түрлері мен тәсілдері, олардың мақсаттары мен салдарлары.</w:t>
      </w:r>
    </w:p>
    <w:bookmarkEnd w:id="308"/>
    <w:bookmarkStart w:name="z334" w:id="309"/>
    <w:p>
      <w:pPr>
        <w:spacing w:after="0"/>
        <w:ind w:left="0"/>
        <w:jc w:val="both"/>
      </w:pPr>
      <w:r>
        <w:rPr>
          <w:rFonts w:ascii="Times New Roman"/>
          <w:b w:val="false"/>
          <w:i w:val="false"/>
          <w:color w:val="000000"/>
          <w:sz w:val="28"/>
        </w:rPr>
        <w:t>
      13. Терроризмге қарсы іс-қимыл саласындағы нормативтік-құқықтық негіздер.</w:t>
      </w:r>
    </w:p>
    <w:bookmarkEnd w:id="309"/>
    <w:bookmarkStart w:name="z335" w:id="310"/>
    <w:p>
      <w:pPr>
        <w:spacing w:after="0"/>
        <w:ind w:left="0"/>
        <w:jc w:val="both"/>
      </w:pPr>
      <w:r>
        <w:rPr>
          <w:rFonts w:ascii="Times New Roman"/>
          <w:b w:val="false"/>
          <w:i w:val="false"/>
          <w:color w:val="000000"/>
          <w:sz w:val="28"/>
        </w:rPr>
        <w:t>
      14. Терроризм актілерімен байланысты төтенше жағдайлар қаупі төнген және туындаған жағдайдағы іс-қимылдар бойынша сабақтардың өзге де тақырыптары.</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қарамағындағы</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337" w:id="311"/>
    <w:p>
      <w:pPr>
        <w:spacing w:after="0"/>
        <w:ind w:left="0"/>
        <w:jc w:val="left"/>
      </w:pPr>
      <w:r>
        <w:rPr>
          <w:rFonts w:ascii="Times New Roman"/>
          <w:b/>
          <w:i w:val="false"/>
          <w:color w:val="000000"/>
        </w:rPr>
        <w:t xml:space="preserve"> Террористік сипаттағы ықтимал қауіп-қатерлерге объектілердің әртүрлі тұлғаларының іс-қимыл алгоритмі</w:t>
      </w:r>
    </w:p>
    <w:bookmarkEnd w:id="311"/>
    <w:bookmarkStart w:name="z338" w:id="312"/>
    <w:p>
      <w:pPr>
        <w:spacing w:after="0"/>
        <w:ind w:left="0"/>
        <w:jc w:val="both"/>
      </w:pPr>
      <w:r>
        <w:rPr>
          <w:rFonts w:ascii="Times New Roman"/>
          <w:b w:val="false"/>
          <w:i w:val="false"/>
          <w:color w:val="000000"/>
          <w:sz w:val="28"/>
        </w:rPr>
        <w:t>
      1. Террористік акт жасау қаупі бар кездегі алдын алу шаралары (профилактика шаралары):</w:t>
      </w:r>
    </w:p>
    <w:bookmarkEnd w:id="312"/>
    <w:bookmarkStart w:name="z339" w:id="313"/>
    <w:p>
      <w:pPr>
        <w:spacing w:after="0"/>
        <w:ind w:left="0"/>
        <w:jc w:val="both"/>
      </w:pPr>
      <w:r>
        <w:rPr>
          <w:rFonts w:ascii="Times New Roman"/>
          <w:b w:val="false"/>
          <w:i w:val="false"/>
          <w:color w:val="000000"/>
          <w:sz w:val="28"/>
        </w:rPr>
        <w:t>
      1) бөлімше аумағына өткізу режимін шектеу;</w:t>
      </w:r>
    </w:p>
    <w:bookmarkEnd w:id="313"/>
    <w:bookmarkStart w:name="z340" w:id="314"/>
    <w:p>
      <w:pPr>
        <w:spacing w:after="0"/>
        <w:ind w:left="0"/>
        <w:jc w:val="both"/>
      </w:pPr>
      <w:r>
        <w:rPr>
          <w:rFonts w:ascii="Times New Roman"/>
          <w:b w:val="false"/>
          <w:i w:val="false"/>
          <w:color w:val="000000"/>
          <w:sz w:val="28"/>
        </w:rPr>
        <w:t>
      2) күдікті заттарды табу мақсатында күн сайын аумақты және үй-жайларды аралап, тексеруді жүзеге асыру;</w:t>
      </w:r>
    </w:p>
    <w:bookmarkEnd w:id="314"/>
    <w:bookmarkStart w:name="z341" w:id="315"/>
    <w:p>
      <w:pPr>
        <w:spacing w:after="0"/>
        <w:ind w:left="0"/>
        <w:jc w:val="both"/>
      </w:pPr>
      <w:r>
        <w:rPr>
          <w:rFonts w:ascii="Times New Roman"/>
          <w:b w:val="false"/>
          <w:i w:val="false"/>
          <w:color w:val="000000"/>
          <w:sz w:val="28"/>
        </w:rPr>
        <w:t>
      3) келіп түскен мүлікті, тауарларды, жабдықтарды заттардың саны, қаптаманың жағдайы және т. б. бойынша мұқият тексеру.;</w:t>
      </w:r>
    </w:p>
    <w:bookmarkEnd w:id="315"/>
    <w:bookmarkStart w:name="z342" w:id="316"/>
    <w:p>
      <w:pPr>
        <w:spacing w:after="0"/>
        <w:ind w:left="0"/>
        <w:jc w:val="both"/>
      </w:pPr>
      <w:r>
        <w:rPr>
          <w:rFonts w:ascii="Times New Roman"/>
          <w:b w:val="false"/>
          <w:i w:val="false"/>
          <w:color w:val="000000"/>
          <w:sz w:val="28"/>
        </w:rPr>
        <w:t>
      4) қызметкерлер мен қызмет көрсету персоналын (кезекшілер, жөндеушілер, жинаушылар) мұқият іріктеуді жүргізу;</w:t>
      </w:r>
    </w:p>
    <w:bookmarkEnd w:id="316"/>
    <w:bookmarkStart w:name="z343" w:id="317"/>
    <w:p>
      <w:pPr>
        <w:spacing w:after="0"/>
        <w:ind w:left="0"/>
        <w:jc w:val="both"/>
      </w:pPr>
      <w:r>
        <w:rPr>
          <w:rFonts w:ascii="Times New Roman"/>
          <w:b w:val="false"/>
          <w:i w:val="false"/>
          <w:color w:val="000000"/>
          <w:sz w:val="28"/>
        </w:rPr>
        <w:t>
      5) қызметкерлерді, келушілерді және зардап шеккендерді эвакуациялау жоспарын әзірлеу;</w:t>
      </w:r>
    </w:p>
    <w:bookmarkEnd w:id="317"/>
    <w:bookmarkStart w:name="z344" w:id="318"/>
    <w:p>
      <w:pPr>
        <w:spacing w:after="0"/>
        <w:ind w:left="0"/>
        <w:jc w:val="both"/>
      </w:pPr>
      <w:r>
        <w:rPr>
          <w:rFonts w:ascii="Times New Roman"/>
          <w:b w:val="false"/>
          <w:i w:val="false"/>
          <w:color w:val="000000"/>
          <w:sz w:val="28"/>
        </w:rPr>
        <w:t>
      6) құлақтандыру құралдарының жұмысқа қабілеттілігін тексеру;</w:t>
      </w:r>
    </w:p>
    <w:bookmarkEnd w:id="318"/>
    <w:bookmarkStart w:name="z345" w:id="319"/>
    <w:p>
      <w:pPr>
        <w:spacing w:after="0"/>
        <w:ind w:left="0"/>
        <w:jc w:val="both"/>
      </w:pPr>
      <w:r>
        <w:rPr>
          <w:rFonts w:ascii="Times New Roman"/>
          <w:b w:val="false"/>
          <w:i w:val="false"/>
          <w:color w:val="000000"/>
          <w:sz w:val="28"/>
        </w:rPr>
        <w:t>
      7) террористік акт жағдайындағы іс-қимылдар бойынша практикалық сабақтар арқылы құқық қорғау органдарымен бірлесіп бөлімше қызметкерлерін даярлауды ұйымдастыру;</w:t>
      </w:r>
    </w:p>
    <w:bookmarkEnd w:id="319"/>
    <w:bookmarkStart w:name="z346" w:id="320"/>
    <w:p>
      <w:pPr>
        <w:spacing w:after="0"/>
        <w:ind w:left="0"/>
        <w:jc w:val="both"/>
      </w:pPr>
      <w:r>
        <w:rPr>
          <w:rFonts w:ascii="Times New Roman"/>
          <w:b w:val="false"/>
          <w:i w:val="false"/>
          <w:color w:val="000000"/>
          <w:sz w:val="28"/>
        </w:rPr>
        <w:t>
      8) эвакуациялық шығу жолдары мен баспалдақ аралықтарын үйіп тастауға жол бермеу;</w:t>
      </w:r>
    </w:p>
    <w:bookmarkEnd w:id="320"/>
    <w:bookmarkStart w:name="z347" w:id="321"/>
    <w:p>
      <w:pPr>
        <w:spacing w:after="0"/>
        <w:ind w:left="0"/>
        <w:jc w:val="both"/>
      </w:pPr>
      <w:r>
        <w:rPr>
          <w:rFonts w:ascii="Times New Roman"/>
          <w:b w:val="false"/>
          <w:i w:val="false"/>
          <w:color w:val="000000"/>
          <w:sz w:val="28"/>
        </w:rPr>
        <w:t>
      9) барлық қызметкерлерге күдікті заттар немесе террористік акт жүргізу қаупінің белгілері анықталған кезде белгілі бір органдарға хабарлау қажет телефон нөмірлерін жеткізу.</w:t>
      </w:r>
    </w:p>
    <w:bookmarkEnd w:id="321"/>
    <w:bookmarkStart w:name="z348" w:id="322"/>
    <w:p>
      <w:pPr>
        <w:spacing w:after="0"/>
        <w:ind w:left="0"/>
        <w:jc w:val="left"/>
      </w:pPr>
      <w:r>
        <w:rPr>
          <w:rFonts w:ascii="Times New Roman"/>
          <w:b/>
          <w:i w:val="false"/>
          <w:color w:val="000000"/>
        </w:rPr>
        <w:t xml:space="preserve"> 1. Күдікті зат табылған кездегі іс-әрекеттер</w:t>
      </w:r>
    </w:p>
    <w:bookmarkEnd w:id="322"/>
    <w:bookmarkStart w:name="z349" w:id="323"/>
    <w:p>
      <w:pPr>
        <w:spacing w:after="0"/>
        <w:ind w:left="0"/>
        <w:jc w:val="both"/>
      </w:pPr>
      <w:r>
        <w:rPr>
          <w:rFonts w:ascii="Times New Roman"/>
          <w:b w:val="false"/>
          <w:i w:val="false"/>
          <w:color w:val="000000"/>
          <w:sz w:val="28"/>
        </w:rPr>
        <w:t>
      2. Күдікті зат деп күдікті дыбыстар (шертулер, сағаттарды тықылдату) және ерекше иістер (мысалы, бадам, хлор, аммиак) шығаратын иесіз сөмке, пакет, жәшік, қорап, шығыңқы сымдары, жіптері, электр таспасы бар ойыншық түсініледі. Мұндай зат жарылғыш зат болуы мүмкін немесе улы химикаттармен (OHV) немесе биологиялық агенттермен (қауіпті инфекциялардың қоздырғыштары, мысалы, күйдіргі, шешек, туляремия және) толтырылуы мүмкін.;</w:t>
      </w:r>
    </w:p>
    <w:bookmarkEnd w:id="323"/>
    <w:bookmarkStart w:name="z350" w:id="324"/>
    <w:p>
      <w:pPr>
        <w:spacing w:after="0"/>
        <w:ind w:left="0"/>
        <w:jc w:val="both"/>
      </w:pPr>
      <w:r>
        <w:rPr>
          <w:rFonts w:ascii="Times New Roman"/>
          <w:b w:val="false"/>
          <w:i w:val="false"/>
          <w:color w:val="000000"/>
          <w:sz w:val="28"/>
        </w:rPr>
        <w:t>
      3. Басшылықтың іс-әрекеттері:</w:t>
      </w:r>
    </w:p>
    <w:bookmarkEnd w:id="324"/>
    <w:bookmarkStart w:name="z351" w:id="325"/>
    <w:p>
      <w:pPr>
        <w:spacing w:after="0"/>
        <w:ind w:left="0"/>
        <w:jc w:val="both"/>
      </w:pPr>
      <w:r>
        <w:rPr>
          <w:rFonts w:ascii="Times New Roman"/>
          <w:b w:val="false"/>
          <w:i w:val="false"/>
          <w:color w:val="000000"/>
          <w:sz w:val="28"/>
        </w:rPr>
        <w:t>
      1) күдікті адамның анықталғаны немесе иесіз заттың табылғаны туралы құқық қорғау, арнаулы мемлекеттік органдарды дереу хабардар ету;</w:t>
      </w:r>
    </w:p>
    <w:bookmarkEnd w:id="325"/>
    <w:bookmarkStart w:name="z352" w:id="326"/>
    <w:p>
      <w:pPr>
        <w:spacing w:after="0"/>
        <w:ind w:left="0"/>
        <w:jc w:val="both"/>
      </w:pPr>
      <w:r>
        <w:rPr>
          <w:rFonts w:ascii="Times New Roman"/>
          <w:b w:val="false"/>
          <w:i w:val="false"/>
          <w:color w:val="000000"/>
          <w:sz w:val="28"/>
        </w:rPr>
        <w:t>
      2) иесіз күдікті зат табылған жерді қажетті қашықтықта қоршауды ұйымдастыру;</w:t>
      </w:r>
    </w:p>
    <w:bookmarkEnd w:id="326"/>
    <w:bookmarkStart w:name="z353" w:id="327"/>
    <w:p>
      <w:pPr>
        <w:spacing w:after="0"/>
        <w:ind w:left="0"/>
        <w:jc w:val="both"/>
      </w:pPr>
      <w:r>
        <w:rPr>
          <w:rFonts w:ascii="Times New Roman"/>
          <w:b w:val="false"/>
          <w:i w:val="false"/>
          <w:color w:val="000000"/>
          <w:sz w:val="28"/>
        </w:rPr>
        <w:t>
      3) адамдарды объектіден эвакуациялауды ұйымдастыру, объектідегі тосын жағдай туралы құлақтандыру;</w:t>
      </w:r>
    </w:p>
    <w:bookmarkEnd w:id="327"/>
    <w:bookmarkStart w:name="z354" w:id="328"/>
    <w:p>
      <w:pPr>
        <w:spacing w:after="0"/>
        <w:ind w:left="0"/>
        <w:jc w:val="both"/>
      </w:pPr>
      <w:r>
        <w:rPr>
          <w:rFonts w:ascii="Times New Roman"/>
          <w:b w:val="false"/>
          <w:i w:val="false"/>
          <w:color w:val="000000"/>
          <w:sz w:val="28"/>
        </w:rPr>
        <w:t>
      4) өзге де күдікті заттарды табу мақсатында үй-жайларды аралап шығуды және аумақтарды қарап-тексеруді қамтамасыз ету болып табылады;</w:t>
      </w:r>
    </w:p>
    <w:bookmarkEnd w:id="328"/>
    <w:bookmarkStart w:name="z355" w:id="329"/>
    <w:p>
      <w:pPr>
        <w:spacing w:after="0"/>
        <w:ind w:left="0"/>
        <w:jc w:val="both"/>
      </w:pPr>
      <w:r>
        <w:rPr>
          <w:rFonts w:ascii="Times New Roman"/>
          <w:b w:val="false"/>
          <w:i w:val="false"/>
          <w:color w:val="000000"/>
          <w:sz w:val="28"/>
        </w:rPr>
        <w:t>
      5) терроризмге қарсы күрес жөніндегі жедел штабтың келген күштерімен өзара іс-қимылды ұйымдастыру, қажетті ақпарат беру болып табылады.</w:t>
      </w:r>
    </w:p>
    <w:bookmarkEnd w:id="329"/>
    <w:bookmarkStart w:name="z356" w:id="330"/>
    <w:p>
      <w:pPr>
        <w:spacing w:after="0"/>
        <w:ind w:left="0"/>
        <w:jc w:val="both"/>
      </w:pPr>
      <w:r>
        <w:rPr>
          <w:rFonts w:ascii="Times New Roman"/>
          <w:b w:val="false"/>
          <w:i w:val="false"/>
          <w:color w:val="000000"/>
          <w:sz w:val="28"/>
        </w:rPr>
        <w:t>
      4. Объект қызметкерлері мен келушілерінің іс-әрекеттері:</w:t>
      </w:r>
    </w:p>
    <w:bookmarkEnd w:id="330"/>
    <w:bookmarkStart w:name="z357" w:id="331"/>
    <w:p>
      <w:pPr>
        <w:spacing w:after="0"/>
        <w:ind w:left="0"/>
        <w:jc w:val="both"/>
      </w:pPr>
      <w:r>
        <w:rPr>
          <w:rFonts w:ascii="Times New Roman"/>
          <w:b w:val="false"/>
          <w:i w:val="false"/>
          <w:color w:val="000000"/>
          <w:sz w:val="28"/>
        </w:rPr>
        <w:t>
      1) қол тигізбеңіз, жақындамаңыз, қозғалмаңыз;</w:t>
      </w:r>
    </w:p>
    <w:bookmarkEnd w:id="331"/>
    <w:bookmarkStart w:name="z358" w:id="332"/>
    <w:p>
      <w:pPr>
        <w:spacing w:after="0"/>
        <w:ind w:left="0"/>
        <w:jc w:val="both"/>
      </w:pPr>
      <w:r>
        <w:rPr>
          <w:rFonts w:ascii="Times New Roman"/>
          <w:b w:val="false"/>
          <w:i w:val="false"/>
          <w:color w:val="000000"/>
          <w:sz w:val="28"/>
        </w:rPr>
        <w:t>
      2) иесіз заттың ықтимал иесін анықтау үшін айналасындағылардан сұрастыру;</w:t>
      </w:r>
    </w:p>
    <w:bookmarkEnd w:id="332"/>
    <w:bookmarkStart w:name="z359" w:id="333"/>
    <w:p>
      <w:pPr>
        <w:spacing w:after="0"/>
        <w:ind w:left="0"/>
        <w:jc w:val="both"/>
      </w:pPr>
      <w:r>
        <w:rPr>
          <w:rFonts w:ascii="Times New Roman"/>
          <w:b w:val="false"/>
          <w:i w:val="false"/>
          <w:color w:val="000000"/>
          <w:sz w:val="28"/>
        </w:rPr>
        <w:t>
      3) радиобайланыс құралдарын, оның ішінде ұтқыр байланыс құралдарын осы затқа жақын пайдаланудан бас тартуға міндетті;</w:t>
      </w:r>
    </w:p>
    <w:bookmarkEnd w:id="333"/>
    <w:bookmarkStart w:name="z360" w:id="334"/>
    <w:p>
      <w:pPr>
        <w:spacing w:after="0"/>
        <w:ind w:left="0"/>
        <w:jc w:val="both"/>
      </w:pPr>
      <w:r>
        <w:rPr>
          <w:rFonts w:ascii="Times New Roman"/>
          <w:b w:val="false"/>
          <w:i w:val="false"/>
          <w:color w:val="000000"/>
          <w:sz w:val="28"/>
        </w:rPr>
        <w:t>
      4) мүмкіндігінше табу уақыты мен орнын белгілеп алу;</w:t>
      </w:r>
    </w:p>
    <w:bookmarkEnd w:id="334"/>
    <w:bookmarkStart w:name="z361" w:id="335"/>
    <w:p>
      <w:pPr>
        <w:spacing w:after="0"/>
        <w:ind w:left="0"/>
        <w:jc w:val="both"/>
      </w:pPr>
      <w:r>
        <w:rPr>
          <w:rFonts w:ascii="Times New Roman"/>
          <w:b w:val="false"/>
          <w:i w:val="false"/>
          <w:color w:val="000000"/>
          <w:sz w:val="28"/>
        </w:rPr>
        <w:t>
      5) күзетке, объект персоналына не Ішкі істер министрлігі, Ұлттық қауіпсіздік комитеті аумақтық органдарының кезекші бөлімдеріне күдікті заттың табылғаны туралы дереу хабарлау;</w:t>
      </w:r>
    </w:p>
    <w:bookmarkEnd w:id="335"/>
    <w:bookmarkStart w:name="z362" w:id="336"/>
    <w:p>
      <w:pPr>
        <w:spacing w:after="0"/>
        <w:ind w:left="0"/>
        <w:jc w:val="both"/>
      </w:pPr>
      <w:r>
        <w:rPr>
          <w:rFonts w:ascii="Times New Roman"/>
          <w:b w:val="false"/>
          <w:i w:val="false"/>
          <w:color w:val="000000"/>
          <w:sz w:val="28"/>
        </w:rPr>
        <w:t>
      6) жарылғыш құрылғыға ұқсас заттың сыртқы түрін және оны анықтаудың елеулі мән-жайларын сипаттауға дайын болуға тиіс;</w:t>
      </w:r>
    </w:p>
    <w:bookmarkEnd w:id="336"/>
    <w:bookmarkStart w:name="z363" w:id="337"/>
    <w:p>
      <w:pPr>
        <w:spacing w:after="0"/>
        <w:ind w:left="0"/>
        <w:jc w:val="both"/>
      </w:pPr>
      <w:r>
        <w:rPr>
          <w:rFonts w:ascii="Times New Roman"/>
          <w:b w:val="false"/>
          <w:i w:val="false"/>
          <w:color w:val="000000"/>
          <w:sz w:val="28"/>
        </w:rPr>
        <w:t>
      7) дүрбелең туғызбау үшін болған оқиға туралы білу қажет адамдардан басқа ешкімге жарылыс қаупі туралы хабарламауға;</w:t>
      </w:r>
    </w:p>
    <w:bookmarkEnd w:id="337"/>
    <w:bookmarkStart w:name="z364" w:id="338"/>
    <w:p>
      <w:pPr>
        <w:spacing w:after="0"/>
        <w:ind w:left="0"/>
        <w:jc w:val="both"/>
      </w:pPr>
      <w:r>
        <w:rPr>
          <w:rFonts w:ascii="Times New Roman"/>
          <w:b w:val="false"/>
          <w:i w:val="false"/>
          <w:color w:val="000000"/>
          <w:sz w:val="28"/>
        </w:rPr>
        <w:t>
      8) мүмкіндігінше күзетпен күдікті зат пен қауіпті аймаққа бөгде адамдардың кіруін шектеуді ұйымдастыруға міндетті;</w:t>
      </w:r>
    </w:p>
    <w:bookmarkEnd w:id="338"/>
    <w:bookmarkStart w:name="z365" w:id="339"/>
    <w:p>
      <w:pPr>
        <w:spacing w:after="0"/>
        <w:ind w:left="0"/>
        <w:jc w:val="both"/>
      </w:pPr>
      <w:r>
        <w:rPr>
          <w:rFonts w:ascii="Times New Roman"/>
          <w:b w:val="false"/>
          <w:i w:val="false"/>
          <w:color w:val="000000"/>
          <w:sz w:val="28"/>
        </w:rPr>
        <w:t>
      9) қауіпті аймаққа іргелес аумақтан адамдарды ұйымдасқан түрде эвакуациялауды қамтамасыз етуге көмектесу;</w:t>
      </w:r>
    </w:p>
    <w:bookmarkEnd w:id="339"/>
    <w:bookmarkStart w:name="z366" w:id="340"/>
    <w:p>
      <w:pPr>
        <w:spacing w:after="0"/>
        <w:ind w:left="0"/>
        <w:jc w:val="both"/>
      </w:pPr>
      <w:r>
        <w:rPr>
          <w:rFonts w:ascii="Times New Roman"/>
          <w:b w:val="false"/>
          <w:i w:val="false"/>
          <w:color w:val="000000"/>
          <w:sz w:val="28"/>
        </w:rPr>
        <w:t>
      10) қажет болған жағдайда қорғауды қамтамасыз ететін заттарға (ғимараттың бұрышы, бағана, қалың ағаш, автомашина) жасырынуға, бақылау жүргізуге;</w:t>
      </w:r>
    </w:p>
    <w:bookmarkEnd w:id="340"/>
    <w:bookmarkStart w:name="z367" w:id="341"/>
    <w:p>
      <w:pPr>
        <w:spacing w:after="0"/>
        <w:ind w:left="0"/>
        <w:jc w:val="both"/>
      </w:pPr>
      <w:r>
        <w:rPr>
          <w:rFonts w:ascii="Times New Roman"/>
          <w:b w:val="false"/>
          <w:i w:val="false"/>
          <w:color w:val="000000"/>
          <w:sz w:val="28"/>
        </w:rPr>
        <w:t>
      11) күдікті адам немесе өзімен бірге жарылғыш құрылғылары немесе жарылғыш заттары бар адамдар тобы (саны, ЖҚҚ, қарудың болуы сыртқы белгілері, жарақтандырылуы, жасы, лақап аты, ұлты) анықталған жағдайда объектіні, құқық қорғау және/немесе арнаулы мемлекеттік органдарды күзетуді хабардар ету;</w:t>
      </w:r>
    </w:p>
    <w:bookmarkEnd w:id="341"/>
    <w:bookmarkStart w:name="z368" w:id="342"/>
    <w:p>
      <w:pPr>
        <w:spacing w:after="0"/>
        <w:ind w:left="0"/>
        <w:jc w:val="both"/>
      </w:pPr>
      <w:r>
        <w:rPr>
          <w:rFonts w:ascii="Times New Roman"/>
          <w:b w:val="false"/>
          <w:i w:val="false"/>
          <w:color w:val="000000"/>
          <w:sz w:val="28"/>
        </w:rPr>
        <w:t>
      12) Келушілерді эвакуациялауды ұйымдастыруда басшылық пен күзетке көмек көрсету;</w:t>
      </w:r>
    </w:p>
    <w:bookmarkEnd w:id="342"/>
    <w:bookmarkStart w:name="z369" w:id="343"/>
    <w:p>
      <w:pPr>
        <w:spacing w:after="0"/>
        <w:ind w:left="0"/>
        <w:jc w:val="both"/>
      </w:pPr>
      <w:r>
        <w:rPr>
          <w:rFonts w:ascii="Times New Roman"/>
          <w:b w:val="false"/>
          <w:i w:val="false"/>
          <w:color w:val="000000"/>
          <w:sz w:val="28"/>
        </w:rPr>
        <w:t>
      13) Объектіден шығу, мүмкін болмаған жағдайда-күрделі құрылысқа жасырыну және қажетті қашықтықта бақылау жүргізу.</w:t>
      </w:r>
    </w:p>
    <w:bookmarkEnd w:id="343"/>
    <w:bookmarkStart w:name="z370" w:id="344"/>
    <w:p>
      <w:pPr>
        <w:spacing w:after="0"/>
        <w:ind w:left="0"/>
        <w:jc w:val="both"/>
      </w:pPr>
      <w:r>
        <w:rPr>
          <w:rFonts w:ascii="Times New Roman"/>
          <w:b w:val="false"/>
          <w:i w:val="false"/>
          <w:color w:val="000000"/>
          <w:sz w:val="28"/>
        </w:rPr>
        <w:t>
      5. Кезекші қызметкерлердің іс-әрекеттері:</w:t>
      </w:r>
    </w:p>
    <w:bookmarkEnd w:id="344"/>
    <w:bookmarkStart w:name="z371" w:id="345"/>
    <w:p>
      <w:pPr>
        <w:spacing w:after="0"/>
        <w:ind w:left="0"/>
        <w:jc w:val="both"/>
      </w:pPr>
      <w:r>
        <w:rPr>
          <w:rFonts w:ascii="Times New Roman"/>
          <w:b w:val="false"/>
          <w:i w:val="false"/>
          <w:color w:val="000000"/>
          <w:sz w:val="28"/>
        </w:rPr>
        <w:t>
      1) күдікті зат табылған жағдайда:</w:t>
      </w:r>
    </w:p>
    <w:bookmarkEnd w:id="345"/>
    <w:bookmarkStart w:name="z372" w:id="346"/>
    <w:p>
      <w:pPr>
        <w:spacing w:after="0"/>
        <w:ind w:left="0"/>
        <w:jc w:val="both"/>
      </w:pPr>
      <w:r>
        <w:rPr>
          <w:rFonts w:ascii="Times New Roman"/>
          <w:b w:val="false"/>
          <w:i w:val="false"/>
          <w:color w:val="000000"/>
          <w:sz w:val="28"/>
        </w:rPr>
        <w:t>
      ұстама емес, бөлуге емес, жылжытуға;</w:t>
      </w:r>
    </w:p>
    <w:bookmarkEnd w:id="346"/>
    <w:bookmarkStart w:name="z373" w:id="347"/>
    <w:p>
      <w:pPr>
        <w:spacing w:after="0"/>
        <w:ind w:left="0"/>
        <w:jc w:val="both"/>
      </w:pPr>
      <w:r>
        <w:rPr>
          <w:rFonts w:ascii="Times New Roman"/>
          <w:b w:val="false"/>
          <w:i w:val="false"/>
          <w:color w:val="000000"/>
          <w:sz w:val="28"/>
        </w:rPr>
        <w:t>
      иесіз қалған заттың ықтимал иесін анықтау үшін айналадағылардан сұрау;</w:t>
      </w:r>
    </w:p>
    <w:bookmarkEnd w:id="347"/>
    <w:bookmarkStart w:name="z374" w:id="348"/>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тартуға;</w:t>
      </w:r>
    </w:p>
    <w:bookmarkEnd w:id="348"/>
    <w:bookmarkStart w:name="z375" w:id="349"/>
    <w:p>
      <w:pPr>
        <w:spacing w:after="0"/>
        <w:ind w:left="0"/>
        <w:jc w:val="both"/>
      </w:pPr>
      <w:r>
        <w:rPr>
          <w:rFonts w:ascii="Times New Roman"/>
          <w:b w:val="false"/>
          <w:i w:val="false"/>
          <w:color w:val="000000"/>
          <w:sz w:val="28"/>
        </w:rPr>
        <w:t>
      мүмкіндігінше анықтау уақыты мен орнын белгілеу;</w:t>
      </w:r>
    </w:p>
    <w:bookmarkEnd w:id="349"/>
    <w:bookmarkStart w:name="z376" w:id="350"/>
    <w:p>
      <w:pPr>
        <w:spacing w:after="0"/>
        <w:ind w:left="0"/>
        <w:jc w:val="both"/>
      </w:pPr>
      <w:r>
        <w:rPr>
          <w:rFonts w:ascii="Times New Roman"/>
          <w:b w:val="false"/>
          <w:i w:val="false"/>
          <w:color w:val="000000"/>
          <w:sz w:val="28"/>
        </w:rPr>
        <w:t>
      күзетте күдікті заттың табылғаны туралы объект персоналына немесе ІІМ, ҰҚК аумақтық органдарының кезекші бөлімдеріне дереу хабарлау;</w:t>
      </w:r>
    </w:p>
    <w:bookmarkEnd w:id="350"/>
    <w:bookmarkStart w:name="z377" w:id="351"/>
    <w:p>
      <w:pPr>
        <w:spacing w:after="0"/>
        <w:ind w:left="0"/>
        <w:jc w:val="both"/>
      </w:pPr>
      <w:r>
        <w:rPr>
          <w:rFonts w:ascii="Times New Roman"/>
          <w:b w:val="false"/>
          <w:i w:val="false"/>
          <w:color w:val="000000"/>
          <w:sz w:val="28"/>
        </w:rPr>
        <w:t>
      жарылғыш құрылғыға ұқсас заттың сыртқы түрін және оны анықтаудың маңызды жағдайларын сипаттауға дайын болу;</w:t>
      </w:r>
    </w:p>
    <w:bookmarkEnd w:id="351"/>
    <w:bookmarkStart w:name="z378" w:id="352"/>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хабарламаңыз;</w:t>
      </w:r>
    </w:p>
    <w:bookmarkEnd w:id="352"/>
    <w:bookmarkStart w:name="z379" w:id="353"/>
    <w:p>
      <w:pPr>
        <w:spacing w:after="0"/>
        <w:ind w:left="0"/>
        <w:jc w:val="both"/>
      </w:pPr>
      <w:r>
        <w:rPr>
          <w:rFonts w:ascii="Times New Roman"/>
          <w:b w:val="false"/>
          <w:i w:val="false"/>
          <w:color w:val="000000"/>
          <w:sz w:val="28"/>
        </w:rPr>
        <w:t>
      қажетті қашықтықта күдікті зат пен қауіпті аймаққа бөгде адамдардың кіруін шектеуді қамтамасыз ету;</w:t>
      </w:r>
    </w:p>
    <w:bookmarkEnd w:id="353"/>
    <w:bookmarkStart w:name="z380" w:id="354"/>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w:t>
      </w:r>
    </w:p>
    <w:bookmarkEnd w:id="354"/>
    <w:bookmarkStart w:name="z381" w:id="355"/>
    <w:p>
      <w:pPr>
        <w:spacing w:after="0"/>
        <w:ind w:left="0"/>
        <w:jc w:val="both"/>
      </w:pPr>
      <w:r>
        <w:rPr>
          <w:rFonts w:ascii="Times New Roman"/>
          <w:b w:val="false"/>
          <w:i w:val="false"/>
          <w:color w:val="000000"/>
          <w:sz w:val="28"/>
        </w:rPr>
        <w:t>
      қажет болған жағдайда қорғауды қамтамасыз ететін заттарға (ғимараттың бұрышы, бағана, қалың ағаш, автомашина) жасырынуға, бақылау жүргізуге;</w:t>
      </w:r>
    </w:p>
    <w:bookmarkEnd w:id="355"/>
    <w:bookmarkStart w:name="z382" w:id="356"/>
    <w:p>
      <w:pPr>
        <w:spacing w:after="0"/>
        <w:ind w:left="0"/>
        <w:jc w:val="both"/>
      </w:pPr>
      <w:r>
        <w:rPr>
          <w:rFonts w:ascii="Times New Roman"/>
          <w:b w:val="false"/>
          <w:i w:val="false"/>
          <w:color w:val="000000"/>
          <w:sz w:val="28"/>
        </w:rPr>
        <w:t>
      2) күдікті адам немесе өзімен бірге жарылғыш құрылғылары немесе жарылғыш заттары бар адамдар тобы (саны, ЖҚҚ, қарудың болуы сыртқы белгілері, жарақтандырылуы, жасы, лақап аты, ұлты) анықталған жағдайда, объект басшылығына, құқық қорғау және/немесе арнаулы мемлекеттік органдарға хабарлау.</w:t>
      </w:r>
    </w:p>
    <w:bookmarkEnd w:id="356"/>
    <w:bookmarkStart w:name="z383" w:id="357"/>
    <w:p>
      <w:pPr>
        <w:spacing w:after="0"/>
        <w:ind w:left="0"/>
        <w:jc w:val="both"/>
      </w:pPr>
      <w:r>
        <w:rPr>
          <w:rFonts w:ascii="Times New Roman"/>
          <w:b w:val="false"/>
          <w:i w:val="false"/>
          <w:color w:val="000000"/>
          <w:sz w:val="28"/>
        </w:rPr>
        <w:t>
      6. Жарылғыш құрылғыны көрсететін белгілер:</w:t>
      </w:r>
    </w:p>
    <w:bookmarkEnd w:id="357"/>
    <w:bookmarkStart w:name="z384" w:id="358"/>
    <w:p>
      <w:pPr>
        <w:spacing w:after="0"/>
        <w:ind w:left="0"/>
        <w:jc w:val="both"/>
      </w:pPr>
      <w:r>
        <w:rPr>
          <w:rFonts w:ascii="Times New Roman"/>
          <w:b w:val="false"/>
          <w:i w:val="false"/>
          <w:color w:val="000000"/>
          <w:sz w:val="28"/>
        </w:rPr>
        <w:t>
      табылған затта сымдардың, арқандардың, изолентаның болуы;</w:t>
      </w:r>
    </w:p>
    <w:bookmarkEnd w:id="358"/>
    <w:bookmarkStart w:name="z385" w:id="359"/>
    <w:p>
      <w:pPr>
        <w:spacing w:after="0"/>
        <w:ind w:left="0"/>
        <w:jc w:val="both"/>
      </w:pPr>
      <w:r>
        <w:rPr>
          <w:rFonts w:ascii="Times New Roman"/>
          <w:b w:val="false"/>
          <w:i w:val="false"/>
          <w:color w:val="000000"/>
          <w:sz w:val="28"/>
        </w:rPr>
        <w:t>
      зат шығаратын күдікті дыбыстар, шертулер, сағаттар тықылдау;</w:t>
      </w:r>
    </w:p>
    <w:bookmarkEnd w:id="359"/>
    <w:bookmarkStart w:name="z386" w:id="360"/>
    <w:p>
      <w:pPr>
        <w:spacing w:after="0"/>
        <w:ind w:left="0"/>
        <w:jc w:val="both"/>
      </w:pPr>
      <w:r>
        <w:rPr>
          <w:rFonts w:ascii="Times New Roman"/>
          <w:b w:val="false"/>
          <w:i w:val="false"/>
          <w:color w:val="000000"/>
          <w:sz w:val="28"/>
        </w:rPr>
        <w:t>
      заттан бадамның тән иісі немесе басқа ерекше иіс шығады;</w:t>
      </w:r>
    </w:p>
    <w:bookmarkEnd w:id="360"/>
    <w:bookmarkStart w:name="z387" w:id="361"/>
    <w:p>
      <w:pPr>
        <w:spacing w:after="0"/>
        <w:ind w:left="0"/>
        <w:jc w:val="both"/>
      </w:pPr>
      <w:r>
        <w:rPr>
          <w:rFonts w:ascii="Times New Roman"/>
          <w:b w:val="false"/>
          <w:i w:val="false"/>
          <w:color w:val="000000"/>
          <w:sz w:val="28"/>
        </w:rPr>
        <w:t>
      табылған заттың ерекше орналасуы;</w:t>
      </w:r>
    </w:p>
    <w:bookmarkEnd w:id="361"/>
    <w:bookmarkStart w:name="z388" w:id="362"/>
    <w:p>
      <w:pPr>
        <w:spacing w:after="0"/>
        <w:ind w:left="0"/>
        <w:jc w:val="both"/>
      </w:pPr>
      <w:r>
        <w:rPr>
          <w:rFonts w:ascii="Times New Roman"/>
          <w:b w:val="false"/>
          <w:i w:val="false"/>
          <w:color w:val="000000"/>
          <w:sz w:val="28"/>
        </w:rPr>
        <w:t>
      табылған затқа орнатылған қуат көздерінің әр түрлі түрлері, сыртқы түрі бойынша, антеннаға ұқсас сым.</w:t>
      </w:r>
    </w:p>
    <w:bookmarkEnd w:id="362"/>
    <w:bookmarkStart w:name="z389" w:id="363"/>
    <w:p>
      <w:pPr>
        <w:spacing w:after="0"/>
        <w:ind w:left="0"/>
        <w:jc w:val="both"/>
      </w:pPr>
      <w:r>
        <w:rPr>
          <w:rFonts w:ascii="Times New Roman"/>
          <w:b w:val="false"/>
          <w:i w:val="false"/>
          <w:color w:val="000000"/>
          <w:sz w:val="28"/>
        </w:rPr>
        <w:t>
      7 Жарылғыш құрылғы (бұдан әрі - ВУ) немесе ВУ-ға ұқсас зат табылған кездегі алып тастау және қоршау қашықтықтары:</w:t>
      </w:r>
    </w:p>
    <w:bookmarkEnd w:id="363"/>
    <w:bookmarkStart w:name="z390" w:id="364"/>
    <w:p>
      <w:pPr>
        <w:spacing w:after="0"/>
        <w:ind w:left="0"/>
        <w:jc w:val="both"/>
      </w:pPr>
      <w:r>
        <w:rPr>
          <w:rFonts w:ascii="Times New Roman"/>
          <w:b w:val="false"/>
          <w:i w:val="false"/>
          <w:color w:val="000000"/>
          <w:sz w:val="28"/>
        </w:rPr>
        <w:t>
      РГД гранатасы – 5-50 м;</w:t>
      </w:r>
    </w:p>
    <w:bookmarkEnd w:id="364"/>
    <w:bookmarkStart w:name="z391" w:id="365"/>
    <w:p>
      <w:pPr>
        <w:spacing w:after="0"/>
        <w:ind w:left="0"/>
        <w:jc w:val="both"/>
      </w:pPr>
      <w:r>
        <w:rPr>
          <w:rFonts w:ascii="Times New Roman"/>
          <w:b w:val="false"/>
          <w:i w:val="false"/>
          <w:color w:val="000000"/>
          <w:sz w:val="28"/>
        </w:rPr>
        <w:t>
      Ф-1 гранатасы– 200 м;</w:t>
      </w:r>
    </w:p>
    <w:bookmarkEnd w:id="365"/>
    <w:bookmarkStart w:name="z392" w:id="366"/>
    <w:p>
      <w:pPr>
        <w:spacing w:after="0"/>
        <w:ind w:left="0"/>
        <w:jc w:val="both"/>
      </w:pPr>
      <w:r>
        <w:rPr>
          <w:rFonts w:ascii="Times New Roman"/>
          <w:b w:val="false"/>
          <w:i w:val="false"/>
          <w:color w:val="000000"/>
          <w:sz w:val="28"/>
        </w:rPr>
        <w:t>
      тротил шашкасы салмағы 200 г-45 м;</w:t>
      </w:r>
    </w:p>
    <w:bookmarkEnd w:id="366"/>
    <w:bookmarkStart w:name="z393" w:id="367"/>
    <w:p>
      <w:pPr>
        <w:spacing w:after="0"/>
        <w:ind w:left="0"/>
        <w:jc w:val="both"/>
      </w:pPr>
      <w:r>
        <w:rPr>
          <w:rFonts w:ascii="Times New Roman"/>
          <w:b w:val="false"/>
          <w:i w:val="false"/>
          <w:color w:val="000000"/>
          <w:sz w:val="28"/>
        </w:rPr>
        <w:t>
      тротил шашкасы салмағы 400 г – 55 м;</w:t>
      </w:r>
    </w:p>
    <w:bookmarkEnd w:id="367"/>
    <w:bookmarkStart w:name="z394" w:id="368"/>
    <w:p>
      <w:pPr>
        <w:spacing w:after="0"/>
        <w:ind w:left="0"/>
        <w:jc w:val="both"/>
      </w:pPr>
      <w:r>
        <w:rPr>
          <w:rFonts w:ascii="Times New Roman"/>
          <w:b w:val="false"/>
          <w:i w:val="false"/>
          <w:color w:val="000000"/>
          <w:sz w:val="28"/>
        </w:rPr>
        <w:t>
      сыра банкі 0,33 л - 60 м;</w:t>
      </w:r>
    </w:p>
    <w:bookmarkEnd w:id="368"/>
    <w:bookmarkStart w:name="z395" w:id="369"/>
    <w:p>
      <w:pPr>
        <w:spacing w:after="0"/>
        <w:ind w:left="0"/>
        <w:jc w:val="both"/>
      </w:pPr>
      <w:r>
        <w:rPr>
          <w:rFonts w:ascii="Times New Roman"/>
          <w:b w:val="false"/>
          <w:i w:val="false"/>
          <w:color w:val="000000"/>
          <w:sz w:val="28"/>
        </w:rPr>
        <w:t>
      дипломат (кейс) – 230 м;</w:t>
      </w:r>
    </w:p>
    <w:bookmarkEnd w:id="369"/>
    <w:bookmarkStart w:name="z396" w:id="370"/>
    <w:p>
      <w:pPr>
        <w:spacing w:after="0"/>
        <w:ind w:left="0"/>
        <w:jc w:val="both"/>
      </w:pPr>
      <w:r>
        <w:rPr>
          <w:rFonts w:ascii="Times New Roman"/>
          <w:b w:val="false"/>
          <w:i w:val="false"/>
          <w:color w:val="000000"/>
          <w:sz w:val="28"/>
        </w:rPr>
        <w:t>
      жол чемоданы - 350 м;</w:t>
      </w:r>
    </w:p>
    <w:bookmarkEnd w:id="370"/>
    <w:bookmarkStart w:name="z397" w:id="371"/>
    <w:p>
      <w:pPr>
        <w:spacing w:after="0"/>
        <w:ind w:left="0"/>
        <w:jc w:val="both"/>
      </w:pPr>
      <w:r>
        <w:rPr>
          <w:rFonts w:ascii="Times New Roman"/>
          <w:b w:val="false"/>
          <w:i w:val="false"/>
          <w:color w:val="000000"/>
          <w:sz w:val="28"/>
        </w:rPr>
        <w:t>
      "Жигули" класс автокөлігі-460 м;</w:t>
      </w:r>
    </w:p>
    <w:bookmarkEnd w:id="371"/>
    <w:bookmarkStart w:name="z398" w:id="372"/>
    <w:p>
      <w:pPr>
        <w:spacing w:after="0"/>
        <w:ind w:left="0"/>
        <w:jc w:val="both"/>
      </w:pPr>
      <w:r>
        <w:rPr>
          <w:rFonts w:ascii="Times New Roman"/>
          <w:b w:val="false"/>
          <w:i w:val="false"/>
          <w:color w:val="000000"/>
          <w:sz w:val="28"/>
        </w:rPr>
        <w:t>
      "Волга" класс автокөлігі - 580 м;</w:t>
      </w:r>
    </w:p>
    <w:bookmarkEnd w:id="372"/>
    <w:bookmarkStart w:name="z399" w:id="373"/>
    <w:p>
      <w:pPr>
        <w:spacing w:after="0"/>
        <w:ind w:left="0"/>
        <w:jc w:val="both"/>
      </w:pPr>
      <w:r>
        <w:rPr>
          <w:rFonts w:ascii="Times New Roman"/>
          <w:b w:val="false"/>
          <w:i w:val="false"/>
          <w:color w:val="000000"/>
          <w:sz w:val="28"/>
        </w:rPr>
        <w:t>
      шағын автобус-920 м;</w:t>
      </w:r>
    </w:p>
    <w:bookmarkEnd w:id="373"/>
    <w:bookmarkStart w:name="z400" w:id="374"/>
    <w:p>
      <w:pPr>
        <w:spacing w:after="0"/>
        <w:ind w:left="0"/>
        <w:jc w:val="both"/>
      </w:pPr>
      <w:r>
        <w:rPr>
          <w:rFonts w:ascii="Times New Roman"/>
          <w:b w:val="false"/>
          <w:i w:val="false"/>
          <w:color w:val="000000"/>
          <w:sz w:val="28"/>
        </w:rPr>
        <w:t>
      жүк машинасы (фургон) – 1240 м.</w:t>
      </w:r>
    </w:p>
    <w:bookmarkEnd w:id="374"/>
    <w:bookmarkStart w:name="z401" w:id="375"/>
    <w:p>
      <w:pPr>
        <w:spacing w:after="0"/>
        <w:ind w:left="0"/>
        <w:jc w:val="left"/>
      </w:pPr>
      <w:r>
        <w:rPr>
          <w:rFonts w:ascii="Times New Roman"/>
          <w:b/>
          <w:i w:val="false"/>
          <w:color w:val="000000"/>
        </w:rPr>
        <w:t xml:space="preserve"> 2. Адамдарды кепілге алу кезіндегі іс-әрекеттер.</w:t>
      </w:r>
    </w:p>
    <w:bookmarkEnd w:id="375"/>
    <w:bookmarkStart w:name="z402" w:id="376"/>
    <w:p>
      <w:pPr>
        <w:spacing w:after="0"/>
        <w:ind w:left="0"/>
        <w:jc w:val="both"/>
      </w:pPr>
      <w:r>
        <w:rPr>
          <w:rFonts w:ascii="Times New Roman"/>
          <w:b w:val="false"/>
          <w:i w:val="false"/>
          <w:color w:val="000000"/>
          <w:sz w:val="28"/>
        </w:rPr>
        <w:t>
      8. Қорғану қажет: кепілге түсуден аулақ болу, ғимараттан білінбей кету немесе үй-жайға тығылу, есікті бұғаттау, құқық қорғау қызметкерлері келгенге дейін ұстап тұру немесе мүмкіндігінше ғимараттан қауіпсіз шығу.</w:t>
      </w:r>
    </w:p>
    <w:bookmarkEnd w:id="376"/>
    <w:bookmarkStart w:name="z403" w:id="377"/>
    <w:p>
      <w:pPr>
        <w:spacing w:after="0"/>
        <w:ind w:left="0"/>
        <w:jc w:val="both"/>
      </w:pPr>
      <w:r>
        <w:rPr>
          <w:rFonts w:ascii="Times New Roman"/>
          <w:b w:val="false"/>
          <w:i w:val="false"/>
          <w:color w:val="000000"/>
          <w:sz w:val="28"/>
        </w:rPr>
        <w:t>
      9. Құқық қорғау және/немесе арнайы мемлекеттік органдарға кепілге алудың мән-жайлары мен қаскүнемдер (саны, қару-жарағы, жарақтандырылуы, жасы, лақап аты, ұлты) туралы мүмкіндігінше кез келген қолжетімді тәсілмен және өз қауіпсіздігін кепілдік берілген қамтамасыз ету шартымен ғана хабардар етуге міндетті.</w:t>
      </w:r>
    </w:p>
    <w:bookmarkEnd w:id="377"/>
    <w:bookmarkStart w:name="z404" w:id="378"/>
    <w:p>
      <w:pPr>
        <w:spacing w:after="0"/>
        <w:ind w:left="0"/>
        <w:jc w:val="both"/>
      </w:pPr>
      <w:r>
        <w:rPr>
          <w:rFonts w:ascii="Times New Roman"/>
          <w:b w:val="false"/>
          <w:i w:val="false"/>
          <w:color w:val="000000"/>
          <w:sz w:val="28"/>
        </w:rPr>
        <w:t>
      10. Объекті басшылығының іс-әрекеттері:</w:t>
      </w:r>
    </w:p>
    <w:bookmarkEnd w:id="378"/>
    <w:bookmarkStart w:name="z405" w:id="379"/>
    <w:p>
      <w:pPr>
        <w:spacing w:after="0"/>
        <w:ind w:left="0"/>
        <w:jc w:val="both"/>
      </w:pPr>
      <w:r>
        <w:rPr>
          <w:rFonts w:ascii="Times New Roman"/>
          <w:b w:val="false"/>
          <w:i w:val="false"/>
          <w:color w:val="000000"/>
          <w:sz w:val="28"/>
        </w:rPr>
        <w:t>
      1) құқық қорғау, арнаулы мемлекеттік органдарды және/немесе үшінші тұлғаларды кепілге алуға әрекет жасау фактісі мен мән-жайлары туралы кез келген қолжетімді тәсілмен дереу хабардар ету;</w:t>
      </w:r>
    </w:p>
    <w:bookmarkEnd w:id="379"/>
    <w:bookmarkStart w:name="z406" w:id="380"/>
    <w:p>
      <w:pPr>
        <w:spacing w:after="0"/>
        <w:ind w:left="0"/>
        <w:jc w:val="both"/>
      </w:pPr>
      <w:r>
        <w:rPr>
          <w:rFonts w:ascii="Times New Roman"/>
          <w:b w:val="false"/>
          <w:i w:val="false"/>
          <w:color w:val="000000"/>
          <w:sz w:val="28"/>
        </w:rPr>
        <w:t>
      2) мүмкіндігінше объектідегі адамдардың қауіпсіздігін қамтамасыз ету шараларын ұйымдастыру (эвакуациялау, ішкі кедергілерді оқшаулау, объектідегі тосын жағдай туралы хабарлау);</w:t>
      </w:r>
    </w:p>
    <w:bookmarkEnd w:id="380"/>
    <w:bookmarkStart w:name="z407" w:id="381"/>
    <w:p>
      <w:pPr>
        <w:spacing w:after="0"/>
        <w:ind w:left="0"/>
        <w:jc w:val="both"/>
      </w:pPr>
      <w:r>
        <w:rPr>
          <w:rFonts w:ascii="Times New Roman"/>
          <w:b w:val="false"/>
          <w:i w:val="false"/>
          <w:color w:val="000000"/>
          <w:sz w:val="28"/>
        </w:rPr>
        <w:t>
      3) мүмкіндігінше терроризмге қарсы күрес жөніндегі жедел штабтың келген күштерімен өзара іс-қимылды ұйымдастыру.</w:t>
      </w:r>
    </w:p>
    <w:bookmarkEnd w:id="381"/>
    <w:bookmarkStart w:name="z408" w:id="382"/>
    <w:p>
      <w:pPr>
        <w:spacing w:after="0"/>
        <w:ind w:left="0"/>
        <w:jc w:val="both"/>
      </w:pPr>
      <w:r>
        <w:rPr>
          <w:rFonts w:ascii="Times New Roman"/>
          <w:b w:val="false"/>
          <w:i w:val="false"/>
          <w:color w:val="000000"/>
          <w:sz w:val="28"/>
        </w:rPr>
        <w:t>
      11. Объект персоналының іс-қимылы:</w:t>
      </w:r>
    </w:p>
    <w:bookmarkEnd w:id="382"/>
    <w:bookmarkStart w:name="z409" w:id="383"/>
    <w:p>
      <w:pPr>
        <w:spacing w:after="0"/>
        <w:ind w:left="0"/>
        <w:jc w:val="both"/>
      </w:pPr>
      <w:r>
        <w:rPr>
          <w:rFonts w:ascii="Times New Roman"/>
          <w:b w:val="false"/>
          <w:i w:val="false"/>
          <w:color w:val="000000"/>
          <w:sz w:val="28"/>
        </w:rPr>
        <w:t>
      1) қорғануға: кепілге алынбауға, ғимараттан білінбей кетуге немесе үй-жайға тығылуға, есікті бұғаттауға, құқықтық тәртіп қызметкерлері келгенге дейін немесе қауіпсіздік мүмкіндігі болғанға дейін ғимараттан шығуға жол бермеуге тиіс;</w:t>
      </w:r>
    </w:p>
    <w:bookmarkEnd w:id="383"/>
    <w:bookmarkStart w:name="z410" w:id="384"/>
    <w:p>
      <w:pPr>
        <w:spacing w:after="0"/>
        <w:ind w:left="0"/>
        <w:jc w:val="both"/>
      </w:pPr>
      <w:r>
        <w:rPr>
          <w:rFonts w:ascii="Times New Roman"/>
          <w:b w:val="false"/>
          <w:i w:val="false"/>
          <w:color w:val="000000"/>
          <w:sz w:val="28"/>
        </w:rPr>
        <w:t>
      2) мүмкіндігінше кез келген қолжетімді тәсілмен және тек құқық қорғау және/немесе арнаулы мемлекеттік органдарға кепілге алынған адамдар мен қаскүнемдердің басып алыну мән-жайлары (саны, қару-жарағы, жарақтандырылуы, жасы, лақап аты, ұлты) туралы өз қауіпсіздігін кепілдік берілген қамтамасыз ету шартымен ғана хабарлауға міндетті.</w:t>
      </w:r>
    </w:p>
    <w:bookmarkEnd w:id="384"/>
    <w:bookmarkStart w:name="z411" w:id="385"/>
    <w:p>
      <w:pPr>
        <w:spacing w:after="0"/>
        <w:ind w:left="0"/>
        <w:jc w:val="both"/>
      </w:pPr>
      <w:r>
        <w:rPr>
          <w:rFonts w:ascii="Times New Roman"/>
          <w:b w:val="false"/>
          <w:i w:val="false"/>
          <w:color w:val="000000"/>
          <w:sz w:val="28"/>
        </w:rPr>
        <w:t>
      12. Кезекші қызметкерлердің іс-әрекеттері:</w:t>
      </w:r>
    </w:p>
    <w:bookmarkEnd w:id="385"/>
    <w:bookmarkStart w:name="z412" w:id="386"/>
    <w:p>
      <w:pPr>
        <w:spacing w:after="0"/>
        <w:ind w:left="0"/>
        <w:jc w:val="both"/>
      </w:pPr>
      <w:r>
        <w:rPr>
          <w:rFonts w:ascii="Times New Roman"/>
          <w:b w:val="false"/>
          <w:i w:val="false"/>
          <w:color w:val="000000"/>
          <w:sz w:val="28"/>
        </w:rPr>
        <w:t>
      1) қарулы қаскүнемді(-лерді) анықтау;</w:t>
      </w:r>
    </w:p>
    <w:bookmarkEnd w:id="386"/>
    <w:bookmarkStart w:name="z413" w:id="387"/>
    <w:p>
      <w:pPr>
        <w:spacing w:after="0"/>
        <w:ind w:left="0"/>
        <w:jc w:val="both"/>
      </w:pPr>
      <w:r>
        <w:rPr>
          <w:rFonts w:ascii="Times New Roman"/>
          <w:b w:val="false"/>
          <w:i w:val="false"/>
          <w:color w:val="000000"/>
          <w:sz w:val="28"/>
        </w:rPr>
        <w:t>
      2) мүмкіндігінше оны/олардың объектіде адамдар жаппай болатын жерлерге жылжуын бұғаттау;</w:t>
      </w:r>
    </w:p>
    <w:bookmarkEnd w:id="387"/>
    <w:bookmarkStart w:name="z414" w:id="388"/>
    <w:p>
      <w:pPr>
        <w:spacing w:after="0"/>
        <w:ind w:left="0"/>
        <w:jc w:val="both"/>
      </w:pPr>
      <w:r>
        <w:rPr>
          <w:rFonts w:ascii="Times New Roman"/>
          <w:b w:val="false"/>
          <w:i w:val="false"/>
          <w:color w:val="000000"/>
          <w:sz w:val="28"/>
        </w:rPr>
        <w:t>
      3) объектіні, құқық қорғау және/немесе арнаулы мемлекеттік органдарды кепілге алуға оқталу фактісі мен мән-жайлары туралы кез келген тәсілмен хабардар етуге міндетті;</w:t>
      </w:r>
    </w:p>
    <w:bookmarkEnd w:id="388"/>
    <w:bookmarkStart w:name="z415" w:id="389"/>
    <w:p>
      <w:pPr>
        <w:spacing w:after="0"/>
        <w:ind w:left="0"/>
        <w:jc w:val="both"/>
      </w:pPr>
      <w:r>
        <w:rPr>
          <w:rFonts w:ascii="Times New Roman"/>
          <w:b w:val="false"/>
          <w:i w:val="false"/>
          <w:color w:val="000000"/>
          <w:sz w:val="28"/>
        </w:rPr>
        <w:t>
      4) объектідегі адамдардың қауіпсіздігін қамтамасыз етуге шаралар қабылдау (эвакуациялау, зиянкестер жолындағы ішкі кедергілерді оқшаулау);</w:t>
      </w:r>
    </w:p>
    <w:bookmarkEnd w:id="389"/>
    <w:bookmarkStart w:name="z416" w:id="390"/>
    <w:p>
      <w:pPr>
        <w:spacing w:after="0"/>
        <w:ind w:left="0"/>
        <w:jc w:val="both"/>
      </w:pPr>
      <w:r>
        <w:rPr>
          <w:rFonts w:ascii="Times New Roman"/>
          <w:b w:val="false"/>
          <w:i w:val="false"/>
          <w:color w:val="000000"/>
          <w:sz w:val="28"/>
        </w:rPr>
        <w:t>
      5) өз қауіпсіздігіңізді қамтамасыз ету (кепілге түспеуге және т.б.).</w:t>
      </w:r>
    </w:p>
    <w:bookmarkEnd w:id="390"/>
    <w:bookmarkStart w:name="z417" w:id="391"/>
    <w:p>
      <w:pPr>
        <w:spacing w:after="0"/>
        <w:ind w:left="0"/>
        <w:jc w:val="both"/>
      </w:pPr>
      <w:r>
        <w:rPr>
          <w:rFonts w:ascii="Times New Roman"/>
          <w:b w:val="false"/>
          <w:i w:val="false"/>
          <w:color w:val="000000"/>
          <w:sz w:val="28"/>
        </w:rPr>
        <w:t>
      12. Егер Сізді кепілдікке басып алса:</w:t>
      </w:r>
    </w:p>
    <w:bookmarkEnd w:id="391"/>
    <w:bookmarkStart w:name="z418" w:id="392"/>
    <w:p>
      <w:pPr>
        <w:spacing w:after="0"/>
        <w:ind w:left="0"/>
        <w:jc w:val="both"/>
      </w:pPr>
      <w:r>
        <w:rPr>
          <w:rFonts w:ascii="Times New Roman"/>
          <w:b w:val="false"/>
          <w:i w:val="false"/>
          <w:color w:val="000000"/>
          <w:sz w:val="28"/>
        </w:rPr>
        <w:t>
      1) өзіңізді қолға алыңыз және қандай жағдай болмасын сабыр сақтаңыз, үрейлеңбеңіз. Тыныш дауыспен сөйлеңіз.</w:t>
      </w:r>
    </w:p>
    <w:bookmarkEnd w:id="392"/>
    <w:bookmarkStart w:name="z419" w:id="393"/>
    <w:p>
      <w:pPr>
        <w:spacing w:after="0"/>
        <w:ind w:left="0"/>
        <w:jc w:val="both"/>
      </w:pPr>
      <w:r>
        <w:rPr>
          <w:rFonts w:ascii="Times New Roman"/>
          <w:b w:val="false"/>
          <w:i w:val="false"/>
          <w:color w:val="000000"/>
          <w:sz w:val="28"/>
        </w:rPr>
        <w:t>
      2) қажет тұрақ және байсалдылықпен тасымалдауға айыру және қорлау террористер емес, көзге қарап, қылмыскерлерге емес, өздерін әдепсіз ұстаған. Қылмыскерлерді физикалық күш немесе қару қолдануға итермелейтін әрекеттерге жол бермеңіз.</w:t>
      </w:r>
    </w:p>
    <w:bookmarkEnd w:id="393"/>
    <w:bookmarkStart w:name="z420" w:id="394"/>
    <w:p>
      <w:pPr>
        <w:spacing w:after="0"/>
        <w:ind w:left="0"/>
        <w:jc w:val="both"/>
      </w:pPr>
      <w:r>
        <w:rPr>
          <w:rFonts w:ascii="Times New Roman"/>
          <w:b w:val="false"/>
          <w:i w:val="false"/>
          <w:color w:val="000000"/>
          <w:sz w:val="28"/>
        </w:rPr>
        <w:t>
      3) қылмыскерлердің талаптарын орындауға, оларға қайшы келмеуге, қобалжулар мен үрейге жол бермеуге міндетті.</w:t>
      </w:r>
    </w:p>
    <w:bookmarkEnd w:id="394"/>
    <w:bookmarkStart w:name="z421" w:id="395"/>
    <w:p>
      <w:pPr>
        <w:spacing w:after="0"/>
        <w:ind w:left="0"/>
        <w:jc w:val="both"/>
      </w:pPr>
      <w:r>
        <w:rPr>
          <w:rFonts w:ascii="Times New Roman"/>
          <w:b w:val="false"/>
          <w:i w:val="false"/>
          <w:color w:val="000000"/>
          <w:sz w:val="28"/>
        </w:rPr>
        <w:t>
      4) ықтимал қатаң сынаққа тәни және моральдық тұрғыдан дайындалыңыз.</w:t>
      </w:r>
    </w:p>
    <w:bookmarkEnd w:id="395"/>
    <w:bookmarkStart w:name="z422" w:id="396"/>
    <w:p>
      <w:pPr>
        <w:spacing w:after="0"/>
        <w:ind w:left="0"/>
        <w:jc w:val="both"/>
      </w:pPr>
      <w:r>
        <w:rPr>
          <w:rFonts w:ascii="Times New Roman"/>
          <w:b w:val="false"/>
          <w:i w:val="false"/>
          <w:color w:val="000000"/>
          <w:sz w:val="28"/>
        </w:rPr>
        <w:t>
      5) ұрлаушыларға жеккөрушілік пен немқұрайдылық танытпаңыз.</w:t>
      </w:r>
    </w:p>
    <w:bookmarkEnd w:id="396"/>
    <w:bookmarkStart w:name="z423" w:id="397"/>
    <w:p>
      <w:pPr>
        <w:spacing w:after="0"/>
        <w:ind w:left="0"/>
        <w:jc w:val="both"/>
      </w:pPr>
      <w:r>
        <w:rPr>
          <w:rFonts w:ascii="Times New Roman"/>
          <w:b w:val="false"/>
          <w:i w:val="false"/>
          <w:color w:val="000000"/>
          <w:sz w:val="28"/>
        </w:rPr>
        <w:t>
      6) басынан бастап (әсіресе бірінші сағатта) бандиттердің барлық нұсқауларын орындаңыз. Басқыншылардан кез-келген әрекетті жасауға рұқсат сұраңыз: отырыңыз, тұрыңыз, ішіңіз, дәретханаға барыңыз және т. б.</w:t>
      </w:r>
    </w:p>
    <w:bookmarkEnd w:id="397"/>
    <w:bookmarkStart w:name="z424" w:id="398"/>
    <w:p>
      <w:pPr>
        <w:spacing w:after="0"/>
        <w:ind w:left="0"/>
        <w:jc w:val="both"/>
      </w:pPr>
      <w:r>
        <w:rPr>
          <w:rFonts w:ascii="Times New Roman"/>
          <w:b w:val="false"/>
          <w:i w:val="false"/>
          <w:color w:val="000000"/>
          <w:sz w:val="28"/>
        </w:rPr>
        <w:t>
      7) өз мінез-құлқыңызбен террористердің назарын аудармаңыз, белсенді қарсылық көрсетпеңіз. Бұл сіздің жағдайыңызды нашарлатуы мүмкін.</w:t>
      </w:r>
    </w:p>
    <w:bookmarkEnd w:id="398"/>
    <w:bookmarkStart w:name="z425" w:id="399"/>
    <w:p>
      <w:pPr>
        <w:spacing w:after="0"/>
        <w:ind w:left="0"/>
        <w:jc w:val="both"/>
      </w:pPr>
      <w:r>
        <w:rPr>
          <w:rFonts w:ascii="Times New Roman"/>
          <w:b w:val="false"/>
          <w:i w:val="false"/>
          <w:color w:val="000000"/>
          <w:sz w:val="28"/>
        </w:rPr>
        <w:t>
      8) егер қашудың сәттілігіне толық сенім болмаса, жүгіруге тырыспаңыз.</w:t>
      </w:r>
    </w:p>
    <w:bookmarkEnd w:id="399"/>
    <w:bookmarkStart w:name="z426" w:id="400"/>
    <w:p>
      <w:pPr>
        <w:spacing w:after="0"/>
        <w:ind w:left="0"/>
        <w:jc w:val="both"/>
      </w:pPr>
      <w:r>
        <w:rPr>
          <w:rFonts w:ascii="Times New Roman"/>
          <w:b w:val="false"/>
          <w:i w:val="false"/>
          <w:color w:val="000000"/>
          <w:sz w:val="28"/>
        </w:rPr>
        <w:t>
      9) террористер туралы мүмкіндігінше көп ақпаратты есте сақтаңыз (саны, қару-жарағы, сыртқы келбеті, дене бітімі, екпіні, әңгіме тақырыбы, темпераменті, мінез-құлық мәнері).</w:t>
      </w:r>
    </w:p>
    <w:bookmarkEnd w:id="400"/>
    <w:bookmarkStart w:name="z427" w:id="401"/>
    <w:p>
      <w:pPr>
        <w:spacing w:after="0"/>
        <w:ind w:left="0"/>
        <w:jc w:val="both"/>
      </w:pPr>
      <w:r>
        <w:rPr>
          <w:rFonts w:ascii="Times New Roman"/>
          <w:b w:val="false"/>
          <w:i w:val="false"/>
          <w:color w:val="000000"/>
          <w:sz w:val="28"/>
        </w:rPr>
        <w:t>
      10) өзіңіздің орналасқан (қамалған) жеріңізді анықтауға тырысыңыз.</w:t>
      </w:r>
    </w:p>
    <w:bookmarkEnd w:id="401"/>
    <w:bookmarkStart w:name="z428" w:id="402"/>
    <w:p>
      <w:pPr>
        <w:spacing w:after="0"/>
        <w:ind w:left="0"/>
        <w:jc w:val="both"/>
      </w:pPr>
      <w:r>
        <w:rPr>
          <w:rFonts w:ascii="Times New Roman"/>
          <w:b w:val="false"/>
          <w:i w:val="false"/>
          <w:color w:val="000000"/>
          <w:sz w:val="28"/>
        </w:rPr>
        <w:t>
      11) мүмкіндік болған кезде кез келген қолжетімді байланыс тәсілін пайдалана отырып, өмірге қауіп төндірмей, сақтық таныта отырып, болған жағдай туралы құқық қорғау органдарына немесе арнайы органдарға, қауіпсіздік бөлімшесіне немесе объектінің күзет қызметіне хабарлауға тырысу.</w:t>
      </w:r>
    </w:p>
    <w:bookmarkEnd w:id="402"/>
    <w:bookmarkStart w:name="z429" w:id="403"/>
    <w:p>
      <w:pPr>
        <w:spacing w:after="0"/>
        <w:ind w:left="0"/>
        <w:jc w:val="both"/>
      </w:pPr>
      <w:r>
        <w:rPr>
          <w:rFonts w:ascii="Times New Roman"/>
          <w:b w:val="false"/>
          <w:i w:val="false"/>
          <w:color w:val="000000"/>
          <w:sz w:val="28"/>
        </w:rPr>
        <w:t>
      12) қандай тағам болса да, оны елемеңіз. Бұл күш пен денсаулықты сақтауға көмектеседі.</w:t>
      </w:r>
    </w:p>
    <w:bookmarkEnd w:id="403"/>
    <w:bookmarkStart w:name="z430" w:id="404"/>
    <w:p>
      <w:pPr>
        <w:spacing w:after="0"/>
        <w:ind w:left="0"/>
        <w:jc w:val="both"/>
      </w:pPr>
      <w:r>
        <w:rPr>
          <w:rFonts w:ascii="Times New Roman"/>
          <w:b w:val="false"/>
          <w:i w:val="false"/>
          <w:color w:val="000000"/>
          <w:sz w:val="28"/>
        </w:rPr>
        <w:t>
      13) жарақат алған жағдайда, дәрігерге дейінгі алғашқы көмекті өз бетінше көрсетуге тырысыңыз.</w:t>
      </w:r>
    </w:p>
    <w:bookmarkEnd w:id="404"/>
    <w:bookmarkStart w:name="z431" w:id="405"/>
    <w:p>
      <w:pPr>
        <w:spacing w:after="0"/>
        <w:ind w:left="0"/>
        <w:jc w:val="both"/>
      </w:pPr>
      <w:r>
        <w:rPr>
          <w:rFonts w:ascii="Times New Roman"/>
          <w:b w:val="false"/>
          <w:i w:val="false"/>
          <w:color w:val="000000"/>
          <w:sz w:val="28"/>
        </w:rPr>
        <w:t>
      14) ең бастысы-бандиттер бақылауды тоқтатса да, үрейленбеу.</w:t>
      </w:r>
    </w:p>
    <w:bookmarkEnd w:id="405"/>
    <w:bookmarkStart w:name="z432" w:id="406"/>
    <w:p>
      <w:pPr>
        <w:spacing w:after="0"/>
        <w:ind w:left="0"/>
        <w:jc w:val="both"/>
      </w:pPr>
      <w:r>
        <w:rPr>
          <w:rFonts w:ascii="Times New Roman"/>
          <w:b w:val="false"/>
          <w:i w:val="false"/>
          <w:color w:val="000000"/>
          <w:sz w:val="28"/>
        </w:rPr>
        <w:t>
      15) терезелерден, есіктерден және террористердің өздерінен алыс тұрыңыз. Бұл үй-жайға шабуыл жасау, қылмыскерлерді жеңу үшін мергендерді ату жағдайында сіздің қауіпсіздігіңізді қамтамасыз ету үшін қажет.</w:t>
      </w:r>
    </w:p>
    <w:bookmarkEnd w:id="406"/>
    <w:bookmarkStart w:name="z433" w:id="407"/>
    <w:p>
      <w:pPr>
        <w:spacing w:after="0"/>
        <w:ind w:left="0"/>
        <w:jc w:val="both"/>
      </w:pPr>
      <w:r>
        <w:rPr>
          <w:rFonts w:ascii="Times New Roman"/>
          <w:b w:val="false"/>
          <w:i w:val="false"/>
          <w:color w:val="000000"/>
          <w:sz w:val="28"/>
        </w:rPr>
        <w:t>
      Арнайы бөлімше қызметкерлері кепілге алынған адамдарды босату жөніндегі операцияларды жүргізген кезде мынадай талаптарды сақтау қажет: - еденге төмен қаратып жату, мүмкіндігінше қабырғаға басып, басын қолмен жабу және қозғалмау;</w:t>
      </w:r>
    </w:p>
    <w:bookmarkEnd w:id="407"/>
    <w:bookmarkStart w:name="z434" w:id="408"/>
    <w:p>
      <w:pPr>
        <w:spacing w:after="0"/>
        <w:ind w:left="0"/>
        <w:jc w:val="both"/>
      </w:pPr>
      <w:r>
        <w:rPr>
          <w:rFonts w:ascii="Times New Roman"/>
          <w:b w:val="false"/>
          <w:i w:val="false"/>
          <w:color w:val="000000"/>
          <w:sz w:val="28"/>
        </w:rPr>
        <w:t>
      ешқандай жағдайда арнайы бөлімше қызметкерлеріне қарсы немесе олардан қашуға болмайды, өйткені олар жүгірушіні қылмыскер ретінде қабылдай алады;</w:t>
      </w:r>
    </w:p>
    <w:bookmarkEnd w:id="408"/>
    <w:bookmarkStart w:name="z435" w:id="409"/>
    <w:p>
      <w:pPr>
        <w:spacing w:after="0"/>
        <w:ind w:left="0"/>
        <w:jc w:val="both"/>
      </w:pPr>
      <w:r>
        <w:rPr>
          <w:rFonts w:ascii="Times New Roman"/>
          <w:b w:val="false"/>
          <w:i w:val="false"/>
          <w:color w:val="000000"/>
          <w:sz w:val="28"/>
        </w:rPr>
        <w:t>
      егер мүмкіндік болса, есіктер мен терезелердің ойықтарынан алыс болу қажет;</w:t>
      </w:r>
    </w:p>
    <w:bookmarkEnd w:id="409"/>
    <w:bookmarkStart w:name="z436" w:id="410"/>
    <w:p>
      <w:pPr>
        <w:spacing w:after="0"/>
        <w:ind w:left="0"/>
        <w:jc w:val="both"/>
      </w:pPr>
      <w:r>
        <w:rPr>
          <w:rFonts w:ascii="Times New Roman"/>
          <w:b w:val="false"/>
          <w:i w:val="false"/>
          <w:color w:val="000000"/>
          <w:sz w:val="28"/>
        </w:rPr>
        <w:t>
      егер шабуыл жасау және басып алу кезінде зардап шеккен адаммен (жеке басын анықтағанға дейін) ықтимал қылмыскер сияқты біршама дұрыс әрекет етпесе, ашуланбаңыз. Босатылған барымтаға алынған адамды тінтуге, қолдарына кісен салуға, байлауға, эмоциялық немесе физикалық жарақат келтіруге, жауап алуға болады. Бұған түсіністікпен қарау керек, өйткені мұндай жағдайларда шабуылдаушылардың мұндай әрекеттері (барлық адамдарды түпкілікті сәйкестендіруге және шынайы қылмыскерлерді анықтауға дейін) негізделген.</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қарамағындағы</w:t>
            </w:r>
            <w:r>
              <w:br/>
            </w:r>
            <w:r>
              <w:rPr>
                <w:rFonts w:ascii="Times New Roman"/>
                <w:b w:val="false"/>
                <w:i w:val="false"/>
                <w:color w:val="000000"/>
                <w:sz w:val="20"/>
              </w:rPr>
              <w:t>террористік тұрғыдан</w:t>
            </w:r>
            <w:r>
              <w:br/>
            </w:r>
            <w:r>
              <w:rPr>
                <w:rFonts w:ascii="Times New Roman"/>
                <w:b w:val="false"/>
                <w:i w:val="false"/>
                <w:color w:val="000000"/>
                <w:sz w:val="20"/>
              </w:rPr>
              <w:t>осал 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9" w:id="411"/>
    <w:p>
      <w:pPr>
        <w:spacing w:after="0"/>
        <w:ind w:left="0"/>
        <w:jc w:val="left"/>
      </w:pPr>
      <w:r>
        <w:rPr>
          <w:rFonts w:ascii="Times New Roman"/>
          <w:b/>
          <w:i w:val="false"/>
          <w:color w:val="000000"/>
        </w:rPr>
        <w:t xml:space="preserve"> Терроризмге қарсы дайындық бойынша оқу іс-шараларын есепке алу журналы.</w:t>
      </w:r>
    </w:p>
    <w:bookmarkEnd w:id="411"/>
    <w:bookmarkStart w:name="z440" w:id="412"/>
    <w:p>
      <w:pPr>
        <w:spacing w:after="0"/>
        <w:ind w:left="0"/>
        <w:jc w:val="left"/>
      </w:pPr>
      <w:r>
        <w:rPr>
          <w:rFonts w:ascii="Times New Roman"/>
          <w:b/>
          <w:i w:val="false"/>
          <w:color w:val="000000"/>
        </w:rPr>
        <w:t xml:space="preserve"> (титул парағы)</w:t>
      </w:r>
    </w:p>
    <w:bookmarkEnd w:id="412"/>
    <w:bookmarkStart w:name="z441" w:id="413"/>
    <w:p>
      <w:pPr>
        <w:spacing w:after="0"/>
        <w:ind w:left="0"/>
        <w:jc w:val="left"/>
      </w:pPr>
      <w:r>
        <w:rPr>
          <w:rFonts w:ascii="Times New Roman"/>
          <w:b/>
          <w:i w:val="false"/>
          <w:color w:val="000000"/>
        </w:rPr>
        <w:t xml:space="preserve"> _________________ (ұйымның атауы)</w:t>
      </w:r>
    </w:p>
    <w:bookmarkEnd w:id="413"/>
    <w:bookmarkStart w:name="z442" w:id="414"/>
    <w:p>
      <w:pPr>
        <w:spacing w:after="0"/>
        <w:ind w:left="0"/>
        <w:jc w:val="left"/>
      </w:pPr>
      <w:r>
        <w:rPr>
          <w:rFonts w:ascii="Times New Roman"/>
          <w:b/>
          <w:i w:val="false"/>
          <w:color w:val="000000"/>
        </w:rPr>
        <w:t xml:space="preserve"> терроризмге қарсы дайындық бойынша оқу іс-шараларын өткізуді есепке алу</w:t>
      </w:r>
    </w:p>
    <w:bookmarkEnd w:id="414"/>
    <w:bookmarkStart w:name="z443" w:id="415"/>
    <w:p>
      <w:pPr>
        <w:spacing w:after="0"/>
        <w:ind w:left="0"/>
        <w:jc w:val="left"/>
      </w:pPr>
      <w:r>
        <w:rPr>
          <w:rFonts w:ascii="Times New Roman"/>
          <w:b/>
          <w:i w:val="false"/>
          <w:color w:val="000000"/>
        </w:rPr>
        <w:t xml:space="preserve"> № ___ журналы</w:t>
      </w:r>
    </w:p>
    <w:bookmarkEnd w:id="415"/>
    <w:bookmarkStart w:name="z444" w:id="416"/>
    <w:p>
      <w:pPr>
        <w:spacing w:after="0"/>
        <w:ind w:left="0"/>
        <w:jc w:val="both"/>
      </w:pPr>
      <w:r>
        <w:rPr>
          <w:rFonts w:ascii="Times New Roman"/>
          <w:b w:val="false"/>
          <w:i w:val="false"/>
          <w:color w:val="000000"/>
          <w:sz w:val="28"/>
        </w:rPr>
        <w:t xml:space="preserve">
      Журналды жүргізуді бастау күні 20__ ж. "___" _____ </w:t>
      </w:r>
    </w:p>
    <w:bookmarkEnd w:id="416"/>
    <w:bookmarkStart w:name="z445" w:id="417"/>
    <w:p>
      <w:pPr>
        <w:spacing w:after="0"/>
        <w:ind w:left="0"/>
        <w:jc w:val="both"/>
      </w:pPr>
      <w:r>
        <w:rPr>
          <w:rFonts w:ascii="Times New Roman"/>
          <w:b w:val="false"/>
          <w:i w:val="false"/>
          <w:color w:val="000000"/>
          <w:sz w:val="28"/>
        </w:rPr>
        <w:t xml:space="preserve">
      Журналды жүргізудің аяқталу күні 20__ ж. "___" _____ </w:t>
      </w:r>
    </w:p>
    <w:bookmarkEnd w:id="417"/>
    <w:bookmarkStart w:name="z446" w:id="418"/>
    <w:p>
      <w:pPr>
        <w:spacing w:after="0"/>
        <w:ind w:left="0"/>
        <w:jc w:val="both"/>
      </w:pPr>
      <w:r>
        <w:rPr>
          <w:rFonts w:ascii="Times New Roman"/>
          <w:b w:val="false"/>
          <w:i w:val="false"/>
          <w:color w:val="000000"/>
          <w:sz w:val="28"/>
        </w:rPr>
        <w:t>
      (ішкі жағы)</w:t>
      </w:r>
    </w:p>
    <w:bookmarkEnd w:id="418"/>
    <w:bookmarkStart w:name="z447" w:id="419"/>
    <w:p>
      <w:pPr>
        <w:spacing w:after="0"/>
        <w:ind w:left="0"/>
        <w:jc w:val="both"/>
      </w:pPr>
      <w:r>
        <w:rPr>
          <w:rFonts w:ascii="Times New Roman"/>
          <w:b w:val="false"/>
          <w:i w:val="false"/>
          <w:color w:val="000000"/>
          <w:sz w:val="28"/>
        </w:rPr>
        <w:t>
      1- бөлім. Нұсқамалар</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өтушінің аты-жөні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өткізген адамның аты-жөні,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алушының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 w:id="420"/>
    <w:p>
      <w:pPr>
        <w:spacing w:after="0"/>
        <w:ind w:left="0"/>
        <w:jc w:val="both"/>
      </w:pPr>
      <w:r>
        <w:rPr>
          <w:rFonts w:ascii="Times New Roman"/>
          <w:b w:val="false"/>
          <w:i w:val="false"/>
          <w:color w:val="000000"/>
          <w:sz w:val="28"/>
        </w:rPr>
        <w:t>
      2-бөлім. Сабақ</w:t>
      </w:r>
    </w:p>
    <w:bookmarkEnd w:id="420"/>
    <w:bookmarkStart w:name="z449" w:id="421"/>
    <w:p>
      <w:pPr>
        <w:spacing w:after="0"/>
        <w:ind w:left="0"/>
        <w:jc w:val="both"/>
      </w:pPr>
      <w:r>
        <w:rPr>
          <w:rFonts w:ascii="Times New Roman"/>
          <w:b w:val="false"/>
          <w:i w:val="false"/>
          <w:color w:val="000000"/>
          <w:sz w:val="28"/>
        </w:rPr>
        <w:t>
      1. Сабақты өткізу күні;</w:t>
      </w:r>
    </w:p>
    <w:bookmarkEnd w:id="421"/>
    <w:bookmarkStart w:name="z450" w:id="422"/>
    <w:p>
      <w:pPr>
        <w:spacing w:after="0"/>
        <w:ind w:left="0"/>
        <w:jc w:val="both"/>
      </w:pPr>
      <w:r>
        <w:rPr>
          <w:rFonts w:ascii="Times New Roman"/>
          <w:b w:val="false"/>
          <w:i w:val="false"/>
          <w:color w:val="000000"/>
          <w:sz w:val="28"/>
        </w:rPr>
        <w:t>
      2. Сабақтың тақырыбы;</w:t>
      </w:r>
    </w:p>
    <w:bookmarkEnd w:id="422"/>
    <w:bookmarkStart w:name="z451" w:id="423"/>
    <w:p>
      <w:pPr>
        <w:spacing w:after="0"/>
        <w:ind w:left="0"/>
        <w:jc w:val="both"/>
      </w:pPr>
      <w:r>
        <w:rPr>
          <w:rFonts w:ascii="Times New Roman"/>
          <w:b w:val="false"/>
          <w:i w:val="false"/>
          <w:color w:val="000000"/>
          <w:sz w:val="28"/>
        </w:rPr>
        <w:t>
      3. Оқу сұрақтары;</w:t>
      </w:r>
    </w:p>
    <w:bookmarkEnd w:id="423"/>
    <w:bookmarkStart w:name="z452" w:id="424"/>
    <w:p>
      <w:pPr>
        <w:spacing w:after="0"/>
        <w:ind w:left="0"/>
        <w:jc w:val="both"/>
      </w:pPr>
      <w:r>
        <w:rPr>
          <w:rFonts w:ascii="Times New Roman"/>
          <w:b w:val="false"/>
          <w:i w:val="false"/>
          <w:color w:val="000000"/>
          <w:sz w:val="28"/>
        </w:rPr>
        <w:t>
      4. Қатысқан қызметкерлер саны;</w:t>
      </w:r>
    </w:p>
    <w:bookmarkEnd w:id="424"/>
    <w:bookmarkStart w:name="z453" w:id="425"/>
    <w:p>
      <w:pPr>
        <w:spacing w:after="0"/>
        <w:ind w:left="0"/>
        <w:jc w:val="both"/>
      </w:pPr>
      <w:r>
        <w:rPr>
          <w:rFonts w:ascii="Times New Roman"/>
          <w:b w:val="false"/>
          <w:i w:val="false"/>
          <w:color w:val="000000"/>
          <w:sz w:val="28"/>
        </w:rPr>
        <w:t>
      Сабақ өткізген адамның қолы.</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қарамағындағы</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w:t>
            </w:r>
            <w:r>
              <w:br/>
            </w:r>
            <w:r>
              <w:rPr>
                <w:rFonts w:ascii="Times New Roman"/>
                <w:b w:val="false"/>
                <w:i w:val="false"/>
                <w:color w:val="000000"/>
                <w:sz w:val="20"/>
              </w:rPr>
              <w:t>департаментінің бастығы</w:t>
            </w:r>
            <w:r>
              <w:br/>
            </w: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w:t>
            </w:r>
            <w:r>
              <w:br/>
            </w:r>
            <w:r>
              <w:rPr>
                <w:rFonts w:ascii="Times New Roman"/>
                <w:b w:val="false"/>
                <w:i w:val="false"/>
                <w:color w:val="000000"/>
                <w:sz w:val="20"/>
              </w:rPr>
              <w:t>____________________________</w:t>
            </w:r>
            <w:r>
              <w:br/>
            </w:r>
            <w:r>
              <w:rPr>
                <w:rFonts w:ascii="Times New Roman"/>
                <w:b w:val="false"/>
                <w:i w:val="false"/>
                <w:color w:val="000000"/>
                <w:sz w:val="20"/>
              </w:rPr>
              <w:t>(атағы)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қолы,</w:t>
            </w:r>
            <w:r>
              <w:br/>
            </w:r>
            <w:r>
              <w:rPr>
                <w:rFonts w:ascii="Times New Roman"/>
                <w:b w:val="false"/>
                <w:i w:val="false"/>
                <w:color w:val="000000"/>
                <w:sz w:val="20"/>
              </w:rPr>
              <w:t>күні)</w:t>
            </w:r>
          </w:p>
        </w:tc>
      </w:tr>
    </w:tbl>
    <w:bookmarkStart w:name="z457" w:id="426"/>
    <w:p>
      <w:pPr>
        <w:spacing w:after="0"/>
        <w:ind w:left="0"/>
        <w:jc w:val="left"/>
      </w:pPr>
      <w:r>
        <w:rPr>
          <w:rFonts w:ascii="Times New Roman"/>
          <w:b/>
          <w:i w:val="false"/>
          <w:color w:val="000000"/>
        </w:rPr>
        <w:t xml:space="preserve"> Сабақ және жаттығу өткізу туралы есеп</w:t>
      </w:r>
    </w:p>
    <w:bookmarkEnd w:id="426"/>
    <w:bookmarkStart w:name="z458" w:id="427"/>
    <w:p>
      <w:pPr>
        <w:spacing w:after="0"/>
        <w:ind w:left="0"/>
        <w:jc w:val="both"/>
      </w:pPr>
      <w:r>
        <w:rPr>
          <w:rFonts w:ascii="Times New Roman"/>
          <w:b w:val="false"/>
          <w:i w:val="false"/>
          <w:color w:val="000000"/>
          <w:sz w:val="28"/>
        </w:rPr>
        <w:t>
      Сабақтың тақырыбы:_____________________________________________________</w:t>
      </w:r>
    </w:p>
    <w:bookmarkEnd w:id="427"/>
    <w:bookmarkStart w:name="z459" w:id="428"/>
    <w:p>
      <w:pPr>
        <w:spacing w:after="0"/>
        <w:ind w:left="0"/>
        <w:jc w:val="both"/>
      </w:pPr>
      <w:r>
        <w:rPr>
          <w:rFonts w:ascii="Times New Roman"/>
          <w:b w:val="false"/>
          <w:i w:val="false"/>
          <w:color w:val="000000"/>
          <w:sz w:val="28"/>
        </w:rPr>
        <w:t>
      Өткізу күні: ____________________________________________________________</w:t>
      </w:r>
    </w:p>
    <w:bookmarkEnd w:id="428"/>
    <w:bookmarkStart w:name="z460" w:id="429"/>
    <w:p>
      <w:pPr>
        <w:spacing w:after="0"/>
        <w:ind w:left="0"/>
        <w:jc w:val="both"/>
      </w:pPr>
      <w:r>
        <w:rPr>
          <w:rFonts w:ascii="Times New Roman"/>
          <w:b w:val="false"/>
          <w:i w:val="false"/>
          <w:color w:val="000000"/>
          <w:sz w:val="28"/>
        </w:rPr>
        <w:t>
      Өткізу орны:____________________________________________________________</w:t>
      </w:r>
    </w:p>
    <w:bookmarkEnd w:id="429"/>
    <w:bookmarkStart w:name="z461" w:id="430"/>
    <w:p>
      <w:pPr>
        <w:spacing w:after="0"/>
        <w:ind w:left="0"/>
        <w:jc w:val="both"/>
      </w:pPr>
      <w:r>
        <w:rPr>
          <w:rFonts w:ascii="Times New Roman"/>
          <w:b w:val="false"/>
          <w:i w:val="false"/>
          <w:color w:val="000000"/>
          <w:sz w:val="28"/>
        </w:rPr>
        <w:t>
      Қатысушылар құрамы: ___________________________________________________</w:t>
      </w:r>
    </w:p>
    <w:bookmarkEnd w:id="430"/>
    <w:bookmarkStart w:name="z462" w:id="431"/>
    <w:p>
      <w:pPr>
        <w:spacing w:after="0"/>
        <w:ind w:left="0"/>
        <w:jc w:val="both"/>
      </w:pPr>
      <w:r>
        <w:rPr>
          <w:rFonts w:ascii="Times New Roman"/>
          <w:b w:val="false"/>
          <w:i w:val="false"/>
          <w:color w:val="000000"/>
          <w:sz w:val="28"/>
        </w:rPr>
        <w:t>
      Өткізу барысы туралы мәліметтер:__________________________________________</w:t>
      </w:r>
    </w:p>
    <w:bookmarkEnd w:id="431"/>
    <w:bookmarkStart w:name="z463" w:id="432"/>
    <w:p>
      <w:pPr>
        <w:spacing w:after="0"/>
        <w:ind w:left="0"/>
        <w:jc w:val="both"/>
      </w:pPr>
      <w:r>
        <w:rPr>
          <w:rFonts w:ascii="Times New Roman"/>
          <w:b w:val="false"/>
          <w:i w:val="false"/>
          <w:color w:val="000000"/>
          <w:sz w:val="28"/>
        </w:rPr>
        <w:t>
      ________________________________________________________________________</w:t>
      </w:r>
    </w:p>
    <w:bookmarkEnd w:id="432"/>
    <w:bookmarkStart w:name="z464" w:id="433"/>
    <w:p>
      <w:pPr>
        <w:spacing w:after="0"/>
        <w:ind w:left="0"/>
        <w:jc w:val="both"/>
      </w:pPr>
      <w:r>
        <w:rPr>
          <w:rFonts w:ascii="Times New Roman"/>
          <w:b w:val="false"/>
          <w:i w:val="false"/>
          <w:color w:val="000000"/>
          <w:sz w:val="28"/>
        </w:rPr>
        <w:t>
      ________________________________________________________________________</w:t>
      </w:r>
    </w:p>
    <w:bookmarkEnd w:id="433"/>
    <w:bookmarkStart w:name="z465" w:id="434"/>
    <w:p>
      <w:pPr>
        <w:spacing w:after="0"/>
        <w:ind w:left="0"/>
        <w:jc w:val="both"/>
      </w:pPr>
      <w:r>
        <w:rPr>
          <w:rFonts w:ascii="Times New Roman"/>
          <w:b w:val="false"/>
          <w:i w:val="false"/>
          <w:color w:val="000000"/>
          <w:sz w:val="28"/>
        </w:rPr>
        <w:t>
      ________________________________________________________________________</w:t>
      </w:r>
    </w:p>
    <w:bookmarkEnd w:id="434"/>
    <w:bookmarkStart w:name="z466" w:id="435"/>
    <w:p>
      <w:pPr>
        <w:spacing w:after="0"/>
        <w:ind w:left="0"/>
        <w:jc w:val="both"/>
      </w:pPr>
      <w:r>
        <w:rPr>
          <w:rFonts w:ascii="Times New Roman"/>
          <w:b w:val="false"/>
          <w:i w:val="false"/>
          <w:color w:val="000000"/>
          <w:sz w:val="28"/>
        </w:rPr>
        <w:t>
      Қорытындылар:__________________________________________________________</w:t>
      </w:r>
    </w:p>
    <w:bookmarkEnd w:id="435"/>
    <w:bookmarkStart w:name="z467" w:id="436"/>
    <w:p>
      <w:pPr>
        <w:spacing w:after="0"/>
        <w:ind w:left="0"/>
        <w:jc w:val="both"/>
      </w:pPr>
      <w:r>
        <w:rPr>
          <w:rFonts w:ascii="Times New Roman"/>
          <w:b w:val="false"/>
          <w:i w:val="false"/>
          <w:color w:val="000000"/>
          <w:sz w:val="28"/>
        </w:rPr>
        <w:t>
      _____________________________________________________________________</w:t>
      </w:r>
    </w:p>
    <w:bookmarkEnd w:id="436"/>
    <w:bookmarkStart w:name="z468" w:id="437"/>
    <w:p>
      <w:pPr>
        <w:spacing w:after="0"/>
        <w:ind w:left="0"/>
        <w:jc w:val="both"/>
      </w:pPr>
      <w:r>
        <w:rPr>
          <w:rFonts w:ascii="Times New Roman"/>
          <w:b w:val="false"/>
          <w:i w:val="false"/>
          <w:color w:val="000000"/>
          <w:sz w:val="28"/>
        </w:rPr>
        <w:t>
      _____________________________________________________________________</w:t>
      </w:r>
    </w:p>
    <w:bookmarkEnd w:id="43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қорғалуды</w:t>
            </w:r>
          </w:p>
          <w:p>
            <w:pPr>
              <w:spacing w:after="20"/>
              <w:ind w:left="20"/>
              <w:jc w:val="both"/>
            </w:pPr>
            <w:r>
              <w:rPr>
                <w:rFonts w:ascii="Times New Roman"/>
                <w:b w:val="false"/>
                <w:i w:val="false"/>
                <w:color w:val="000000"/>
                <w:sz w:val="20"/>
              </w:rPr>
              <w:t>
қамтамасыз етуге жауапты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