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3aa62" w14:textId="ad3aa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Сенім білдірілген адамдардың тізілімін жүргізу қағидаларын бекіту туралы</w:t>
      </w:r>
    </w:p>
    <w:p>
      <w:pPr>
        <w:spacing w:after="0"/>
        <w:ind w:left="0"/>
        <w:jc w:val="both"/>
      </w:pPr>
      <w:r>
        <w:rPr>
          <w:rFonts w:ascii="Times New Roman"/>
          <w:b w:val="false"/>
          <w:i w:val="false"/>
          <w:color w:val="000000"/>
          <w:sz w:val="28"/>
        </w:rPr>
        <w:t>Қазақстан Республикасының Бәсекелестікті қорғау және дамыту агенттігі Төрағасының 2022 жылғы 29 наурыздағы № 5 бұйрығы. Қазақстан Республикасының Әділет министрлігінде 2022 жылғы 31 наурызда № 27340 болып тіркелді.</w:t>
      </w:r>
    </w:p>
    <w:p>
      <w:pPr>
        <w:spacing w:after="0"/>
        <w:ind w:left="0"/>
        <w:jc w:val="both"/>
      </w:pPr>
      <w:r>
        <w:rPr>
          <w:rFonts w:ascii="Times New Roman"/>
          <w:b w:val="false"/>
          <w:i w:val="false"/>
          <w:color w:val="000000"/>
          <w:sz w:val="28"/>
        </w:rPr>
        <w:t xml:space="preserve">
      Қазақстан Республикасы Кәсіпкерлік кодексінің 210-1-бабының </w:t>
      </w:r>
      <w:r>
        <w:rPr>
          <w:rFonts w:ascii="Times New Roman"/>
          <w:b w:val="false"/>
          <w:i w:val="false"/>
          <w:color w:val="000000"/>
          <w:sz w:val="28"/>
        </w:rPr>
        <w:t>10-тармағына</w:t>
      </w:r>
      <w:r>
        <w:rPr>
          <w:rFonts w:ascii="Times New Roman"/>
          <w:b w:val="false"/>
          <w:i w:val="false"/>
          <w:color w:val="000000"/>
          <w:sz w:val="28"/>
        </w:rPr>
        <w:t xml:space="preserve"> сәйкес БҰЙЫРАМЫН:</w:t>
      </w:r>
    </w:p>
    <w:bookmarkStart w:name="z1" w:id="0"/>
    <w:p>
      <w:pPr>
        <w:spacing w:after="0"/>
        <w:ind w:left="0"/>
        <w:jc w:val="both"/>
      </w:pPr>
      <w:r>
        <w:rPr>
          <w:rFonts w:ascii="Times New Roman"/>
          <w:b w:val="false"/>
          <w:i w:val="false"/>
          <w:color w:val="000000"/>
          <w:sz w:val="28"/>
        </w:rPr>
        <w:t xml:space="preserve">
      1. Қоса беріліп отырған сенім білдірілген адамдардың тізілімін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0"/>
    <w:bookmarkStart w:name="z2" w:id="1"/>
    <w:p>
      <w:pPr>
        <w:spacing w:after="0"/>
        <w:ind w:left="0"/>
        <w:jc w:val="both"/>
      </w:pPr>
      <w:r>
        <w:rPr>
          <w:rFonts w:ascii="Times New Roman"/>
          <w:b w:val="false"/>
          <w:i w:val="false"/>
          <w:color w:val="000000"/>
          <w:sz w:val="28"/>
        </w:rPr>
        <w:t>
      2. Қазақстан Республикасы Бәсекелестікті қорғау және дамыту агенттігінің Экономикалық шоғырлану және мемлекеттік кәсіпорындарды бақылау департаменті (бұдан әрі – Агенттік) заңнамада белгіленген тәртіппен қамтамасыз ету:</w:t>
      </w:r>
    </w:p>
    <w:bookmarkEnd w:id="1"/>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 қамтамасыз етсін;</w:t>
      </w:r>
    </w:p>
    <w:p>
      <w:pPr>
        <w:spacing w:after="0"/>
        <w:ind w:left="0"/>
        <w:jc w:val="both"/>
      </w:pPr>
      <w:r>
        <w:rPr>
          <w:rFonts w:ascii="Times New Roman"/>
          <w:b w:val="false"/>
          <w:i w:val="false"/>
          <w:color w:val="000000"/>
          <w:sz w:val="28"/>
        </w:rPr>
        <w:t>
      2) осы бұйрық ресми жарияланғаннан кейін оны Агенттіктің интернет-ресурсында орналастыруды қамтамасыз етсін.</w:t>
      </w:r>
    </w:p>
    <w:bookmarkStart w:name="z3" w:id="2"/>
    <w:p>
      <w:pPr>
        <w:spacing w:after="0"/>
        <w:ind w:left="0"/>
        <w:jc w:val="both"/>
      </w:pPr>
      <w:r>
        <w:rPr>
          <w:rFonts w:ascii="Times New Roman"/>
          <w:b w:val="false"/>
          <w:i w:val="false"/>
          <w:color w:val="000000"/>
          <w:sz w:val="28"/>
        </w:rPr>
        <w:t>
      3. Осы бұйрықтың орындалуын бақылау Агенттік төрағасының жетекшілік ететін орынбасарына жүктелсін.</w:t>
      </w:r>
    </w:p>
    <w:bookmarkEnd w:id="2"/>
    <w:bookmarkStart w:name="z4" w:id="3"/>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Төраға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Жумангарин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p>
          <w:p>
            <w:pPr>
              <w:spacing w:after="20"/>
              <w:ind w:left="20"/>
              <w:jc w:val="both"/>
            </w:pPr>
          </w:p>
          <w:p>
            <w:pPr>
              <w:spacing w:after="20"/>
              <w:ind w:left="20"/>
              <w:jc w:val="both"/>
            </w:pPr>
            <w:r>
              <w:rPr>
                <w:rFonts w:ascii="Times New Roman"/>
                <w:b/>
                <w:i w:val="false"/>
                <w:color w:val="000000"/>
                <w:sz w:val="20"/>
              </w:rPr>
              <w:t xml:space="preserve">"КЕЛІСІЛДІ" </w:t>
            </w:r>
          </w:p>
          <w:p>
            <w:pPr>
              <w:spacing w:after="20"/>
              <w:ind w:left="20"/>
              <w:jc w:val="both"/>
            </w:pPr>
            <w:r>
              <w:rPr>
                <w:rFonts w:ascii="Times New Roman"/>
                <w:b/>
                <w:i w:val="false"/>
                <w:color w:val="000000"/>
                <w:sz w:val="20"/>
              </w:rPr>
              <w:t>Қазақстан Республикасы</w:t>
            </w:r>
          </w:p>
          <w:p>
            <w:pPr>
              <w:spacing w:after="20"/>
              <w:ind w:left="20"/>
              <w:jc w:val="both"/>
            </w:pPr>
            <w:r>
              <w:rPr>
                <w:rFonts w:ascii="Times New Roman"/>
                <w:b/>
                <w:i w:val="false"/>
                <w:color w:val="000000"/>
                <w:sz w:val="20"/>
              </w:rPr>
              <w:t>Ұлттық экономика министрлігі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 Республикасы</w:t>
            </w:r>
          </w:p>
          <w:p>
            <w:pPr>
              <w:spacing w:after="20"/>
              <w:ind w:left="20"/>
              <w:jc w:val="both"/>
            </w:pPr>
            <w:r>
              <w:rPr>
                <w:rFonts w:ascii="Times New Roman"/>
                <w:b/>
                <w:i w:val="false"/>
                <w:color w:val="000000"/>
                <w:sz w:val="20"/>
              </w:rPr>
              <w:t>Білім және ғылым министрлігі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Бәсекелестікті қорғау және</w:t>
            </w:r>
            <w:r>
              <w:br/>
            </w:r>
            <w:r>
              <w:rPr>
                <w:rFonts w:ascii="Times New Roman"/>
                <w:b w:val="false"/>
                <w:i w:val="false"/>
                <w:color w:val="000000"/>
                <w:sz w:val="20"/>
              </w:rPr>
              <w:t>дамыту агенттігінің Төрағасы</w:t>
            </w:r>
            <w:r>
              <w:br/>
            </w:r>
            <w:r>
              <w:rPr>
                <w:rFonts w:ascii="Times New Roman"/>
                <w:b w:val="false"/>
                <w:i w:val="false"/>
                <w:color w:val="000000"/>
                <w:sz w:val="20"/>
              </w:rPr>
              <w:t>2022 жылғы 29 наурыздағы</w:t>
            </w:r>
            <w:r>
              <w:br/>
            </w:r>
            <w:r>
              <w:rPr>
                <w:rFonts w:ascii="Times New Roman"/>
                <w:b w:val="false"/>
                <w:i w:val="false"/>
                <w:color w:val="000000"/>
                <w:sz w:val="20"/>
              </w:rPr>
              <w:t>№ 5 бұйрығымен</w:t>
            </w:r>
            <w:r>
              <w:br/>
            </w:r>
            <w:r>
              <w:rPr>
                <w:rFonts w:ascii="Times New Roman"/>
                <w:b w:val="false"/>
                <w:i w:val="false"/>
                <w:color w:val="000000"/>
                <w:sz w:val="20"/>
              </w:rPr>
              <w:t>бекітілген</w:t>
            </w:r>
          </w:p>
        </w:tc>
      </w:tr>
    </w:tbl>
    <w:bookmarkStart w:name="z5" w:id="4"/>
    <w:p>
      <w:pPr>
        <w:spacing w:after="0"/>
        <w:ind w:left="0"/>
        <w:jc w:val="left"/>
      </w:pPr>
      <w:r>
        <w:rPr>
          <w:rFonts w:ascii="Times New Roman"/>
          <w:b/>
          <w:i w:val="false"/>
          <w:color w:val="000000"/>
        </w:rPr>
        <w:t xml:space="preserve"> Сенім білдірілген адамдардың тізілімін жүргізу қағидалары</w:t>
      </w:r>
    </w:p>
    <w:bookmarkEnd w:id="4"/>
    <w:bookmarkStart w:name="z6" w:id="5"/>
    <w:p>
      <w:pPr>
        <w:spacing w:after="0"/>
        <w:ind w:left="0"/>
        <w:jc w:val="left"/>
      </w:pPr>
      <w:r>
        <w:rPr>
          <w:rFonts w:ascii="Times New Roman"/>
          <w:b/>
          <w:i w:val="false"/>
          <w:color w:val="000000"/>
        </w:rPr>
        <w:t xml:space="preserve"> 1 тарау. Жалпы ережелер</w:t>
      </w:r>
    </w:p>
    <w:bookmarkEnd w:id="5"/>
    <w:bookmarkStart w:name="z7" w:id="6"/>
    <w:p>
      <w:pPr>
        <w:spacing w:after="0"/>
        <w:ind w:left="0"/>
        <w:jc w:val="both"/>
      </w:pPr>
      <w:r>
        <w:rPr>
          <w:rFonts w:ascii="Times New Roman"/>
          <w:b w:val="false"/>
          <w:i w:val="false"/>
          <w:color w:val="000000"/>
          <w:sz w:val="28"/>
        </w:rPr>
        <w:t xml:space="preserve">
      1. Осы сенім білдірілген адамдардың тізілімін жүргізу қағидалары (бұдан әрі – Қағида) Қазақстан Республикасы Кәсіпкерлік кодексінің (бұдан әрі – Кодекс) 210-1-бабының </w:t>
      </w:r>
      <w:r>
        <w:rPr>
          <w:rFonts w:ascii="Times New Roman"/>
          <w:b w:val="false"/>
          <w:i w:val="false"/>
          <w:color w:val="000000"/>
          <w:sz w:val="28"/>
        </w:rPr>
        <w:t>10-тармағына</w:t>
      </w:r>
      <w:r>
        <w:rPr>
          <w:rFonts w:ascii="Times New Roman"/>
          <w:b w:val="false"/>
          <w:i w:val="false"/>
          <w:color w:val="000000"/>
          <w:sz w:val="28"/>
        </w:rPr>
        <w:t xml:space="preserve"> сәйкес әзірленді және сенім білдірілген адамдардың тізілімін жүргізу (енгізу және алып тастау) тәртібін айқындайды (бұдан әрі – Тізілім).</w:t>
      </w:r>
    </w:p>
    <w:bookmarkEnd w:id="6"/>
    <w:bookmarkStart w:name="z8" w:id="7"/>
    <w:p>
      <w:pPr>
        <w:spacing w:after="0"/>
        <w:ind w:left="0"/>
        <w:jc w:val="both"/>
      </w:pPr>
      <w:r>
        <w:rPr>
          <w:rFonts w:ascii="Times New Roman"/>
          <w:b w:val="false"/>
          <w:i w:val="false"/>
          <w:color w:val="000000"/>
          <w:sz w:val="28"/>
        </w:rPr>
        <w:t>
      2. Осы Қағидаларда мынадай ұғымдар пайдаланылады:</w:t>
      </w:r>
    </w:p>
    <w:bookmarkEnd w:id="7"/>
    <w:p>
      <w:pPr>
        <w:spacing w:after="0"/>
        <w:ind w:left="0"/>
        <w:jc w:val="both"/>
      </w:pPr>
      <w:r>
        <w:rPr>
          <w:rFonts w:ascii="Times New Roman"/>
          <w:b w:val="false"/>
          <w:i w:val="false"/>
          <w:color w:val="000000"/>
          <w:sz w:val="28"/>
        </w:rPr>
        <w:t>
      1) сенім білдірілген адам – экономикалық шоғырланудың нысанасы болып табылатын мәселелер бойынша арнайы ғылыми немесе практикалық білімі бар адам;</w:t>
      </w:r>
    </w:p>
    <w:p>
      <w:pPr>
        <w:spacing w:after="0"/>
        <w:ind w:left="0"/>
        <w:jc w:val="both"/>
      </w:pPr>
      <w:r>
        <w:rPr>
          <w:rFonts w:ascii="Times New Roman"/>
          <w:b w:val="false"/>
          <w:i w:val="false"/>
          <w:color w:val="000000"/>
          <w:sz w:val="28"/>
        </w:rPr>
        <w:t>
      2) кандидат – кәсіпкерлік субъектілерінің бірлестігі тізілімге енгізу үшін ұсынатын, адам.</w:t>
      </w:r>
    </w:p>
    <w:bookmarkStart w:name="z9" w:id="8"/>
    <w:p>
      <w:pPr>
        <w:spacing w:after="0"/>
        <w:ind w:left="0"/>
        <w:jc w:val="both"/>
      </w:pPr>
      <w:r>
        <w:rPr>
          <w:rFonts w:ascii="Times New Roman"/>
          <w:b w:val="false"/>
          <w:i w:val="false"/>
          <w:color w:val="000000"/>
          <w:sz w:val="28"/>
        </w:rPr>
        <w:t>
      3. Осы Қағидаларда пайдаланылатын өзге де ұғымдар Қазақстан Республикасының Кәсіпкерлік кодексінде айқындалған.</w:t>
      </w:r>
    </w:p>
    <w:bookmarkEnd w:id="8"/>
    <w:bookmarkStart w:name="z10" w:id="9"/>
    <w:p>
      <w:pPr>
        <w:spacing w:after="0"/>
        <w:ind w:left="0"/>
        <w:jc w:val="left"/>
      </w:pPr>
      <w:r>
        <w:rPr>
          <w:rFonts w:ascii="Times New Roman"/>
          <w:b/>
          <w:i w:val="false"/>
          <w:color w:val="000000"/>
        </w:rPr>
        <w:t xml:space="preserve"> 2 тарау. Сенім білдірілген адамдардың тізілімін жүргізу тәртібі</w:t>
      </w:r>
    </w:p>
    <w:bookmarkEnd w:id="9"/>
    <w:bookmarkStart w:name="z11" w:id="10"/>
    <w:p>
      <w:pPr>
        <w:spacing w:after="0"/>
        <w:ind w:left="0"/>
        <w:jc w:val="both"/>
      </w:pPr>
      <w:r>
        <w:rPr>
          <w:rFonts w:ascii="Times New Roman"/>
          <w:b w:val="false"/>
          <w:i w:val="false"/>
          <w:color w:val="000000"/>
          <w:sz w:val="28"/>
        </w:rPr>
        <w:t xml:space="preserve">
      4. Монополияға қарсы орган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Тізілімді қалыптастырады және жүргізеді.</w:t>
      </w:r>
    </w:p>
    <w:bookmarkEnd w:id="10"/>
    <w:bookmarkStart w:name="z12" w:id="11"/>
    <w:p>
      <w:pPr>
        <w:spacing w:after="0"/>
        <w:ind w:left="0"/>
        <w:jc w:val="both"/>
      </w:pPr>
      <w:r>
        <w:rPr>
          <w:rFonts w:ascii="Times New Roman"/>
          <w:b w:val="false"/>
          <w:i w:val="false"/>
          <w:color w:val="000000"/>
          <w:sz w:val="28"/>
        </w:rPr>
        <w:t>
      5. Тізілімге кәсіпкерлік субъектілерінің бірлестіктері ұсынатын кандидаттар енгізіледі.</w:t>
      </w:r>
    </w:p>
    <w:bookmarkEnd w:id="11"/>
    <w:bookmarkStart w:name="z13" w:id="12"/>
    <w:p>
      <w:pPr>
        <w:spacing w:after="0"/>
        <w:ind w:left="0"/>
        <w:jc w:val="both"/>
      </w:pPr>
      <w:r>
        <w:rPr>
          <w:rFonts w:ascii="Times New Roman"/>
          <w:b w:val="false"/>
          <w:i w:val="false"/>
          <w:color w:val="000000"/>
          <w:sz w:val="28"/>
        </w:rPr>
        <w:t>
      6. Кәсіпкерлік субъектілері бірлестігі Тізілімге енгізу үшін монополияға қарсы органға мынадай құжаттарды жолдайды:</w:t>
      </w:r>
    </w:p>
    <w:bookmarkEnd w:id="12"/>
    <w:p>
      <w:pPr>
        <w:spacing w:after="0"/>
        <w:ind w:left="0"/>
        <w:jc w:val="both"/>
      </w:pPr>
      <w:r>
        <w:rPr>
          <w:rFonts w:ascii="Times New Roman"/>
          <w:b w:val="false"/>
          <w:i w:val="false"/>
          <w:color w:val="000000"/>
          <w:sz w:val="28"/>
        </w:rPr>
        <w:t>
      1) кандидатты Тізілімге енгізу туралы ұсыныс;</w:t>
      </w:r>
    </w:p>
    <w:p>
      <w:pPr>
        <w:spacing w:after="0"/>
        <w:ind w:left="0"/>
        <w:jc w:val="both"/>
      </w:pPr>
      <w:r>
        <w:rPr>
          <w:rFonts w:ascii="Times New Roman"/>
          <w:b w:val="false"/>
          <w:i w:val="false"/>
          <w:color w:val="000000"/>
          <w:sz w:val="28"/>
        </w:rPr>
        <w:t xml:space="preserve">
      2) кандидаттың Тізілімге енгізуге жазбаша келісімі; </w:t>
      </w:r>
    </w:p>
    <w:p>
      <w:pPr>
        <w:spacing w:after="0"/>
        <w:ind w:left="0"/>
        <w:jc w:val="both"/>
      </w:pPr>
      <w:r>
        <w:rPr>
          <w:rFonts w:ascii="Times New Roman"/>
          <w:b w:val="false"/>
          <w:i w:val="false"/>
          <w:color w:val="000000"/>
          <w:sz w:val="28"/>
        </w:rPr>
        <w:t>
      3) кандидаттың жеке басын куәландыратын құжаттың көшірмесі;</w:t>
      </w:r>
    </w:p>
    <w:p>
      <w:pPr>
        <w:spacing w:after="0"/>
        <w:ind w:left="0"/>
        <w:jc w:val="both"/>
      </w:pPr>
      <w:r>
        <w:rPr>
          <w:rFonts w:ascii="Times New Roman"/>
          <w:b w:val="false"/>
          <w:i w:val="false"/>
          <w:color w:val="000000"/>
          <w:sz w:val="28"/>
        </w:rPr>
        <w:t>
      4) қызметтік тізімі (кандидаттың білімі, жұмысы, еңбек қызметі туралы мәліметтер тізбесі).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Бәсекелестікті қорғау және дамыту агенттігі Төрағасының 21.06.2023 </w:t>
      </w:r>
      <w:r>
        <w:rPr>
          <w:rFonts w:ascii="Times New Roman"/>
          <w:b w:val="false"/>
          <w:i w:val="false"/>
          <w:color w:val="ff0000"/>
          <w:sz w:val="28"/>
        </w:rPr>
        <w:t>№ 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4" w:id="13"/>
    <w:p>
      <w:pPr>
        <w:spacing w:after="0"/>
        <w:ind w:left="0"/>
        <w:jc w:val="both"/>
      </w:pPr>
      <w:r>
        <w:rPr>
          <w:rFonts w:ascii="Times New Roman"/>
          <w:b w:val="false"/>
          <w:i w:val="false"/>
          <w:color w:val="000000"/>
          <w:sz w:val="28"/>
        </w:rPr>
        <w:t xml:space="preserve">
      7. Сенім білдірілген адамды Тізілімнен шығару үшін оның Кодекстің </w:t>
      </w:r>
      <w:r>
        <w:rPr>
          <w:rFonts w:ascii="Times New Roman"/>
          <w:b w:val="false"/>
          <w:i w:val="false"/>
          <w:color w:val="000000"/>
          <w:sz w:val="28"/>
        </w:rPr>
        <w:t>210-1-бабының</w:t>
      </w:r>
      <w:r>
        <w:rPr>
          <w:rFonts w:ascii="Times New Roman"/>
          <w:b w:val="false"/>
          <w:i w:val="false"/>
          <w:color w:val="000000"/>
          <w:sz w:val="28"/>
        </w:rPr>
        <w:t xml:space="preserve"> талаптарын бұзуы негіз болып табылады.</w:t>
      </w:r>
    </w:p>
    <w:bookmarkEnd w:id="13"/>
    <w:bookmarkStart w:name="z15" w:id="14"/>
    <w:p>
      <w:pPr>
        <w:spacing w:after="0"/>
        <w:ind w:left="0"/>
        <w:jc w:val="both"/>
      </w:pPr>
      <w:r>
        <w:rPr>
          <w:rFonts w:ascii="Times New Roman"/>
          <w:b w:val="false"/>
          <w:i w:val="false"/>
          <w:color w:val="000000"/>
          <w:sz w:val="28"/>
        </w:rPr>
        <w:t xml:space="preserve">
      8. Сенім білдірілген адамдарды Тізілімге (Тізілімнен) енгізу (алып тастау) туралы шешім монополияға қарсы орган басшысының не оның міндетін атқарушы тұлғаның бұйрығымен монополияға қарсы органға кандидатты Тізілімге енгізу туралы ұсыным не сенім білдірілген тұлғаның Кодекстің </w:t>
      </w:r>
      <w:r>
        <w:rPr>
          <w:rFonts w:ascii="Times New Roman"/>
          <w:b w:val="false"/>
          <w:i w:val="false"/>
          <w:color w:val="000000"/>
          <w:sz w:val="28"/>
        </w:rPr>
        <w:t>210-1-бабының</w:t>
      </w:r>
      <w:r>
        <w:rPr>
          <w:rFonts w:ascii="Times New Roman"/>
          <w:b w:val="false"/>
          <w:i w:val="false"/>
          <w:color w:val="000000"/>
          <w:sz w:val="28"/>
        </w:rPr>
        <w:t xml:space="preserve"> талаптарын бұзғаны туралы мәліметтер келіп түскен күннен бастап он жұмыс күнінен кешіктірілмей ресімделеді.</w:t>
      </w:r>
    </w:p>
    <w:bookmarkEnd w:id="14"/>
    <w:bookmarkStart w:name="z16" w:id="15"/>
    <w:p>
      <w:pPr>
        <w:spacing w:after="0"/>
        <w:ind w:left="0"/>
        <w:jc w:val="both"/>
      </w:pPr>
      <w:r>
        <w:rPr>
          <w:rFonts w:ascii="Times New Roman"/>
          <w:b w:val="false"/>
          <w:i w:val="false"/>
          <w:color w:val="000000"/>
          <w:sz w:val="28"/>
        </w:rPr>
        <w:t>
      9. Сенім білдірілген адамды Тізілімге (Тізілімнен) енгізу (алып тастау) туралы ақпарат тиісті шешім қабылданған күннен бастап бес жұмыс күнінен кешіктірілмей осы тұлғаға жолданады.</w:t>
      </w:r>
    </w:p>
    <w:bookmarkEnd w:id="15"/>
    <w:bookmarkStart w:name="z17" w:id="16"/>
    <w:p>
      <w:pPr>
        <w:spacing w:after="0"/>
        <w:ind w:left="0"/>
        <w:jc w:val="both"/>
      </w:pPr>
      <w:r>
        <w:rPr>
          <w:rFonts w:ascii="Times New Roman"/>
          <w:b w:val="false"/>
          <w:i w:val="false"/>
          <w:color w:val="000000"/>
          <w:sz w:val="28"/>
        </w:rPr>
        <w:t>
      10. Тізілім монополияға қарсы органның ресми интернет-ресурсында жарияланады.</w:t>
      </w:r>
    </w:p>
    <w:bookmarkEnd w:id="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Сенім білдірілген</w:t>
            </w:r>
            <w:r>
              <w:br/>
            </w:r>
            <w:r>
              <w:rPr>
                <w:rFonts w:ascii="Times New Roman"/>
                <w:b w:val="false"/>
                <w:i w:val="false"/>
                <w:color w:val="000000"/>
                <w:sz w:val="20"/>
              </w:rPr>
              <w:t>адамдардың тізілімін</w:t>
            </w:r>
            <w:r>
              <w:br/>
            </w:r>
            <w:r>
              <w:rPr>
                <w:rFonts w:ascii="Times New Roman"/>
                <w:b w:val="false"/>
                <w:i w:val="false"/>
                <w:color w:val="000000"/>
                <w:sz w:val="20"/>
              </w:rPr>
              <w:t>жүргізу қағидасына</w:t>
            </w:r>
            <w:r>
              <w:br/>
            </w:r>
            <w:r>
              <w:rPr>
                <w:rFonts w:ascii="Times New Roman"/>
                <w:b w:val="false"/>
                <w:i w:val="false"/>
                <w:color w:val="000000"/>
                <w:sz w:val="20"/>
              </w:rPr>
              <w:t>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Сенім білдірілген адамдардың тізілімі</w:t>
      </w:r>
    </w:p>
    <w:p>
      <w:pPr>
        <w:spacing w:after="0"/>
        <w:ind w:left="0"/>
        <w:jc w:val="both"/>
      </w:pPr>
      <w:r>
        <w:rPr>
          <w:rFonts w:ascii="Times New Roman"/>
          <w:b w:val="false"/>
          <w:i w:val="false"/>
          <w:color w:val="ff0000"/>
          <w:sz w:val="28"/>
        </w:rPr>
        <w:t xml:space="preserve">
      Ескерту. Қосымша жаңа редакцияда - ҚР Бәсекелестікті қорғау және дамыту агенттігі Төрағасының 21.06.2023 </w:t>
      </w:r>
      <w:r>
        <w:rPr>
          <w:rFonts w:ascii="Times New Roman"/>
          <w:b w:val="false"/>
          <w:i w:val="false"/>
          <w:color w:val="ff0000"/>
          <w:sz w:val="28"/>
        </w:rPr>
        <w:t>№ 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Тегі, аты, әкесінің аты (ол болған кезде)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Қызметтік тізімі (кандидаттың білімі, жұмысы, еңбек қызметі туралы мәліметтер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Сенім білдірілген адамның жұмыс орны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