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0cc5" w14:textId="dd70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 Қазақстан Республикасы Инвестициялар және даму министрінің 2016 жылғы 19 қаңтардағы № 15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15 наурыздағы № 85/НҚ бұйрығы. Қазақстан Республикасының Әділет министрлігінде 2022 жылғы 17 наурызда № 27160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18.02.2026 </w:t>
      </w:r>
      <w:r>
        <w:rPr>
          <w:rFonts w:ascii="Times New Roman"/>
          <w:b w:val="false"/>
          <w:i w:val="false"/>
          <w:color w:val="ff0000"/>
          <w:sz w:val="28"/>
        </w:rPr>
        <w:t>№ 82/НҚ</w:t>
      </w:r>
      <w:r>
        <w:rPr>
          <w:rFonts w:ascii="Times New Roman"/>
          <w:b w:val="false"/>
          <w:i w:val="false"/>
          <w:color w:val="ff0000"/>
          <w:sz w:val="28"/>
        </w:rPr>
        <w:t xml:space="preserve"> (13.07.2026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жергілікті өзін-өзі басқару органдарын, сондай-ақ өзге де ақпараттандыру субъектілерін айқындау туралы" (Нормативтік құқықтық актілерді мемлекеттік тіркеу тізілімінде № 13102 болып тіркелген) Қазақстан Республикасы Инвестициялар және даму министрінің 2016 жылғы 19 қаңтардағы № 15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органдардың, олардың ведомстволық бағынысты ұйымдарының және жергілікті өзiн-өзi басқару органдарының, сондай-ақ өзге де ақпараттандыру субъектілерінің </w:t>
      </w:r>
      <w:r>
        <w:rPr>
          <w:rFonts w:ascii="Times New Roman"/>
          <w:b w:val="false"/>
          <w:i w:val="false"/>
          <w:color w:val="000000"/>
          <w:sz w:val="28"/>
        </w:rPr>
        <w:t>тізбесі</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бұйрықтың осы тармағының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85/НҚ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органдардың, олардың ведомстволық бағынысты ұйымдарының және жергілікті өзін-өзі басқару органдарының, сондай-ақ өзге де ақпараттандыру субъектілерінің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(бөлінген 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әкімдерінің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мәслихаттарының аппараттары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мемлекеттік және жергілікті атқарушы, орталық атқарушы және мемлекеттік сайлау органдарының қарамағындағы ведомстволарды, аумақтық органдарды, ұйымдар мен мемлекеттік мекемелерді; Қазақстан Республикасының заңнамасымен бекітілген жергілікті және басқа да соттарды; Қазақстан Республикасының заңнамасына сәйкес мемлекеттік қызметтерді көрсететін квазимемлекеттік сектор субъектілерін және заңды тұлғаларды қоса алғанда; ақпараттандыру саласындағы қызметті жүзеге асыратын немесе құқықтық қатынастарға түсетін, сондай-ақ меншік иесі – мемлекеттік органдармен келісу бойынша мемлекеттік органдардың жұмыс істеуіне қатысатын және электрондық ақпараттық ресурстар мен ақпараттық жүйелерді пайдаланатын ақпараттандыру субъектілері; Мемлекеттік бағдарламаларды немесе ұлттық жобаларды іске асыру шеңберінде жеке әріптестер болып табылатын немесе мемлекеттік органдармен кеңестерге қатысу мақсатында ғана мемлекеттік органдардың бірыңғай көлік ортасы желісінде мемлекеттік органдармен кеңестерге қатысатын заңды тұлғалар.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