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43b3" w14:textId="dbf4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әзірлеген ведомстволық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 наурыздағы № 5 бұйрығы. Қазақстан Республикасының Әділет министрлігінде 2022 жылғы 3 наурызда № 27013 болып тіркелді. Күші жойылды - Қазақстан Республикасының Стратегиялық жоспарлау және реформалар агенттігі Ұлттық статистика бюросы Басшысының м.а. 2023 жылғы 19 қазандағы № 19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м.а. 19.10.2023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2" w:id="1"/>
    <w:p>
      <w:pPr>
        <w:spacing w:after="0"/>
        <w:ind w:left="0"/>
        <w:jc w:val="both"/>
      </w:pPr>
      <w:r>
        <w:rPr>
          <w:rFonts w:ascii="Times New Roman"/>
          <w:b w:val="false"/>
          <w:i w:val="false"/>
          <w:color w:val="000000"/>
          <w:sz w:val="28"/>
        </w:rPr>
        <w:t xml:space="preserve">
      1) "Жекелеген инфекциялық және паразиттік аурулар туралы есеп" (индексі 1-ОИПЗ, кезеңділігі айлық)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3" w:id="2"/>
    <w:p>
      <w:pPr>
        <w:spacing w:after="0"/>
        <w:ind w:left="0"/>
        <w:jc w:val="both"/>
      </w:pPr>
      <w:r>
        <w:rPr>
          <w:rFonts w:ascii="Times New Roman"/>
          <w:b w:val="false"/>
          <w:i w:val="false"/>
          <w:color w:val="000000"/>
          <w:sz w:val="28"/>
        </w:rPr>
        <w:t xml:space="preserve">
      2) "Жекелеген инфекциялық және паразиттік аурулар туралы есеп" (индексі 1-ОИПЗ, кезеңділігі айлық)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3) "Анықталған диагнозбен өмірінде алғаш рет тіркелген аурулардың саны туралы есеп" (индексі 7-ЧЗЗВЖУД,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4) "Анықталған диагнозбен өмірінде алғаш рет тіркелген аурулардың саны туралы есеп" (индексі 7-ЧЗЗВЖУД,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5) "Жүкті, босанатын және босанған әйелдерге медициналық көмек туралы есеп" (индексі 21-БРР, кезеңділігі жылдық) ведомстволық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6) "Жүкті, босанатын және босанған әйелдерге медициналық көмек туралы есеп" (индексі 21-БРР,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7) "Денсаулық сақтау ұйымдарының желісі және қызметі туралы есеп" (индексі 26-сеть, кезеңділігі жылдық) ведомстволық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8) "Денсаулық сақтау ұйымдарының желісі және қызметі туралы есеп" (индексі 26-сеть,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9) "Балалар мүгедектігі туралы есеп" (индексі 27-ДИ, кезеңділігі жылдық) ведомстволық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10) "Балалар мүгедектігі туралы есеп" (индексі 27-ДИ,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Ұлтық статистика бюросының Статистикалық процестерді дамыту департаменті Заң департаментімен бірлесіп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Start w:name="z13" w:id="12"/>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бөлімшелеріне және Қазақстан Республикасы Денсаулық сақтау министрлігіне жұмыс бабында басшылыққа алу және пайдалану үшін жеткізсін.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5"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Стратегиялық жоспарлау және </w:t>
            </w:r>
          </w:p>
          <w:p>
            <w:pPr>
              <w:spacing w:after="20"/>
              <w:ind w:left="20"/>
              <w:jc w:val="both"/>
            </w:pPr>
            <w:r>
              <w:rPr>
                <w:rFonts w:ascii="Times New Roman"/>
                <w:b w:val="false"/>
                <w:i/>
                <w:color w:val="000000"/>
                <w:sz w:val="20"/>
              </w:rPr>
              <w:t xml:space="preserve">            Реформалар агенттігінің Ұлттық</w:t>
            </w:r>
          </w:p>
          <w:p>
            <w:pPr>
              <w:spacing w:after="20"/>
              <w:ind w:left="20"/>
              <w:jc w:val="both"/>
            </w:pPr>
            <w:r>
              <w:rPr>
                <w:rFonts w:ascii="Times New Roman"/>
                <w:b w:val="false"/>
                <w:i/>
                <w:color w:val="000000"/>
                <w:sz w:val="20"/>
              </w:rPr>
              <w:t xml:space="preserve">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78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1511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Денсаулық сақтау министрлігіне ұсынылады</w:t>
            </w:r>
          </w:p>
          <w:p>
            <w:pPr>
              <w:spacing w:after="20"/>
              <w:ind w:left="20"/>
              <w:jc w:val="both"/>
            </w:pPr>
            <w:r>
              <w:rPr>
                <w:rFonts w:ascii="Times New Roman"/>
                <w:b w:val="false"/>
                <w:i w:val="false"/>
                <w:color w:val="000000"/>
                <w:sz w:val="20"/>
              </w:rPr>
              <w:t>
Представляется Министерству здравоохранения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Жекелеген инфекциялық және паразиттік аурулар туралы есеп  Отчет об отдельных инфекционных и паразитарных заболеваниях</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81100" cy="673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Аудандық және қалалық санитариялық-эпидемиологиялық бақылау басқармалары, облыстық санитариялық-эпидемиологиялық бақылау департаменттері,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 ұсынады</w:t>
      </w:r>
    </w:p>
    <w:p>
      <w:pPr>
        <w:spacing w:after="0"/>
        <w:ind w:left="0"/>
        <w:jc w:val="both"/>
      </w:pPr>
      <w:r>
        <w:rPr>
          <w:rFonts w:ascii="Times New Roman"/>
          <w:b w:val="false"/>
          <w:i w:val="false"/>
          <w:color w:val="000000"/>
          <w:sz w:val="28"/>
        </w:rPr>
        <w:t>
      Представляют районные и городские Управления санитарно-эпидемиологического контроля, областные Департаменты санитарно-эпидемиологического контроля, филиал "Научно-практический центр санитарно-эпидемиологической экспертизы и мониторинга" Республиканского государственного предприятия на праве хозяйственного ведения "Национальный центр общественного здравоохранения" Министерства здравоохранения Республики Казахстан</w:t>
      </w:r>
    </w:p>
    <w:p>
      <w:pPr>
        <w:spacing w:after="0"/>
        <w:ind w:left="0"/>
        <w:jc w:val="both"/>
      </w:pPr>
      <w:r>
        <w:rPr>
          <w:rFonts w:ascii="Times New Roman"/>
          <w:b w:val="false"/>
          <w:i w:val="false"/>
          <w:color w:val="000000"/>
          <w:sz w:val="28"/>
        </w:rPr>
        <w:t>
      Ұсыну мерзімі – есепті кезеңнен кейінгі келесі айдың 8-күні</w:t>
      </w:r>
    </w:p>
    <w:p>
      <w:pPr>
        <w:spacing w:after="0"/>
        <w:ind w:left="0"/>
        <w:jc w:val="both"/>
      </w:pPr>
      <w:r>
        <w:rPr>
          <w:rFonts w:ascii="Times New Roman"/>
          <w:b w:val="false"/>
          <w:i w:val="false"/>
          <w:color w:val="000000"/>
          <w:sz w:val="28"/>
        </w:rPr>
        <w:t>
      Срок представления – 8 числа месяца,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Негізгі көрсеткіштер</w:t>
      </w:r>
    </w:p>
    <w:p>
      <w:pPr>
        <w:spacing w:after="0"/>
        <w:ind w:left="0"/>
        <w:jc w:val="both"/>
      </w:pPr>
      <w:r>
        <w:rPr>
          <w:rFonts w:ascii="Times New Roman"/>
          <w:b w:val="false"/>
          <w:i w:val="false"/>
          <w:color w:val="000000"/>
          <w:sz w:val="28"/>
        </w:rPr>
        <w:t>
      Основные показатели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p>
            <w:pPr>
              <w:spacing w:after="20"/>
              <w:ind w:left="20"/>
              <w:jc w:val="both"/>
            </w:pPr>
            <w:r>
              <w:rPr>
                <w:rFonts w:ascii="Times New Roman"/>
                <w:b w:val="false"/>
                <w:i w:val="false"/>
                <w:color w:val="000000"/>
                <w:sz w:val="20"/>
              </w:rPr>
              <w:t>
Наименование болезней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аурулар жүйесі бойынша шифры (ХАЖ бойынша Х-қайта қараудың)</w:t>
            </w:r>
          </w:p>
          <w:p>
            <w:pPr>
              <w:spacing w:after="20"/>
              <w:ind w:left="20"/>
              <w:jc w:val="both"/>
            </w:pPr>
            <w:r>
              <w:rPr>
                <w:rFonts w:ascii="Times New Roman"/>
                <w:b w:val="false"/>
                <w:i w:val="false"/>
                <w:color w:val="000000"/>
                <w:sz w:val="20"/>
              </w:rPr>
              <w:t>
Шифр по Международной классифика ции болезней (МКБ Х-пересмотра)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 жағдайлары</w:t>
            </w:r>
          </w:p>
          <w:p>
            <w:pPr>
              <w:spacing w:after="20"/>
              <w:ind w:left="20"/>
              <w:jc w:val="both"/>
            </w:pPr>
            <w:r>
              <w:rPr>
                <w:rFonts w:ascii="Times New Roman"/>
                <w:b w:val="false"/>
                <w:i w:val="false"/>
                <w:color w:val="000000"/>
                <w:sz w:val="20"/>
              </w:rPr>
              <w:t>
Зарегистрировано  случаев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шаққандағы көрсеткіш</w:t>
            </w:r>
          </w:p>
          <w:p>
            <w:pPr>
              <w:spacing w:after="20"/>
              <w:ind w:left="20"/>
              <w:jc w:val="both"/>
            </w:pPr>
            <w:r>
              <w:rPr>
                <w:rFonts w:ascii="Times New Roman"/>
                <w:b w:val="false"/>
                <w:i w:val="false"/>
                <w:color w:val="000000"/>
                <w:sz w:val="20"/>
              </w:rPr>
              <w:t>
Показатель на 100 тысяч человек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жастықосқанда</w:t>
            </w:r>
          </w:p>
          <w:p>
            <w:pPr>
              <w:spacing w:after="20"/>
              <w:ind w:left="20"/>
              <w:jc w:val="both"/>
            </w:pPr>
            <w:r>
              <w:rPr>
                <w:rFonts w:ascii="Times New Roman"/>
                <w:b w:val="false"/>
                <w:i w:val="false"/>
                <w:color w:val="000000"/>
                <w:sz w:val="20"/>
              </w:rPr>
              <w:t>
0 до 14 лет включительно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w:t>
            </w:r>
          </w:p>
          <w:p>
            <w:pPr>
              <w:spacing w:after="20"/>
              <w:ind w:left="20"/>
              <w:jc w:val="both"/>
            </w:pPr>
            <w:r>
              <w:rPr>
                <w:rFonts w:ascii="Times New Roman"/>
                <w:b w:val="false"/>
                <w:i w:val="false"/>
                <w:color w:val="000000"/>
                <w:sz w:val="20"/>
              </w:rPr>
              <w:t>
от 15 до 17 лет включительно</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жастықосқанда</w:t>
            </w:r>
          </w:p>
          <w:p>
            <w:pPr>
              <w:spacing w:after="20"/>
              <w:ind w:left="20"/>
              <w:jc w:val="both"/>
            </w:pPr>
            <w:r>
              <w:rPr>
                <w:rFonts w:ascii="Times New Roman"/>
                <w:b w:val="false"/>
                <w:i w:val="false"/>
                <w:color w:val="000000"/>
                <w:sz w:val="20"/>
              </w:rPr>
              <w:t>
0 до 14 лет включительно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w:t>
            </w:r>
          </w:p>
          <w:p>
            <w:pPr>
              <w:spacing w:after="20"/>
              <w:ind w:left="20"/>
              <w:jc w:val="both"/>
            </w:pPr>
            <w:r>
              <w:rPr>
                <w:rFonts w:ascii="Times New Roman"/>
                <w:b w:val="false"/>
                <w:i w:val="false"/>
                <w:color w:val="000000"/>
                <w:sz w:val="20"/>
              </w:rPr>
              <w:t>
от 15 до 17 лет включительно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w:t>
            </w:r>
          </w:p>
          <w:p>
            <w:pPr>
              <w:spacing w:after="20"/>
              <w:ind w:left="20"/>
              <w:jc w:val="both"/>
            </w:pPr>
            <w:r>
              <w:rPr>
                <w:rFonts w:ascii="Times New Roman"/>
                <w:b w:val="false"/>
                <w:i w:val="false"/>
                <w:color w:val="000000"/>
                <w:sz w:val="20"/>
              </w:rPr>
              <w:t>
Всего заболеваний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Z22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p>
            <w:pPr>
              <w:spacing w:after="20"/>
              <w:ind w:left="20"/>
              <w:jc w:val="both"/>
            </w:pPr>
            <w:r>
              <w:rPr>
                <w:rFonts w:ascii="Times New Roman"/>
                <w:b w:val="false"/>
                <w:i w:val="false"/>
                <w:color w:val="000000"/>
                <w:sz w:val="20"/>
              </w:rPr>
              <w:t>
Холера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p>
            <w:pPr>
              <w:spacing w:after="20"/>
              <w:ind w:left="20"/>
              <w:jc w:val="both"/>
            </w:pPr>
            <w:r>
              <w:rPr>
                <w:rFonts w:ascii="Times New Roman"/>
                <w:b w:val="false"/>
                <w:i w:val="false"/>
                <w:color w:val="000000"/>
                <w:sz w:val="20"/>
              </w:rPr>
              <w:t>
Брюшной тиф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А.В.С</w:t>
            </w:r>
          </w:p>
          <w:p>
            <w:pPr>
              <w:spacing w:after="20"/>
              <w:ind w:left="20"/>
              <w:jc w:val="both"/>
            </w:pPr>
            <w:r>
              <w:rPr>
                <w:rFonts w:ascii="Times New Roman"/>
                <w:b w:val="false"/>
                <w:i w:val="false"/>
                <w:color w:val="000000"/>
                <w:sz w:val="20"/>
              </w:rPr>
              <w:t>
Паратиф А.В.С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 – А01.4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қоздырғыштарын тасымалдаушылық</w:t>
            </w:r>
          </w:p>
          <w:p>
            <w:pPr>
              <w:spacing w:after="20"/>
              <w:ind w:left="20"/>
              <w:jc w:val="both"/>
            </w:pPr>
            <w:r>
              <w:rPr>
                <w:rFonts w:ascii="Times New Roman"/>
                <w:b w:val="false"/>
                <w:i w:val="false"/>
                <w:color w:val="000000"/>
                <w:sz w:val="20"/>
              </w:rPr>
              <w:t>
Носительство возбудителя брюшного тифа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сальмонеллез жұқпалары</w:t>
            </w:r>
          </w:p>
          <w:p>
            <w:pPr>
              <w:spacing w:after="20"/>
              <w:ind w:left="20"/>
              <w:jc w:val="both"/>
            </w:pPr>
            <w:r>
              <w:rPr>
                <w:rFonts w:ascii="Times New Roman"/>
                <w:b w:val="false"/>
                <w:i w:val="false"/>
                <w:color w:val="000000"/>
                <w:sz w:val="20"/>
              </w:rPr>
              <w:t>
Другие сальмонеллезные инфекции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дизентерия барлығы, оның ішінде</w:t>
            </w:r>
          </w:p>
          <w:p>
            <w:pPr>
              <w:spacing w:after="20"/>
              <w:ind w:left="20"/>
              <w:jc w:val="both"/>
            </w:pPr>
            <w:r>
              <w:rPr>
                <w:rFonts w:ascii="Times New Roman"/>
                <w:b w:val="false"/>
                <w:i w:val="false"/>
                <w:color w:val="000000"/>
                <w:sz w:val="20"/>
              </w:rPr>
              <w:t>
Бактериальная дизентерия всего,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бактериялық шигеллез</w:t>
            </w:r>
          </w:p>
          <w:p>
            <w:pPr>
              <w:spacing w:after="20"/>
              <w:ind w:left="20"/>
              <w:jc w:val="both"/>
            </w:pPr>
            <w:r>
              <w:rPr>
                <w:rFonts w:ascii="Times New Roman"/>
                <w:b w:val="false"/>
                <w:i w:val="false"/>
                <w:color w:val="000000"/>
                <w:sz w:val="20"/>
              </w:rPr>
              <w:t>
шигеллез бактериально подтвержденный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А03.0-А03.8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қоздырғыштарын тасымалдаушылық</w:t>
            </w:r>
          </w:p>
          <w:p>
            <w:pPr>
              <w:spacing w:after="20"/>
              <w:ind w:left="20"/>
              <w:jc w:val="both"/>
            </w:pPr>
            <w:r>
              <w:rPr>
                <w:rFonts w:ascii="Times New Roman"/>
                <w:b w:val="false"/>
                <w:i w:val="false"/>
                <w:color w:val="000000"/>
                <w:sz w:val="20"/>
              </w:rPr>
              <w:t>
Носительство возбудителей дизентерии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басқа да ішек жұқпалары</w:t>
            </w:r>
          </w:p>
          <w:p>
            <w:pPr>
              <w:spacing w:after="20"/>
              <w:ind w:left="20"/>
              <w:jc w:val="both"/>
            </w:pPr>
            <w:r>
              <w:rPr>
                <w:rFonts w:ascii="Times New Roman"/>
                <w:b w:val="false"/>
                <w:i w:val="false"/>
                <w:color w:val="000000"/>
                <w:sz w:val="20"/>
              </w:rPr>
              <w:t>
Другие кишечные инфекции уточненные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 – А04.8, А08.0 – А08.3, А08.5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бактериялық және вирустық ішек жұқпалары</w:t>
            </w:r>
          </w:p>
          <w:p>
            <w:pPr>
              <w:spacing w:after="20"/>
              <w:ind w:left="20"/>
              <w:jc w:val="both"/>
            </w:pPr>
            <w:r>
              <w:rPr>
                <w:rFonts w:ascii="Times New Roman"/>
                <w:b w:val="false"/>
                <w:i w:val="false"/>
                <w:color w:val="000000"/>
                <w:sz w:val="20"/>
              </w:rPr>
              <w:t>
Бактериальные и вирусные кишечные инфекции неуточненные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Ротавирустық энтерит</w:t>
            </w:r>
          </w:p>
          <w:p>
            <w:pPr>
              <w:spacing w:after="20"/>
              <w:ind w:left="20"/>
              <w:jc w:val="both"/>
            </w:pPr>
            <w:r>
              <w:rPr>
                <w:rFonts w:ascii="Times New Roman"/>
                <w:b w:val="false"/>
                <w:i w:val="false"/>
                <w:color w:val="000000"/>
                <w:sz w:val="20"/>
              </w:rPr>
              <w:t>
Ротавирусный энтерит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инфекцияларыныңтобы</w:t>
            </w:r>
          </w:p>
          <w:p>
            <w:pPr>
              <w:spacing w:after="20"/>
              <w:ind w:left="20"/>
              <w:jc w:val="both"/>
            </w:pPr>
            <w:r>
              <w:rPr>
                <w:rFonts w:ascii="Times New Roman"/>
                <w:b w:val="false"/>
                <w:i w:val="false"/>
                <w:color w:val="000000"/>
                <w:sz w:val="20"/>
              </w:rPr>
              <w:t>
Группа острых кишечных инфекций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А03.0 – А03.8, А04 – А04.9, А08.0 – А08.5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Энтероколитик иерсиниеден туындаған энтериттер</w:t>
            </w:r>
          </w:p>
          <w:p>
            <w:pPr>
              <w:spacing w:after="20"/>
              <w:ind w:left="20"/>
              <w:jc w:val="both"/>
            </w:pPr>
            <w:r>
              <w:rPr>
                <w:rFonts w:ascii="Times New Roman"/>
                <w:b w:val="false"/>
                <w:i w:val="false"/>
                <w:color w:val="000000"/>
                <w:sz w:val="20"/>
              </w:rPr>
              <w:t>
Энтериты, вызванные иерсиния энтероколитика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диарея</w:t>
            </w:r>
          </w:p>
          <w:p>
            <w:pPr>
              <w:spacing w:after="20"/>
              <w:ind w:left="20"/>
              <w:jc w:val="both"/>
            </w:pPr>
            <w:r>
              <w:rPr>
                <w:rFonts w:ascii="Times New Roman"/>
                <w:b w:val="false"/>
                <w:i w:val="false"/>
                <w:color w:val="000000"/>
                <w:sz w:val="20"/>
              </w:rPr>
              <w:t>
Функциональная диарея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 –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бактериялық тағамнан уланулар</w:t>
            </w:r>
          </w:p>
          <w:p>
            <w:pPr>
              <w:spacing w:after="20"/>
              <w:ind w:left="20"/>
              <w:jc w:val="both"/>
            </w:pPr>
            <w:r>
              <w:rPr>
                <w:rFonts w:ascii="Times New Roman"/>
                <w:b w:val="false"/>
                <w:i w:val="false"/>
                <w:color w:val="000000"/>
                <w:sz w:val="20"/>
              </w:rPr>
              <w:t>
Другие бактериальные пищевые отравления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ботулизм</w:t>
            </w:r>
          </w:p>
          <w:p>
            <w:pPr>
              <w:spacing w:after="20"/>
              <w:ind w:left="20"/>
              <w:jc w:val="both"/>
            </w:pPr>
            <w:r>
              <w:rPr>
                <w:rFonts w:ascii="Times New Roman"/>
                <w:b w:val="false"/>
                <w:i w:val="false"/>
                <w:color w:val="000000"/>
                <w:sz w:val="20"/>
              </w:rPr>
              <w:t>
включая ботулизм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p>
            <w:pPr>
              <w:spacing w:after="20"/>
              <w:ind w:left="20"/>
              <w:jc w:val="both"/>
            </w:pPr>
            <w:r>
              <w:rPr>
                <w:rFonts w:ascii="Times New Roman"/>
                <w:b w:val="false"/>
                <w:i w:val="false"/>
                <w:color w:val="000000"/>
                <w:sz w:val="20"/>
              </w:rPr>
              <w:t>
Чума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p>
            <w:pPr>
              <w:spacing w:after="20"/>
              <w:ind w:left="20"/>
              <w:jc w:val="both"/>
            </w:pPr>
            <w:r>
              <w:rPr>
                <w:rFonts w:ascii="Times New Roman"/>
                <w:b w:val="false"/>
                <w:i w:val="false"/>
                <w:color w:val="000000"/>
                <w:sz w:val="20"/>
              </w:rPr>
              <w:t>
Туляремия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w:t>
            </w:r>
          </w:p>
          <w:p>
            <w:pPr>
              <w:spacing w:after="20"/>
              <w:ind w:left="20"/>
              <w:jc w:val="both"/>
            </w:pPr>
            <w:r>
              <w:rPr>
                <w:rFonts w:ascii="Times New Roman"/>
                <w:b w:val="false"/>
                <w:i w:val="false"/>
                <w:color w:val="000000"/>
                <w:sz w:val="20"/>
              </w:rPr>
              <w:t>
Сибирская язва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алғаш анықталған</w:t>
            </w:r>
          </w:p>
          <w:p>
            <w:pPr>
              <w:spacing w:after="20"/>
              <w:ind w:left="20"/>
              <w:jc w:val="both"/>
            </w:pPr>
            <w:r>
              <w:rPr>
                <w:rFonts w:ascii="Times New Roman"/>
                <w:b w:val="false"/>
                <w:i w:val="false"/>
                <w:color w:val="000000"/>
                <w:sz w:val="20"/>
              </w:rPr>
              <w:t>
Бруцеллез, впервые диагностированный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p>
            <w:pPr>
              <w:spacing w:after="20"/>
              <w:ind w:left="20"/>
              <w:jc w:val="both"/>
            </w:pPr>
            <w:r>
              <w:rPr>
                <w:rFonts w:ascii="Times New Roman"/>
                <w:b w:val="false"/>
                <w:i w:val="false"/>
                <w:color w:val="000000"/>
                <w:sz w:val="20"/>
              </w:rPr>
              <w:t>
Пастереллез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p>
            <w:pPr>
              <w:spacing w:after="20"/>
              <w:ind w:left="20"/>
              <w:jc w:val="both"/>
            </w:pPr>
            <w:r>
              <w:rPr>
                <w:rFonts w:ascii="Times New Roman"/>
                <w:b w:val="false"/>
                <w:i w:val="false"/>
                <w:color w:val="000000"/>
                <w:sz w:val="20"/>
              </w:rPr>
              <w:t>
Лептоспироз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p>
            <w:pPr>
              <w:spacing w:after="20"/>
              <w:ind w:left="20"/>
              <w:jc w:val="both"/>
            </w:pPr>
            <w:r>
              <w:rPr>
                <w:rFonts w:ascii="Times New Roman"/>
                <w:b w:val="false"/>
                <w:i w:val="false"/>
                <w:color w:val="000000"/>
                <w:sz w:val="20"/>
              </w:rPr>
              <w:t>
Листериоз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Легионер ауруы</w:t>
            </w:r>
          </w:p>
          <w:p>
            <w:pPr>
              <w:spacing w:after="20"/>
              <w:ind w:left="20"/>
              <w:jc w:val="both"/>
            </w:pPr>
            <w:r>
              <w:rPr>
                <w:rFonts w:ascii="Times New Roman"/>
                <w:b w:val="false"/>
                <w:i w:val="false"/>
                <w:color w:val="000000"/>
                <w:sz w:val="20"/>
              </w:rPr>
              <w:t>
Болезнь легионеров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Күлауруы</w:t>
            </w:r>
          </w:p>
          <w:p>
            <w:pPr>
              <w:spacing w:after="20"/>
              <w:ind w:left="20"/>
              <w:jc w:val="both"/>
            </w:pPr>
            <w:r>
              <w:rPr>
                <w:rFonts w:ascii="Times New Roman"/>
                <w:b w:val="false"/>
                <w:i w:val="false"/>
                <w:color w:val="000000"/>
                <w:sz w:val="20"/>
              </w:rPr>
              <w:t>
Дифтерия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 қоздырғыштарын тасымалдаушылық</w:t>
            </w:r>
          </w:p>
          <w:p>
            <w:pPr>
              <w:spacing w:after="20"/>
              <w:ind w:left="20"/>
              <w:jc w:val="both"/>
            </w:pPr>
            <w:r>
              <w:rPr>
                <w:rFonts w:ascii="Times New Roman"/>
                <w:b w:val="false"/>
                <w:i w:val="false"/>
                <w:color w:val="000000"/>
                <w:sz w:val="20"/>
              </w:rPr>
              <w:t>
Носительство возбудителей дифтерии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Көкжөтел</w:t>
            </w:r>
          </w:p>
          <w:p>
            <w:pPr>
              <w:spacing w:after="20"/>
              <w:ind w:left="20"/>
              <w:jc w:val="both"/>
            </w:pPr>
            <w:r>
              <w:rPr>
                <w:rFonts w:ascii="Times New Roman"/>
                <w:b w:val="false"/>
                <w:i w:val="false"/>
                <w:color w:val="000000"/>
                <w:sz w:val="20"/>
              </w:rPr>
              <w:t>
Коклюш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p>
            <w:pPr>
              <w:spacing w:after="20"/>
              <w:ind w:left="20"/>
              <w:jc w:val="both"/>
            </w:pPr>
            <w:r>
              <w:rPr>
                <w:rFonts w:ascii="Times New Roman"/>
                <w:b w:val="false"/>
                <w:i w:val="false"/>
                <w:color w:val="000000"/>
                <w:sz w:val="20"/>
              </w:rPr>
              <w:t>
Скарлатина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 жұқпасы</w:t>
            </w:r>
          </w:p>
          <w:p>
            <w:pPr>
              <w:spacing w:after="20"/>
              <w:ind w:left="20"/>
              <w:jc w:val="both"/>
            </w:pPr>
            <w:r>
              <w:rPr>
                <w:rFonts w:ascii="Times New Roman"/>
                <w:b w:val="false"/>
                <w:i w:val="false"/>
                <w:color w:val="000000"/>
                <w:sz w:val="20"/>
              </w:rPr>
              <w:t>
Менингококковая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менингит</w:t>
            </w:r>
          </w:p>
          <w:p>
            <w:pPr>
              <w:spacing w:after="20"/>
              <w:ind w:left="20"/>
              <w:jc w:val="both"/>
            </w:pPr>
            <w:r>
              <w:rPr>
                <w:rFonts w:ascii="Times New Roman"/>
                <w:b w:val="false"/>
                <w:i w:val="false"/>
                <w:color w:val="000000"/>
                <w:sz w:val="20"/>
              </w:rPr>
              <w:t>
Менингит гнойный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Серозды менингит</w:t>
            </w:r>
          </w:p>
          <w:p>
            <w:pPr>
              <w:spacing w:after="20"/>
              <w:ind w:left="20"/>
              <w:jc w:val="both"/>
            </w:pPr>
            <w:r>
              <w:rPr>
                <w:rFonts w:ascii="Times New Roman"/>
                <w:b w:val="false"/>
                <w:i w:val="false"/>
                <w:color w:val="000000"/>
                <w:sz w:val="20"/>
              </w:rPr>
              <w:t>
Менингит серозный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А87.0, А87.1, А87.8, А87.9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типті гемофилдік жұқпа</w:t>
            </w:r>
          </w:p>
          <w:p>
            <w:pPr>
              <w:spacing w:after="20"/>
              <w:ind w:left="20"/>
              <w:jc w:val="both"/>
            </w:pPr>
            <w:r>
              <w:rPr>
                <w:rFonts w:ascii="Times New Roman"/>
                <w:b w:val="false"/>
                <w:i w:val="false"/>
                <w:color w:val="000000"/>
                <w:sz w:val="20"/>
              </w:rPr>
              <w:t>
Гемофильная инфекция типа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сіреспесі</w:t>
            </w:r>
          </w:p>
          <w:p>
            <w:pPr>
              <w:spacing w:after="20"/>
              <w:ind w:left="20"/>
              <w:jc w:val="both"/>
            </w:pPr>
            <w:r>
              <w:rPr>
                <w:rFonts w:ascii="Times New Roman"/>
                <w:b w:val="false"/>
                <w:i w:val="false"/>
                <w:color w:val="000000"/>
                <w:sz w:val="20"/>
              </w:rPr>
              <w:t>
Столбняк новорожденного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Сіреспенің басқа да нысандары</w:t>
            </w:r>
          </w:p>
          <w:p>
            <w:pPr>
              <w:spacing w:after="20"/>
              <w:ind w:left="20"/>
              <w:jc w:val="both"/>
            </w:pPr>
            <w:r>
              <w:rPr>
                <w:rFonts w:ascii="Times New Roman"/>
                <w:b w:val="false"/>
                <w:i w:val="false"/>
                <w:color w:val="000000"/>
                <w:sz w:val="20"/>
              </w:rPr>
              <w:t>
Другие формы столбняка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тудырған ауру</w:t>
            </w:r>
          </w:p>
          <w:p>
            <w:pPr>
              <w:spacing w:after="20"/>
              <w:ind w:left="20"/>
              <w:jc w:val="both"/>
            </w:pPr>
            <w:r>
              <w:rPr>
                <w:rFonts w:ascii="Times New Roman"/>
                <w:b w:val="false"/>
                <w:i w:val="false"/>
                <w:color w:val="000000"/>
                <w:sz w:val="20"/>
              </w:rPr>
              <w:t>
Болезнь, вызванная вирусом иммунодефицита человека (ВИЧ)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 В24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полиомиелит</w:t>
            </w:r>
          </w:p>
          <w:p>
            <w:pPr>
              <w:spacing w:after="20"/>
              <w:ind w:left="20"/>
              <w:jc w:val="both"/>
            </w:pPr>
            <w:r>
              <w:rPr>
                <w:rFonts w:ascii="Times New Roman"/>
                <w:b w:val="false"/>
                <w:i w:val="false"/>
                <w:color w:val="000000"/>
                <w:sz w:val="20"/>
              </w:rPr>
              <w:t>
Полиомиелит острый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әлсіз сал</w:t>
            </w:r>
          </w:p>
          <w:p>
            <w:pPr>
              <w:spacing w:after="20"/>
              <w:ind w:left="20"/>
              <w:jc w:val="both"/>
            </w:pPr>
            <w:r>
              <w:rPr>
                <w:rFonts w:ascii="Times New Roman"/>
                <w:b w:val="false"/>
                <w:i w:val="false"/>
                <w:color w:val="000000"/>
                <w:sz w:val="20"/>
              </w:rPr>
              <w:t>
Острый вялый паралич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p>
            <w:pPr>
              <w:spacing w:after="20"/>
              <w:ind w:left="20"/>
              <w:jc w:val="both"/>
            </w:pPr>
            <w:r>
              <w:rPr>
                <w:rFonts w:ascii="Times New Roman"/>
                <w:b w:val="false"/>
                <w:i w:val="false"/>
                <w:color w:val="000000"/>
                <w:sz w:val="20"/>
              </w:rPr>
              <w:t>
Ветряная оспа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p>
            <w:pPr>
              <w:spacing w:after="20"/>
              <w:ind w:left="20"/>
              <w:jc w:val="both"/>
            </w:pPr>
            <w:r>
              <w:rPr>
                <w:rFonts w:ascii="Times New Roman"/>
                <w:b w:val="false"/>
                <w:i w:val="false"/>
                <w:color w:val="000000"/>
                <w:sz w:val="20"/>
              </w:rPr>
              <w:t>
Корь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p>
            <w:pPr>
              <w:spacing w:after="20"/>
              <w:ind w:left="20"/>
              <w:jc w:val="both"/>
            </w:pPr>
            <w:r>
              <w:rPr>
                <w:rFonts w:ascii="Times New Roman"/>
                <w:b w:val="false"/>
                <w:i w:val="false"/>
                <w:color w:val="000000"/>
                <w:sz w:val="20"/>
              </w:rPr>
              <w:t>
Краснуха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қызымық белгісі</w:t>
            </w:r>
          </w:p>
          <w:p>
            <w:pPr>
              <w:spacing w:after="20"/>
              <w:ind w:left="20"/>
              <w:jc w:val="both"/>
            </w:pPr>
            <w:r>
              <w:rPr>
                <w:rFonts w:ascii="Times New Roman"/>
                <w:b w:val="false"/>
                <w:i w:val="false"/>
                <w:color w:val="000000"/>
                <w:sz w:val="20"/>
              </w:rPr>
              <w:t>
Синдром врожденной краснухи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Вирустык ене энцефалиті</w:t>
            </w:r>
          </w:p>
          <w:p>
            <w:pPr>
              <w:spacing w:after="20"/>
              <w:ind w:left="20"/>
              <w:jc w:val="both"/>
            </w:pPr>
            <w:r>
              <w:rPr>
                <w:rFonts w:ascii="Times New Roman"/>
                <w:b w:val="false"/>
                <w:i w:val="false"/>
                <w:color w:val="000000"/>
                <w:sz w:val="20"/>
              </w:rPr>
              <w:t>
Клещевой вирусный энцефалит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Геморрагиялық қызбалар</w:t>
            </w:r>
          </w:p>
          <w:p>
            <w:pPr>
              <w:spacing w:after="20"/>
              <w:ind w:left="20"/>
              <w:jc w:val="both"/>
            </w:pPr>
            <w:r>
              <w:rPr>
                <w:rFonts w:ascii="Times New Roman"/>
                <w:b w:val="false"/>
                <w:i w:val="false"/>
                <w:color w:val="000000"/>
                <w:sz w:val="20"/>
              </w:rPr>
              <w:t>
Геморрагические лихорадки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 – А99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Конго-Қрым геморрагиялыққызба</w:t>
            </w:r>
          </w:p>
          <w:p>
            <w:pPr>
              <w:spacing w:after="20"/>
              <w:ind w:left="20"/>
              <w:jc w:val="both"/>
            </w:pPr>
            <w:r>
              <w:rPr>
                <w:rFonts w:ascii="Times New Roman"/>
                <w:b w:val="false"/>
                <w:i w:val="false"/>
                <w:color w:val="000000"/>
                <w:sz w:val="20"/>
              </w:rPr>
              <w:t>
в том числе Конго-Крымская геморрагическая лихорадка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бүйрек синдромымен геморрагия лық қызба</w:t>
            </w:r>
          </w:p>
          <w:p>
            <w:pPr>
              <w:spacing w:after="20"/>
              <w:ind w:left="20"/>
              <w:jc w:val="both"/>
            </w:pPr>
            <w:r>
              <w:rPr>
                <w:rFonts w:ascii="Times New Roman"/>
                <w:b w:val="false"/>
                <w:i w:val="false"/>
                <w:color w:val="000000"/>
                <w:sz w:val="20"/>
              </w:rPr>
              <w:t>
в том числе геморрагичес кая лихорадка с почечным синдромом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қызбасы</w:t>
            </w:r>
          </w:p>
          <w:p>
            <w:pPr>
              <w:spacing w:after="20"/>
              <w:ind w:left="20"/>
              <w:jc w:val="both"/>
            </w:pPr>
            <w:r>
              <w:rPr>
                <w:rFonts w:ascii="Times New Roman"/>
                <w:b w:val="false"/>
                <w:i w:val="false"/>
                <w:color w:val="000000"/>
                <w:sz w:val="20"/>
              </w:rPr>
              <w:t>
лихорадка Денге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жіті вирусты гепатиттер</w:t>
            </w:r>
          </w:p>
          <w:p>
            <w:pPr>
              <w:spacing w:after="20"/>
              <w:ind w:left="20"/>
              <w:jc w:val="both"/>
            </w:pPr>
            <w:r>
              <w:rPr>
                <w:rFonts w:ascii="Times New Roman"/>
                <w:b w:val="false"/>
                <w:i w:val="false"/>
                <w:color w:val="000000"/>
                <w:sz w:val="20"/>
              </w:rPr>
              <w:t>
Острые вирусные гепатиты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 В17.В19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 гепатиті</w:t>
            </w:r>
          </w:p>
          <w:p>
            <w:pPr>
              <w:spacing w:after="20"/>
              <w:ind w:left="20"/>
              <w:jc w:val="both"/>
            </w:pPr>
            <w:r>
              <w:rPr>
                <w:rFonts w:ascii="Times New Roman"/>
                <w:b w:val="false"/>
                <w:i w:val="false"/>
                <w:color w:val="000000"/>
                <w:sz w:val="20"/>
              </w:rPr>
              <w:t>
в том числе гепатит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p>
            <w:pPr>
              <w:spacing w:after="20"/>
              <w:ind w:left="20"/>
              <w:jc w:val="both"/>
            </w:pPr>
            <w:r>
              <w:rPr>
                <w:rFonts w:ascii="Times New Roman"/>
                <w:b w:val="false"/>
                <w:i w:val="false"/>
                <w:color w:val="000000"/>
                <w:sz w:val="20"/>
              </w:rPr>
              <w:t>
гепатит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гепатиті</w:t>
            </w:r>
          </w:p>
          <w:p>
            <w:pPr>
              <w:spacing w:after="20"/>
              <w:ind w:left="20"/>
              <w:jc w:val="both"/>
            </w:pPr>
            <w:r>
              <w:rPr>
                <w:rFonts w:ascii="Times New Roman"/>
                <w:b w:val="false"/>
                <w:i w:val="false"/>
                <w:color w:val="000000"/>
                <w:sz w:val="20"/>
              </w:rPr>
              <w:t>
гепатит 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p>
            <w:pPr>
              <w:spacing w:after="20"/>
              <w:ind w:left="20"/>
              <w:jc w:val="both"/>
            </w:pPr>
            <w:r>
              <w:rPr>
                <w:rFonts w:ascii="Times New Roman"/>
                <w:b w:val="false"/>
                <w:i w:val="false"/>
                <w:color w:val="000000"/>
                <w:sz w:val="20"/>
              </w:rPr>
              <w:t>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гепатиті</w:t>
            </w:r>
          </w:p>
          <w:p>
            <w:pPr>
              <w:spacing w:after="20"/>
              <w:ind w:left="20"/>
              <w:jc w:val="both"/>
            </w:pPr>
            <w:r>
              <w:rPr>
                <w:rFonts w:ascii="Times New Roman"/>
                <w:b w:val="false"/>
                <w:i w:val="false"/>
                <w:color w:val="000000"/>
                <w:sz w:val="20"/>
              </w:rPr>
              <w:t>
гепатит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гепатиттер, алғаш анықталғандар, барлығы</w:t>
            </w:r>
          </w:p>
          <w:p>
            <w:pPr>
              <w:spacing w:after="20"/>
              <w:ind w:left="20"/>
              <w:jc w:val="both"/>
            </w:pPr>
            <w:r>
              <w:rPr>
                <w:rFonts w:ascii="Times New Roman"/>
                <w:b w:val="false"/>
                <w:i w:val="false"/>
                <w:color w:val="000000"/>
                <w:sz w:val="20"/>
              </w:rPr>
              <w:t>
хронические вирусные гепатиты, впервые выявленные,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 – В18.9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дельтасы бар созылмалы вирусты В гепатиті</w:t>
            </w:r>
          </w:p>
          <w:p>
            <w:pPr>
              <w:spacing w:after="20"/>
              <w:ind w:left="20"/>
              <w:jc w:val="both"/>
            </w:pPr>
            <w:r>
              <w:rPr>
                <w:rFonts w:ascii="Times New Roman"/>
                <w:b w:val="false"/>
                <w:i w:val="false"/>
                <w:color w:val="000000"/>
                <w:sz w:val="20"/>
              </w:rPr>
              <w:t>
в том числе хронический вирусный гепатит В с дельта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дельтасы жоқ созылмалы вирусты В гепатиті</w:t>
            </w:r>
          </w:p>
          <w:p>
            <w:pPr>
              <w:spacing w:after="20"/>
              <w:ind w:left="20"/>
              <w:jc w:val="both"/>
            </w:pPr>
            <w:r>
              <w:rPr>
                <w:rFonts w:ascii="Times New Roman"/>
                <w:b w:val="false"/>
                <w:i w:val="false"/>
                <w:color w:val="000000"/>
                <w:sz w:val="20"/>
              </w:rPr>
              <w:t>
хронический вирусный гепатит В без дельта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С гепатиті</w:t>
            </w:r>
          </w:p>
          <w:p>
            <w:pPr>
              <w:spacing w:after="20"/>
              <w:ind w:left="20"/>
              <w:jc w:val="both"/>
            </w:pPr>
            <w:r>
              <w:rPr>
                <w:rFonts w:ascii="Times New Roman"/>
                <w:b w:val="false"/>
                <w:i w:val="false"/>
                <w:color w:val="000000"/>
                <w:sz w:val="20"/>
              </w:rPr>
              <w:t>
хронический вирусный гепатит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w:t>
            </w:r>
          </w:p>
          <w:p>
            <w:pPr>
              <w:spacing w:after="20"/>
              <w:ind w:left="20"/>
              <w:jc w:val="both"/>
            </w:pPr>
            <w:r>
              <w:rPr>
                <w:rFonts w:ascii="Times New Roman"/>
                <w:b w:val="false"/>
                <w:i w:val="false"/>
                <w:color w:val="000000"/>
                <w:sz w:val="20"/>
              </w:rPr>
              <w:t>
Бешенство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паротит</w:t>
            </w:r>
          </w:p>
          <w:p>
            <w:pPr>
              <w:spacing w:after="20"/>
              <w:ind w:left="20"/>
              <w:jc w:val="both"/>
            </w:pPr>
            <w:r>
              <w:rPr>
                <w:rFonts w:ascii="Times New Roman"/>
                <w:b w:val="false"/>
                <w:i w:val="false"/>
                <w:color w:val="000000"/>
                <w:sz w:val="20"/>
              </w:rPr>
              <w:t>
Паротит эпидемический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риккетсиоздар</w:t>
            </w:r>
          </w:p>
          <w:p>
            <w:pPr>
              <w:spacing w:after="20"/>
              <w:ind w:left="20"/>
              <w:jc w:val="both"/>
            </w:pPr>
            <w:r>
              <w:rPr>
                <w:rFonts w:ascii="Times New Roman"/>
                <w:b w:val="false"/>
                <w:i w:val="false"/>
                <w:color w:val="000000"/>
                <w:sz w:val="20"/>
              </w:rPr>
              <w:t>
Риккетсиозы,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 – А79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эпидемиялық бөртпе сүзегі</w:t>
            </w:r>
          </w:p>
          <w:p>
            <w:pPr>
              <w:spacing w:after="20"/>
              <w:ind w:left="20"/>
              <w:jc w:val="both"/>
            </w:pPr>
            <w:r>
              <w:rPr>
                <w:rFonts w:ascii="Times New Roman"/>
                <w:b w:val="false"/>
                <w:i w:val="false"/>
                <w:color w:val="000000"/>
                <w:sz w:val="20"/>
              </w:rPr>
              <w:t>
в том числе эпидемический сыпной тиф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кенелік бөртпе сүзегі</w:t>
            </w:r>
          </w:p>
          <w:p>
            <w:pPr>
              <w:spacing w:after="20"/>
              <w:ind w:left="20"/>
              <w:jc w:val="both"/>
            </w:pPr>
            <w:r>
              <w:rPr>
                <w:rFonts w:ascii="Times New Roman"/>
                <w:b w:val="false"/>
                <w:i w:val="false"/>
                <w:color w:val="000000"/>
                <w:sz w:val="20"/>
              </w:rPr>
              <w:t>
клешевой сыпной тиф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қызбасы</w:t>
            </w:r>
          </w:p>
          <w:p>
            <w:pPr>
              <w:spacing w:after="20"/>
              <w:ind w:left="20"/>
              <w:jc w:val="both"/>
            </w:pPr>
            <w:r>
              <w:rPr>
                <w:rFonts w:ascii="Times New Roman"/>
                <w:b w:val="false"/>
                <w:i w:val="false"/>
                <w:color w:val="000000"/>
                <w:sz w:val="20"/>
              </w:rPr>
              <w:t>
лихорадка 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Иерсиниоздар</w:t>
            </w:r>
          </w:p>
          <w:p>
            <w:pPr>
              <w:spacing w:after="20"/>
              <w:ind w:left="20"/>
              <w:jc w:val="both"/>
            </w:pPr>
            <w:r>
              <w:rPr>
                <w:rFonts w:ascii="Times New Roman"/>
                <w:b w:val="false"/>
                <w:i w:val="false"/>
                <w:color w:val="000000"/>
                <w:sz w:val="20"/>
              </w:rPr>
              <w:t>
Иерсиниозы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p>
            <w:pPr>
              <w:spacing w:after="20"/>
              <w:ind w:left="20"/>
              <w:jc w:val="both"/>
            </w:pPr>
            <w:r>
              <w:rPr>
                <w:rFonts w:ascii="Times New Roman"/>
                <w:b w:val="false"/>
                <w:i w:val="false"/>
                <w:color w:val="000000"/>
                <w:sz w:val="20"/>
              </w:rPr>
              <w:t>
Болезнь Лайма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анықталған безгек</w:t>
            </w:r>
          </w:p>
          <w:p>
            <w:pPr>
              <w:spacing w:after="20"/>
              <w:ind w:left="20"/>
              <w:jc w:val="both"/>
            </w:pPr>
            <w:r>
              <w:rPr>
                <w:rFonts w:ascii="Times New Roman"/>
                <w:b w:val="false"/>
                <w:i w:val="false"/>
                <w:color w:val="000000"/>
                <w:sz w:val="20"/>
              </w:rPr>
              <w:t>
Малярия впервые диагностированная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 – В54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паразиттің пайда болуы</w:t>
            </w:r>
          </w:p>
          <w:p>
            <w:pPr>
              <w:spacing w:after="20"/>
              <w:ind w:left="20"/>
              <w:jc w:val="both"/>
            </w:pPr>
            <w:r>
              <w:rPr>
                <w:rFonts w:ascii="Times New Roman"/>
                <w:b w:val="false"/>
                <w:i w:val="false"/>
                <w:color w:val="000000"/>
                <w:sz w:val="20"/>
              </w:rPr>
              <w:t>
Паразитоносители малярии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Висцералды лейшманиоз</w:t>
            </w:r>
          </w:p>
          <w:p>
            <w:pPr>
              <w:spacing w:after="20"/>
              <w:ind w:left="20"/>
              <w:jc w:val="both"/>
            </w:pPr>
            <w:r>
              <w:rPr>
                <w:rFonts w:ascii="Times New Roman"/>
                <w:b w:val="false"/>
                <w:i w:val="false"/>
                <w:color w:val="000000"/>
                <w:sz w:val="20"/>
              </w:rPr>
              <w:t>
Висцеральный лейшманиоз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лейшманиозы</w:t>
            </w:r>
          </w:p>
          <w:p>
            <w:pPr>
              <w:spacing w:after="20"/>
              <w:ind w:left="20"/>
              <w:jc w:val="both"/>
            </w:pPr>
            <w:r>
              <w:rPr>
                <w:rFonts w:ascii="Times New Roman"/>
                <w:b w:val="false"/>
                <w:i w:val="false"/>
                <w:color w:val="000000"/>
                <w:sz w:val="20"/>
              </w:rPr>
              <w:t>
Кожный лейшманиоз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p>
            <w:pPr>
              <w:spacing w:after="20"/>
              <w:ind w:left="20"/>
              <w:jc w:val="both"/>
            </w:pPr>
            <w:r>
              <w:rPr>
                <w:rFonts w:ascii="Times New Roman"/>
                <w:b w:val="false"/>
                <w:i w:val="false"/>
                <w:color w:val="000000"/>
                <w:sz w:val="20"/>
              </w:rPr>
              <w:t>
Эхинококкоз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Альвеококкоз</w:t>
            </w:r>
          </w:p>
          <w:p>
            <w:pPr>
              <w:spacing w:after="20"/>
              <w:ind w:left="20"/>
              <w:jc w:val="both"/>
            </w:pPr>
            <w:r>
              <w:rPr>
                <w:rFonts w:ascii="Times New Roman"/>
                <w:b w:val="false"/>
                <w:i w:val="false"/>
                <w:color w:val="000000"/>
                <w:sz w:val="20"/>
              </w:rPr>
              <w:t>
Альвеококкоз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В67.5-В67.7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p>
            <w:pPr>
              <w:spacing w:after="20"/>
              <w:ind w:left="20"/>
              <w:jc w:val="both"/>
            </w:pPr>
            <w:r>
              <w:rPr>
                <w:rFonts w:ascii="Times New Roman"/>
                <w:b w:val="false"/>
                <w:i w:val="false"/>
                <w:color w:val="000000"/>
                <w:sz w:val="20"/>
              </w:rPr>
              <w:t>
Трихинеллез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p>
            <w:pPr>
              <w:spacing w:after="20"/>
              <w:ind w:left="20"/>
              <w:jc w:val="both"/>
            </w:pPr>
            <w:r>
              <w:rPr>
                <w:rFonts w:ascii="Times New Roman"/>
                <w:b w:val="false"/>
                <w:i w:val="false"/>
                <w:color w:val="000000"/>
                <w:sz w:val="20"/>
              </w:rPr>
              <w:t>
Аскаридоз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p>
            <w:pPr>
              <w:spacing w:after="20"/>
              <w:ind w:left="20"/>
              <w:jc w:val="both"/>
            </w:pPr>
            <w:r>
              <w:rPr>
                <w:rFonts w:ascii="Times New Roman"/>
                <w:b w:val="false"/>
                <w:i w:val="false"/>
                <w:color w:val="000000"/>
                <w:sz w:val="20"/>
              </w:rPr>
              <w:t>
Гименолепидоз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p>
            <w:pPr>
              <w:spacing w:after="20"/>
              <w:ind w:left="20"/>
              <w:jc w:val="both"/>
            </w:pPr>
            <w:r>
              <w:rPr>
                <w:rFonts w:ascii="Times New Roman"/>
                <w:b w:val="false"/>
                <w:i w:val="false"/>
                <w:color w:val="000000"/>
                <w:sz w:val="20"/>
              </w:rPr>
              <w:t>
Энтеробиоз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p>
            <w:pPr>
              <w:spacing w:after="20"/>
              <w:ind w:left="20"/>
              <w:jc w:val="both"/>
            </w:pPr>
            <w:r>
              <w:rPr>
                <w:rFonts w:ascii="Times New Roman"/>
                <w:b w:val="false"/>
                <w:i w:val="false"/>
                <w:color w:val="000000"/>
                <w:sz w:val="20"/>
              </w:rPr>
              <w:t>
Амебиаз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p>
            <w:pPr>
              <w:spacing w:after="20"/>
              <w:ind w:left="20"/>
              <w:jc w:val="both"/>
            </w:pPr>
            <w:r>
              <w:rPr>
                <w:rFonts w:ascii="Times New Roman"/>
                <w:b w:val="false"/>
                <w:i w:val="false"/>
                <w:color w:val="000000"/>
                <w:sz w:val="20"/>
              </w:rPr>
              <w:t>
Лямблиоз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p>
            <w:pPr>
              <w:spacing w:after="20"/>
              <w:ind w:left="20"/>
              <w:jc w:val="both"/>
            </w:pPr>
            <w:r>
              <w:rPr>
                <w:rFonts w:ascii="Times New Roman"/>
                <w:b w:val="false"/>
                <w:i w:val="false"/>
                <w:color w:val="000000"/>
                <w:sz w:val="20"/>
              </w:rPr>
              <w:t>
Токсоплазмоз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w:t>
            </w:r>
          </w:p>
          <w:p>
            <w:pPr>
              <w:spacing w:after="20"/>
              <w:ind w:left="20"/>
              <w:jc w:val="both"/>
            </w:pPr>
            <w:r>
              <w:rPr>
                <w:rFonts w:ascii="Times New Roman"/>
                <w:b w:val="false"/>
                <w:i w:val="false"/>
                <w:color w:val="000000"/>
                <w:sz w:val="20"/>
              </w:rPr>
              <w:t>
Трихоцефалез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Стронгилоидоз</w:t>
            </w:r>
          </w:p>
          <w:p>
            <w:pPr>
              <w:spacing w:after="20"/>
              <w:ind w:left="20"/>
              <w:jc w:val="both"/>
            </w:pPr>
            <w:r>
              <w:rPr>
                <w:rFonts w:ascii="Times New Roman"/>
                <w:b w:val="false"/>
                <w:i w:val="false"/>
                <w:color w:val="000000"/>
                <w:sz w:val="20"/>
              </w:rPr>
              <w:t>
Стронгилоидоз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Токсокароз</w:t>
            </w:r>
          </w:p>
          <w:p>
            <w:pPr>
              <w:spacing w:after="20"/>
              <w:ind w:left="20"/>
              <w:jc w:val="both"/>
            </w:pPr>
            <w:r>
              <w:rPr>
                <w:rFonts w:ascii="Times New Roman"/>
                <w:b w:val="false"/>
                <w:i w:val="false"/>
                <w:color w:val="000000"/>
                <w:sz w:val="20"/>
              </w:rPr>
              <w:t>
Токсокароз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p>
            <w:pPr>
              <w:spacing w:after="20"/>
              <w:ind w:left="20"/>
              <w:jc w:val="both"/>
            </w:pPr>
            <w:r>
              <w:rPr>
                <w:rFonts w:ascii="Times New Roman"/>
                <w:b w:val="false"/>
                <w:i w:val="false"/>
                <w:color w:val="000000"/>
                <w:sz w:val="20"/>
              </w:rPr>
              <w:t>
Тениаринхоз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w:t>
            </w:r>
          </w:p>
          <w:p>
            <w:pPr>
              <w:spacing w:after="20"/>
              <w:ind w:left="20"/>
              <w:jc w:val="both"/>
            </w:pPr>
            <w:r>
              <w:rPr>
                <w:rFonts w:ascii="Times New Roman"/>
                <w:b w:val="false"/>
                <w:i w:val="false"/>
                <w:color w:val="000000"/>
                <w:sz w:val="20"/>
              </w:rPr>
              <w:t>
Тениоз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p>
            <w:pPr>
              <w:spacing w:after="20"/>
              <w:ind w:left="20"/>
              <w:jc w:val="both"/>
            </w:pPr>
            <w:r>
              <w:rPr>
                <w:rFonts w:ascii="Times New Roman"/>
                <w:b w:val="false"/>
                <w:i w:val="false"/>
                <w:color w:val="000000"/>
                <w:sz w:val="20"/>
              </w:rPr>
              <w:t>
Дифиллоботриоз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Дирофиляриоз</w:t>
            </w:r>
          </w:p>
          <w:p>
            <w:pPr>
              <w:spacing w:after="20"/>
              <w:ind w:left="20"/>
              <w:jc w:val="both"/>
            </w:pPr>
            <w:r>
              <w:rPr>
                <w:rFonts w:ascii="Times New Roman"/>
                <w:b w:val="false"/>
                <w:i w:val="false"/>
                <w:color w:val="000000"/>
                <w:sz w:val="20"/>
              </w:rPr>
              <w:t>
Дирофиляриоз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w:t>
            </w:r>
          </w:p>
          <w:p>
            <w:pPr>
              <w:spacing w:after="20"/>
              <w:ind w:left="20"/>
              <w:jc w:val="both"/>
            </w:pPr>
            <w:r>
              <w:rPr>
                <w:rFonts w:ascii="Times New Roman"/>
                <w:b w:val="false"/>
                <w:i w:val="false"/>
                <w:color w:val="000000"/>
                <w:sz w:val="20"/>
              </w:rPr>
              <w:t>
Анкилостомидоз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трематодоздар</w:t>
            </w:r>
          </w:p>
          <w:p>
            <w:pPr>
              <w:spacing w:after="20"/>
              <w:ind w:left="20"/>
              <w:jc w:val="both"/>
            </w:pPr>
            <w:r>
              <w:rPr>
                <w:rFonts w:ascii="Times New Roman"/>
                <w:b w:val="false"/>
                <w:i w:val="false"/>
                <w:color w:val="000000"/>
                <w:sz w:val="20"/>
              </w:rPr>
              <w:t>
Другие трематодозы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описторхоз</w:t>
            </w:r>
          </w:p>
          <w:p>
            <w:pPr>
              <w:spacing w:after="20"/>
              <w:ind w:left="20"/>
              <w:jc w:val="both"/>
            </w:pPr>
            <w:r>
              <w:rPr>
                <w:rFonts w:ascii="Times New Roman"/>
                <w:b w:val="false"/>
                <w:i w:val="false"/>
                <w:color w:val="000000"/>
                <w:sz w:val="20"/>
              </w:rPr>
              <w:t>
в том числе описторхоз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анықталмаған жіті жұқпасы</w:t>
            </w:r>
          </w:p>
          <w:p>
            <w:pPr>
              <w:spacing w:after="20"/>
              <w:ind w:left="20"/>
              <w:jc w:val="both"/>
            </w:pPr>
            <w:r>
              <w:rPr>
                <w:rFonts w:ascii="Times New Roman"/>
                <w:b w:val="false"/>
                <w:i w:val="false"/>
                <w:color w:val="000000"/>
                <w:sz w:val="20"/>
              </w:rPr>
              <w:t>
Острая инфекция верхних дыхательных путей неуточненная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 J06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p>
            <w:pPr>
              <w:spacing w:after="20"/>
              <w:ind w:left="20"/>
              <w:jc w:val="both"/>
            </w:pPr>
            <w:r>
              <w:rPr>
                <w:rFonts w:ascii="Times New Roman"/>
                <w:b w:val="false"/>
                <w:i w:val="false"/>
                <w:color w:val="000000"/>
                <w:sz w:val="20"/>
              </w:rPr>
              <w:t>
Грипп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 – J11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барлығы</w:t>
            </w:r>
          </w:p>
          <w:p>
            <w:pPr>
              <w:spacing w:after="20"/>
              <w:ind w:left="20"/>
              <w:jc w:val="both"/>
            </w:pPr>
            <w:r>
              <w:rPr>
                <w:rFonts w:ascii="Times New Roman"/>
                <w:b w:val="false"/>
                <w:i w:val="false"/>
                <w:color w:val="000000"/>
                <w:sz w:val="20"/>
              </w:rPr>
              <w:t>
Туберкулез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 тыныс алу мүшелері барлығы</w:t>
            </w:r>
          </w:p>
          <w:p>
            <w:pPr>
              <w:spacing w:after="20"/>
              <w:ind w:left="20"/>
              <w:jc w:val="both"/>
            </w:pPr>
            <w:r>
              <w:rPr>
                <w:rFonts w:ascii="Times New Roman"/>
                <w:b w:val="false"/>
                <w:i w:val="false"/>
                <w:color w:val="000000"/>
                <w:sz w:val="20"/>
              </w:rPr>
              <w:t>
в том числе органов дыхания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бактерия бөлуімен (БК+)</w:t>
            </w:r>
          </w:p>
          <w:p>
            <w:pPr>
              <w:spacing w:after="20"/>
              <w:ind w:left="20"/>
              <w:jc w:val="both"/>
            </w:pPr>
            <w:r>
              <w:rPr>
                <w:rFonts w:ascii="Times New Roman"/>
                <w:b w:val="false"/>
                <w:i w:val="false"/>
                <w:color w:val="000000"/>
                <w:sz w:val="20"/>
              </w:rPr>
              <w:t>
в том числе с бактериовыделением (БК+)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p>
            <w:pPr>
              <w:spacing w:after="20"/>
              <w:ind w:left="20"/>
              <w:jc w:val="both"/>
            </w:pPr>
            <w:r>
              <w:rPr>
                <w:rFonts w:ascii="Times New Roman"/>
                <w:b w:val="false"/>
                <w:i w:val="false"/>
                <w:color w:val="000000"/>
                <w:sz w:val="20"/>
              </w:rPr>
              <w:t>
Сифилис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w:t>
            </w:r>
          </w:p>
          <w:p>
            <w:pPr>
              <w:spacing w:after="20"/>
              <w:ind w:left="20"/>
              <w:jc w:val="both"/>
            </w:pPr>
            <w:r>
              <w:rPr>
                <w:rFonts w:ascii="Times New Roman"/>
                <w:b w:val="false"/>
                <w:i w:val="false"/>
                <w:color w:val="000000"/>
                <w:sz w:val="20"/>
              </w:rPr>
              <w:t>
Чесотка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Дерматомикоздар</w:t>
            </w:r>
          </w:p>
          <w:p>
            <w:pPr>
              <w:spacing w:after="20"/>
              <w:ind w:left="20"/>
              <w:jc w:val="both"/>
            </w:pPr>
            <w:r>
              <w:rPr>
                <w:rFonts w:ascii="Times New Roman"/>
                <w:b w:val="false"/>
                <w:i w:val="false"/>
                <w:color w:val="000000"/>
                <w:sz w:val="20"/>
              </w:rPr>
              <w:t>
Дерматомикозы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Биттегендік</w:t>
            </w:r>
          </w:p>
          <w:p>
            <w:pPr>
              <w:spacing w:after="20"/>
              <w:ind w:left="20"/>
              <w:jc w:val="both"/>
            </w:pPr>
            <w:r>
              <w:rPr>
                <w:rFonts w:ascii="Times New Roman"/>
                <w:b w:val="false"/>
                <w:i w:val="false"/>
                <w:color w:val="000000"/>
                <w:sz w:val="20"/>
              </w:rPr>
              <w:t>
Педикулез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 үшін ерекшеленетін жұқпалы аурулар</w:t>
            </w:r>
          </w:p>
          <w:p>
            <w:pPr>
              <w:spacing w:after="20"/>
              <w:ind w:left="20"/>
              <w:jc w:val="both"/>
            </w:pPr>
            <w:r>
              <w:rPr>
                <w:rFonts w:ascii="Times New Roman"/>
                <w:b w:val="false"/>
                <w:i w:val="false"/>
                <w:color w:val="000000"/>
                <w:sz w:val="20"/>
              </w:rPr>
              <w:t>
Инфекционные болезни, специфичные для перинатального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37, 39, 39.0, 9.1, 39.4, 39.8,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кезеңмен басым байланысты асқынулар</w:t>
            </w:r>
          </w:p>
          <w:p>
            <w:pPr>
              <w:spacing w:after="20"/>
              <w:ind w:left="20"/>
              <w:jc w:val="both"/>
            </w:pPr>
            <w:r>
              <w:rPr>
                <w:rFonts w:ascii="Times New Roman"/>
                <w:b w:val="false"/>
                <w:i w:val="false"/>
                <w:color w:val="000000"/>
                <w:sz w:val="20"/>
              </w:rPr>
              <w:t>
Осложнения, связанные преимущественно с послеродовым периодом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 86, 86.0, 86.1, 86.8, 91.0 –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терапиялық әрекеттерден болатын асқынулар</w:t>
            </w:r>
          </w:p>
          <w:p>
            <w:pPr>
              <w:spacing w:after="20"/>
              <w:ind w:left="20"/>
              <w:jc w:val="both"/>
            </w:pPr>
            <w:r>
              <w:rPr>
                <w:rFonts w:ascii="Times New Roman"/>
                <w:b w:val="false"/>
                <w:i w:val="false"/>
                <w:color w:val="000000"/>
                <w:sz w:val="20"/>
              </w:rPr>
              <w:t>
Осложнения хирургических и терапевтических вмешательств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 Т.81.4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белгіленбеген</w:t>
            </w:r>
          </w:p>
          <w:p>
            <w:pPr>
              <w:spacing w:after="20"/>
              <w:ind w:left="20"/>
              <w:jc w:val="both"/>
            </w:pPr>
            <w:r>
              <w:rPr>
                <w:rFonts w:ascii="Times New Roman"/>
                <w:b w:val="false"/>
                <w:i w:val="false"/>
                <w:color w:val="000000"/>
                <w:sz w:val="20"/>
              </w:rPr>
              <w:t>
Коронавирусная инфекция не уточненная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ауылдық жерлерден</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ауру жағдайлары</w:t>
            </w:r>
          </w:p>
          <w:p>
            <w:pPr>
              <w:spacing w:after="20"/>
              <w:ind w:left="20"/>
              <w:jc w:val="both"/>
            </w:pPr>
            <w:r>
              <w:rPr>
                <w:rFonts w:ascii="Times New Roman"/>
                <w:b w:val="false"/>
                <w:i w:val="false"/>
                <w:color w:val="000000"/>
                <w:sz w:val="20"/>
              </w:rPr>
              <w:t>
зарегистрировано случаев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адамға шаққандағы көрсеткіш</w:t>
            </w:r>
          </w:p>
          <w:p>
            <w:pPr>
              <w:spacing w:after="20"/>
              <w:ind w:left="20"/>
              <w:jc w:val="both"/>
            </w:pPr>
            <w:r>
              <w:rPr>
                <w:rFonts w:ascii="Times New Roman"/>
                <w:b w:val="false"/>
                <w:i w:val="false"/>
                <w:color w:val="000000"/>
                <w:sz w:val="20"/>
              </w:rPr>
              <w:t>
показатель на 100 тысяч человек населения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p>
            <w:pPr>
              <w:spacing w:after="20"/>
              <w:ind w:left="20"/>
              <w:jc w:val="both"/>
            </w:pPr>
            <w:r>
              <w:rPr>
                <w:rFonts w:ascii="Times New Roman"/>
                <w:b w:val="false"/>
                <w:i w:val="false"/>
                <w:color w:val="000000"/>
                <w:sz w:val="20"/>
              </w:rPr>
              <w:t>
0 до 14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w:t>
            </w:r>
          </w:p>
          <w:p>
            <w:pPr>
              <w:spacing w:after="20"/>
              <w:ind w:left="20"/>
              <w:jc w:val="both"/>
            </w:pPr>
            <w:r>
              <w:rPr>
                <w:rFonts w:ascii="Times New Roman"/>
                <w:b w:val="false"/>
                <w:i w:val="false"/>
                <w:color w:val="000000"/>
                <w:sz w:val="20"/>
              </w:rPr>
              <w:t>
от 15 до 17 лет включительно</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қосқанда</w:t>
            </w:r>
          </w:p>
          <w:p>
            <w:pPr>
              <w:spacing w:after="20"/>
              <w:ind w:left="20"/>
              <w:jc w:val="both"/>
            </w:pPr>
            <w:r>
              <w:rPr>
                <w:rFonts w:ascii="Times New Roman"/>
                <w:b w:val="false"/>
                <w:i w:val="false"/>
                <w:color w:val="000000"/>
                <w:sz w:val="20"/>
              </w:rPr>
              <w:t>
0 до 14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қосқанда</w:t>
            </w:r>
          </w:p>
          <w:p>
            <w:pPr>
              <w:spacing w:after="20"/>
              <w:ind w:left="20"/>
              <w:jc w:val="both"/>
            </w:pPr>
            <w:r>
              <w:rPr>
                <w:rFonts w:ascii="Times New Roman"/>
                <w:b w:val="false"/>
                <w:i w:val="false"/>
                <w:color w:val="000000"/>
                <w:sz w:val="20"/>
              </w:rPr>
              <w:t>
от 15 до 17 лет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 Адрес (респондента) ____________________</w:t>
      </w:r>
    </w:p>
    <w:p>
      <w:pPr>
        <w:spacing w:after="0"/>
        <w:ind w:left="0"/>
        <w:jc w:val="both"/>
      </w:pPr>
      <w:r>
        <w:rPr>
          <w:rFonts w:ascii="Times New Roman"/>
          <w:b w:val="false"/>
          <w:i w:val="false"/>
          <w:color w:val="000000"/>
          <w:sz w:val="28"/>
        </w:rPr>
        <w:t>Телефоны (респонденттің)__________________  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 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____________________________________________ ________ </w:t>
      </w:r>
    </w:p>
    <w:p>
      <w:pPr>
        <w:spacing w:after="0"/>
        <w:ind w:left="0"/>
        <w:jc w:val="both"/>
      </w:pPr>
      <w:r>
        <w:rPr>
          <w:rFonts w:ascii="Times New Roman"/>
          <w:b w:val="false"/>
          <w:i w:val="false"/>
          <w:color w:val="000000"/>
          <w:sz w:val="28"/>
        </w:rPr>
        <w:t>тегі, аты және әкесінің аты(бар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 _________ </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1Аталған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"Жекелеген инфекциялық және паразиттік аурулар туралы есеп" (индексі 1-ОИПЗ, кезеңділігі айлық) ведомстволық статистикалық байқаудың статистикалық нысанын толтыру жөніндегі нұсқаулық</w:t>
      </w:r>
    </w:p>
    <w:bookmarkEnd w:id="15"/>
    <w:bookmarkStart w:name="z19" w:id="16"/>
    <w:p>
      <w:pPr>
        <w:spacing w:after="0"/>
        <w:ind w:left="0"/>
        <w:jc w:val="both"/>
      </w:pPr>
      <w:r>
        <w:rPr>
          <w:rFonts w:ascii="Times New Roman"/>
          <w:b w:val="false"/>
          <w:i w:val="false"/>
          <w:color w:val="000000"/>
          <w:sz w:val="28"/>
        </w:rPr>
        <w:t xml:space="preserve">
      1. Осы "Жекелеген инфекциялық және паразиттік аурулар туралы есеп" (индексі 1-ОИПЗ, кезеңділігі айлық)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 xml:space="preserve">8) тармақшасына </w:t>
      </w:r>
      <w:r>
        <w:rPr>
          <w:rFonts w:ascii="Times New Roman"/>
          <w:b w:val="false"/>
          <w:i w:val="false"/>
          <w:color w:val="000000"/>
          <w:sz w:val="28"/>
        </w:rPr>
        <w:t xml:space="preserve"> сәйкес әзірленді және "Жекелеген инфекциялық және паразиттік аурулар туралы есеп" (индексі 1-ОИПЗ, кезеңділігі айлық) ведомстволық статистикалық байқаудың статистикалық нысанын (бұдан әрі – статистикалық нысан) толтыруды нақтылайды.</w:t>
      </w:r>
    </w:p>
    <w:bookmarkEnd w:id="16"/>
    <w:bookmarkStart w:name="z20" w:id="17"/>
    <w:p>
      <w:pPr>
        <w:spacing w:after="0"/>
        <w:ind w:left="0"/>
        <w:jc w:val="both"/>
      </w:pPr>
      <w:r>
        <w:rPr>
          <w:rFonts w:ascii="Times New Roman"/>
          <w:b w:val="false"/>
          <w:i w:val="false"/>
          <w:color w:val="000000"/>
          <w:sz w:val="28"/>
        </w:rPr>
        <w:t xml:space="preserve">
      2. Осы Нұсқаулықта Заңда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17"/>
    <w:p>
      <w:pPr>
        <w:spacing w:after="0"/>
        <w:ind w:left="0"/>
        <w:jc w:val="both"/>
      </w:pPr>
      <w:r>
        <w:rPr>
          <w:rFonts w:ascii="Times New Roman"/>
          <w:b w:val="false"/>
          <w:i w:val="false"/>
          <w:color w:val="000000"/>
          <w:sz w:val="28"/>
        </w:rPr>
        <w:t>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Start w:name="z21" w:id="18"/>
    <w:p>
      <w:pPr>
        <w:spacing w:after="0"/>
        <w:ind w:left="0"/>
        <w:jc w:val="both"/>
      </w:pPr>
      <w:r>
        <w:rPr>
          <w:rFonts w:ascii="Times New Roman"/>
          <w:b w:val="false"/>
          <w:i w:val="false"/>
          <w:color w:val="000000"/>
          <w:sz w:val="28"/>
        </w:rPr>
        <w:t>
      3. Аурулардың атауы Х-қайта қаралған (АХЖ-10) аурулардың халықаралық жіктеліміне сәйкес көрсетілген.</w:t>
      </w:r>
    </w:p>
    <w:bookmarkEnd w:id="18"/>
    <w:bookmarkStart w:name="z22" w:id="19"/>
    <w:p>
      <w:pPr>
        <w:spacing w:after="0"/>
        <w:ind w:left="0"/>
        <w:jc w:val="both"/>
      </w:pPr>
      <w:r>
        <w:rPr>
          <w:rFonts w:ascii="Times New Roman"/>
          <w:b w:val="false"/>
          <w:i w:val="false"/>
          <w:color w:val="000000"/>
          <w:sz w:val="28"/>
        </w:rPr>
        <w:t>
      4. 1-бағанда есепті айда барлық халық арасында тіркелген ауру жағдайларының саны көрсетіледі.</w:t>
      </w:r>
    </w:p>
    <w:bookmarkEnd w:id="19"/>
    <w:p>
      <w:pPr>
        <w:spacing w:after="0"/>
        <w:ind w:left="0"/>
        <w:jc w:val="both"/>
      </w:pPr>
      <w:r>
        <w:rPr>
          <w:rFonts w:ascii="Times New Roman"/>
          <w:b w:val="false"/>
          <w:i w:val="false"/>
          <w:color w:val="000000"/>
          <w:sz w:val="28"/>
        </w:rPr>
        <w:t>
      2-бағанда есепті айды қоса алғанда 0-ден 14 жасқа дейінгі жас тобында тіркелген ауру жағдайларының саны көрсетіледі.</w:t>
      </w:r>
    </w:p>
    <w:p>
      <w:pPr>
        <w:spacing w:after="0"/>
        <w:ind w:left="0"/>
        <w:jc w:val="both"/>
      </w:pPr>
      <w:r>
        <w:rPr>
          <w:rFonts w:ascii="Times New Roman"/>
          <w:b w:val="false"/>
          <w:i w:val="false"/>
          <w:color w:val="000000"/>
          <w:sz w:val="28"/>
        </w:rPr>
        <w:t>
      3-бағанда есепті айды қоса алғанда 15 жастан 17 жасқа дейінгі жас тобында тіркелген ауру жағдайларының саны көрсетіледі.</w:t>
      </w:r>
    </w:p>
    <w:p>
      <w:pPr>
        <w:spacing w:after="0"/>
        <w:ind w:left="0"/>
        <w:jc w:val="both"/>
      </w:pPr>
      <w:r>
        <w:rPr>
          <w:rFonts w:ascii="Times New Roman"/>
          <w:b w:val="false"/>
          <w:i w:val="false"/>
          <w:color w:val="000000"/>
          <w:sz w:val="28"/>
        </w:rPr>
        <w:t>
      7-бағанда есепті айда ауылдық жердің барлық тұрғындары арасында тіркелген ауру жағдайларының саны көрсетіледі.</w:t>
      </w:r>
    </w:p>
    <w:p>
      <w:pPr>
        <w:spacing w:after="0"/>
        <w:ind w:left="0"/>
        <w:jc w:val="both"/>
      </w:pPr>
      <w:r>
        <w:rPr>
          <w:rFonts w:ascii="Times New Roman"/>
          <w:b w:val="false"/>
          <w:i w:val="false"/>
          <w:color w:val="000000"/>
          <w:sz w:val="28"/>
        </w:rPr>
        <w:t>
      8-бағанда есепті айды қоса алғанда 0-ден 14 жастағы жас тобының ауылдық жерлерде тіркелген ауру жағдайларының саны көрсетіледі.</w:t>
      </w:r>
    </w:p>
    <w:p>
      <w:pPr>
        <w:spacing w:after="0"/>
        <w:ind w:left="0"/>
        <w:jc w:val="both"/>
      </w:pPr>
      <w:r>
        <w:rPr>
          <w:rFonts w:ascii="Times New Roman"/>
          <w:b w:val="false"/>
          <w:i w:val="false"/>
          <w:color w:val="000000"/>
          <w:sz w:val="28"/>
        </w:rPr>
        <w:t>
      9-бағанда есепті айды қоса алғанда 15 жастан 17 жасқа дейінгі жас тобында ауылдық жерлерде тіркелген ауру жағдайларының саны көрсетіледі.</w:t>
      </w:r>
    </w:p>
    <w:bookmarkStart w:name="z23" w:id="20"/>
    <w:p>
      <w:pPr>
        <w:spacing w:after="0"/>
        <w:ind w:left="0"/>
        <w:jc w:val="both"/>
      </w:pPr>
      <w:r>
        <w:rPr>
          <w:rFonts w:ascii="Times New Roman"/>
          <w:b w:val="false"/>
          <w:i w:val="false"/>
          <w:color w:val="000000"/>
          <w:sz w:val="28"/>
        </w:rPr>
        <w:t>
      5. Арифметикалық-логикалық бақылау:</w:t>
      </w:r>
    </w:p>
    <w:bookmarkEnd w:id="20"/>
    <w:p>
      <w:pPr>
        <w:spacing w:after="0"/>
        <w:ind w:left="0"/>
        <w:jc w:val="both"/>
      </w:pPr>
      <w:r>
        <w:rPr>
          <w:rFonts w:ascii="Times New Roman"/>
          <w:b w:val="false"/>
          <w:i w:val="false"/>
          <w:color w:val="000000"/>
          <w:sz w:val="28"/>
        </w:rPr>
        <w:t>
      1-баған = 2 және 3-бағандардың ∑;</w:t>
      </w:r>
    </w:p>
    <w:p>
      <w:pPr>
        <w:spacing w:after="0"/>
        <w:ind w:left="0"/>
        <w:jc w:val="both"/>
      </w:pPr>
      <w:r>
        <w:rPr>
          <w:rFonts w:ascii="Times New Roman"/>
          <w:b w:val="false"/>
          <w:i w:val="false"/>
          <w:color w:val="000000"/>
          <w:sz w:val="28"/>
        </w:rPr>
        <w:t>
      7-баған = 8 және 9-бағандардың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406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Денсаулық сақтау министрлігіне ұсынылады</w:t>
            </w:r>
          </w:p>
          <w:p>
            <w:pPr>
              <w:spacing w:after="20"/>
              <w:ind w:left="20"/>
              <w:jc w:val="both"/>
            </w:pPr>
            <w:r>
              <w:rPr>
                <w:rFonts w:ascii="Times New Roman"/>
                <w:b w:val="false"/>
                <w:i w:val="false"/>
                <w:color w:val="000000"/>
                <w:sz w:val="20"/>
              </w:rPr>
              <w:t>
Представляется Министерству здравоохранения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Анықталған диагнозбен өмірінде алғаш рет тіркелген аурулардың саны туралы есеп Отчет о числе заболеваний, зарегистрированных впервые в жизни установленным диагнозом</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7-ЧЗЗВЖУД</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0100" cy="5715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08200" cy="6858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Аудандардың, облыстардың, республикалық маңызы бар қаланың және астананың денсаулық сақтау ұйымдары ұсынады</w:t>
      </w:r>
    </w:p>
    <w:p>
      <w:pPr>
        <w:spacing w:after="0"/>
        <w:ind w:left="0"/>
        <w:jc w:val="both"/>
      </w:pPr>
      <w:r>
        <w:rPr>
          <w:rFonts w:ascii="Times New Roman"/>
          <w:b w:val="false"/>
          <w:i w:val="false"/>
          <w:color w:val="000000"/>
          <w:sz w:val="28"/>
        </w:rPr>
        <w:t>
      Представляют организации здравоохранения районов, областей, города республиканского значения и столицы</w:t>
      </w:r>
    </w:p>
    <w:p>
      <w:pPr>
        <w:spacing w:after="0"/>
        <w:ind w:left="0"/>
        <w:jc w:val="both"/>
      </w:pPr>
      <w:r>
        <w:rPr>
          <w:rFonts w:ascii="Times New Roman"/>
          <w:b w:val="false"/>
          <w:i w:val="false"/>
          <w:color w:val="000000"/>
          <w:sz w:val="28"/>
        </w:rPr>
        <w:t>
      Ұсыну мерзімі - есепті кезеңнен кейінгі келесі айдың 3-күні</w:t>
      </w:r>
    </w:p>
    <w:p>
      <w:pPr>
        <w:spacing w:after="0"/>
        <w:ind w:left="0"/>
        <w:jc w:val="both"/>
      </w:pPr>
      <w:r>
        <w:rPr>
          <w:rFonts w:ascii="Times New Roman"/>
          <w:b w:val="false"/>
          <w:i w:val="false"/>
          <w:color w:val="000000"/>
          <w:sz w:val="28"/>
        </w:rPr>
        <w:t>
      Срок представления - 3 числа следующего за отчетным кварталом месяца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Анықталған диагнозбен өмірінде алғаш рет тіркелген аурулардың санын көрсетіңіз, жағдай</w:t>
      </w:r>
    </w:p>
    <w:p>
      <w:pPr>
        <w:spacing w:after="0"/>
        <w:ind w:left="0"/>
        <w:jc w:val="both"/>
      </w:pPr>
      <w:r>
        <w:rPr>
          <w:rFonts w:ascii="Times New Roman"/>
          <w:b w:val="false"/>
          <w:i w:val="false"/>
          <w:color w:val="000000"/>
          <w:sz w:val="28"/>
        </w:rPr>
        <w:t>
      Укажите число заболеваний, зарегистрированных впервые в жизни установленным диагнозом,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атаулары</w:t>
            </w:r>
          </w:p>
          <w:p>
            <w:pPr>
              <w:spacing w:after="20"/>
              <w:ind w:left="20"/>
              <w:jc w:val="both"/>
            </w:pPr>
            <w:r>
              <w:rPr>
                <w:rFonts w:ascii="Times New Roman"/>
                <w:b w:val="false"/>
                <w:i w:val="false"/>
                <w:color w:val="000000"/>
                <w:sz w:val="20"/>
              </w:rPr>
              <w:t>
Наименование классов и отдельных заболеваний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бойынша шифр</w:t>
            </w:r>
          </w:p>
          <w:p>
            <w:pPr>
              <w:spacing w:after="20"/>
              <w:ind w:left="20"/>
              <w:jc w:val="both"/>
            </w:pPr>
            <w:r>
              <w:rPr>
                <w:rFonts w:ascii="Times New Roman"/>
                <w:b w:val="false"/>
                <w:i w:val="false"/>
                <w:color w:val="000000"/>
                <w:sz w:val="20"/>
              </w:rPr>
              <w:t>
Шифр по МКБ-10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жағдайлардың саны</w:t>
            </w:r>
          </w:p>
          <w:p>
            <w:pPr>
              <w:spacing w:after="20"/>
              <w:ind w:left="20"/>
              <w:jc w:val="both"/>
            </w:pPr>
            <w:r>
              <w:rPr>
                <w:rFonts w:ascii="Times New Roman"/>
                <w:b w:val="false"/>
                <w:i w:val="false"/>
                <w:color w:val="000000"/>
                <w:sz w:val="20"/>
              </w:rPr>
              <w:t>
Число случаев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жағдайлардың саны" бағанынан 14-28 жасты қоса алғанда </w:t>
            </w:r>
          </w:p>
          <w:p>
            <w:pPr>
              <w:spacing w:after="20"/>
              <w:ind w:left="20"/>
              <w:jc w:val="both"/>
            </w:pPr>
            <w:r>
              <w:rPr>
                <w:rFonts w:ascii="Times New Roman"/>
                <w:b w:val="false"/>
                <w:i w:val="false"/>
                <w:color w:val="000000"/>
                <w:sz w:val="20"/>
              </w:rPr>
              <w:t>
Из графы "число случаев всего"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 қоса алғанда</w:t>
            </w:r>
          </w:p>
          <w:p>
            <w:pPr>
              <w:spacing w:after="20"/>
              <w:ind w:left="20"/>
              <w:jc w:val="both"/>
            </w:pPr>
            <w:r>
              <w:rPr>
                <w:rFonts w:ascii="Times New Roman"/>
                <w:b w:val="false"/>
                <w:i w:val="false"/>
                <w:color w:val="000000"/>
                <w:sz w:val="20"/>
              </w:rPr>
              <w:t>
дети до 14 лет включительно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жастағы балаларды қоса алғанда</w:t>
            </w:r>
          </w:p>
          <w:p>
            <w:pPr>
              <w:spacing w:after="20"/>
              <w:ind w:left="20"/>
              <w:jc w:val="both"/>
            </w:pPr>
            <w:r>
              <w:rPr>
                <w:rFonts w:ascii="Times New Roman"/>
                <w:b w:val="false"/>
                <w:i w:val="false"/>
                <w:color w:val="000000"/>
                <w:sz w:val="20"/>
              </w:rPr>
              <w:t>
дети 15-17 лет включительно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p>
            <w:pPr>
              <w:spacing w:after="20"/>
              <w:ind w:left="20"/>
              <w:jc w:val="both"/>
            </w:pPr>
            <w:r>
              <w:rPr>
                <w:rFonts w:ascii="Times New Roman"/>
                <w:b w:val="false"/>
                <w:i w:val="false"/>
                <w:color w:val="000000"/>
                <w:sz w:val="20"/>
              </w:rPr>
              <w:t>
взрослые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w:t>
            </w:r>
          </w:p>
          <w:p>
            <w:pPr>
              <w:spacing w:after="20"/>
              <w:ind w:left="20"/>
              <w:jc w:val="both"/>
            </w:pPr>
            <w:r>
              <w:rPr>
                <w:rFonts w:ascii="Times New Roman"/>
                <w:b w:val="false"/>
                <w:i w:val="false"/>
                <w:color w:val="000000"/>
                <w:sz w:val="20"/>
              </w:rPr>
              <w:t>
Всего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p>
            <w:pPr>
              <w:spacing w:after="20"/>
              <w:ind w:left="20"/>
              <w:jc w:val="both"/>
            </w:pPr>
            <w:r>
              <w:rPr>
                <w:rFonts w:ascii="Times New Roman"/>
                <w:b w:val="false"/>
                <w:i w:val="false"/>
                <w:color w:val="000000"/>
                <w:sz w:val="20"/>
              </w:rPr>
              <w:t>
Анемия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 – D64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p>
            <w:pPr>
              <w:spacing w:after="20"/>
              <w:ind w:left="20"/>
              <w:jc w:val="both"/>
            </w:pPr>
            <w:r>
              <w:rPr>
                <w:rFonts w:ascii="Times New Roman"/>
                <w:b w:val="false"/>
                <w:i w:val="false"/>
                <w:color w:val="000000"/>
                <w:sz w:val="20"/>
              </w:rPr>
              <w:t>
Болезни системы кровообращения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 I99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қан қысымымен сипатталатын аурулар</w:t>
            </w:r>
          </w:p>
          <w:p>
            <w:pPr>
              <w:spacing w:after="20"/>
              <w:ind w:left="20"/>
              <w:jc w:val="both"/>
            </w:pPr>
            <w:r>
              <w:rPr>
                <w:rFonts w:ascii="Times New Roman"/>
                <w:b w:val="false"/>
                <w:i w:val="false"/>
                <w:color w:val="000000"/>
                <w:sz w:val="20"/>
              </w:rPr>
              <w:t>
из них: болезни, характеризующиеся повышенным кровяным давлением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 I13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p>
            <w:pPr>
              <w:spacing w:after="20"/>
              <w:ind w:left="20"/>
              <w:jc w:val="both"/>
            </w:pPr>
            <w:r>
              <w:rPr>
                <w:rFonts w:ascii="Times New Roman"/>
                <w:b w:val="false"/>
                <w:i w:val="false"/>
                <w:color w:val="000000"/>
                <w:sz w:val="20"/>
              </w:rPr>
              <w:t>
ишемическая болезнь сердца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 I25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миокардтың инфаркті</w:t>
            </w:r>
          </w:p>
          <w:p>
            <w:pPr>
              <w:spacing w:after="20"/>
              <w:ind w:left="20"/>
              <w:jc w:val="both"/>
            </w:pPr>
            <w:r>
              <w:rPr>
                <w:rFonts w:ascii="Times New Roman"/>
                <w:b w:val="false"/>
                <w:i w:val="false"/>
                <w:color w:val="000000"/>
                <w:sz w:val="20"/>
              </w:rPr>
              <w:t>
в том числе инфаркт миокарда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 I22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p>
            <w:pPr>
              <w:spacing w:after="20"/>
              <w:ind w:left="20"/>
              <w:jc w:val="both"/>
            </w:pPr>
            <w:r>
              <w:rPr>
                <w:rFonts w:ascii="Times New Roman"/>
                <w:b w:val="false"/>
                <w:i w:val="false"/>
                <w:color w:val="000000"/>
                <w:sz w:val="20"/>
              </w:rPr>
              <w:t>
цереброваскулярные болезни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 I69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p>
            <w:pPr>
              <w:spacing w:after="20"/>
              <w:ind w:left="20"/>
              <w:jc w:val="both"/>
            </w:pPr>
            <w:r>
              <w:rPr>
                <w:rFonts w:ascii="Times New Roman"/>
                <w:b w:val="false"/>
                <w:i w:val="false"/>
                <w:color w:val="000000"/>
                <w:sz w:val="20"/>
              </w:rPr>
              <w:t>
Сахарный диабет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 Е11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p>
            <w:pPr>
              <w:spacing w:after="20"/>
              <w:ind w:left="20"/>
              <w:jc w:val="both"/>
            </w:pPr>
            <w:r>
              <w:rPr>
                <w:rFonts w:ascii="Times New Roman"/>
                <w:b w:val="false"/>
                <w:i w:val="false"/>
                <w:color w:val="000000"/>
                <w:sz w:val="20"/>
              </w:rPr>
              <w:t>
Туберкулез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p>
            <w:pPr>
              <w:spacing w:after="20"/>
              <w:ind w:left="20"/>
              <w:jc w:val="both"/>
            </w:pPr>
            <w:r>
              <w:rPr>
                <w:rFonts w:ascii="Times New Roman"/>
                <w:b w:val="false"/>
                <w:i w:val="false"/>
                <w:color w:val="000000"/>
                <w:sz w:val="20"/>
              </w:rPr>
              <w:t>
Злокачественные новообразования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 бұзылулары</w:t>
            </w:r>
          </w:p>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F09, F20 – F99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затарды пайдаланумен байланысты психикалық бұзылулар және мінез-құлық бұзылулары</w:t>
            </w:r>
          </w:p>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тұтынумен байланысты психикалық және мінез-құлық бұзылулары</w:t>
            </w:r>
          </w:p>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жолдарымен басым берілетін аурулар – барлығы</w:t>
            </w:r>
          </w:p>
          <w:p>
            <w:pPr>
              <w:spacing w:after="20"/>
              <w:ind w:left="20"/>
              <w:jc w:val="both"/>
            </w:pPr>
            <w:r>
              <w:rPr>
                <w:rFonts w:ascii="Times New Roman"/>
                <w:b w:val="false"/>
                <w:i w:val="false"/>
                <w:color w:val="000000"/>
                <w:sz w:val="20"/>
              </w:rPr>
              <w:t>
Болезни, передающиеся преимущественно половым путем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мерез</w:t>
            </w:r>
          </w:p>
          <w:p>
            <w:pPr>
              <w:spacing w:after="20"/>
              <w:ind w:left="20"/>
              <w:jc w:val="both"/>
            </w:pPr>
            <w:r>
              <w:rPr>
                <w:rFonts w:ascii="Times New Roman"/>
                <w:b w:val="false"/>
                <w:i w:val="false"/>
                <w:color w:val="000000"/>
                <w:sz w:val="20"/>
              </w:rPr>
              <w:t>
из них: сифилис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w:t>
            </w:r>
          </w:p>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және улану</w:t>
            </w:r>
          </w:p>
          <w:p>
            <w:pPr>
              <w:spacing w:after="20"/>
              <w:ind w:left="20"/>
              <w:jc w:val="both"/>
            </w:pPr>
            <w:r>
              <w:rPr>
                <w:rFonts w:ascii="Times New Roman"/>
                <w:b w:val="false"/>
                <w:i w:val="false"/>
                <w:color w:val="000000"/>
                <w:sz w:val="20"/>
              </w:rPr>
              <w:t>
Травмы и отравления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Т98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 ______________________________ </w:t>
      </w:r>
    </w:p>
    <w:p>
      <w:pPr>
        <w:spacing w:after="0"/>
        <w:ind w:left="0"/>
        <w:jc w:val="both"/>
      </w:pPr>
      <w:r>
        <w:rPr>
          <w:rFonts w:ascii="Times New Roman"/>
          <w:b w:val="false"/>
          <w:i w:val="false"/>
          <w:color w:val="000000"/>
          <w:sz w:val="28"/>
        </w:rPr>
        <w:t>Адрес (респондента)_________________________</w:t>
      </w:r>
    </w:p>
    <w:p>
      <w:pPr>
        <w:spacing w:after="0"/>
        <w:ind w:left="0"/>
        <w:jc w:val="both"/>
      </w:pPr>
      <w:r>
        <w:rPr>
          <w:rFonts w:ascii="Times New Roman"/>
          <w:b w:val="false"/>
          <w:i w:val="false"/>
          <w:color w:val="000000"/>
          <w:sz w:val="28"/>
        </w:rPr>
        <w:t>Телефоны (респонденттің)___________________________ ________________________</w:t>
      </w:r>
    </w:p>
    <w:p>
      <w:pPr>
        <w:spacing w:after="0"/>
        <w:ind w:left="0"/>
        <w:jc w:val="both"/>
      </w:pPr>
      <w:r>
        <w:rPr>
          <w:rFonts w:ascii="Times New Roman"/>
          <w:b w:val="false"/>
          <w:i w:val="false"/>
          <w:color w:val="000000"/>
          <w:sz w:val="28"/>
        </w:rPr>
        <w:t xml:space="preserve">Телефон (респондента)                      стационарлық                    стационарный </w:t>
      </w:r>
    </w:p>
    <w:p>
      <w:pPr>
        <w:spacing w:after="0"/>
        <w:ind w:left="0"/>
        <w:jc w:val="both"/>
      </w:pPr>
      <w:r>
        <w:rPr>
          <w:rFonts w:ascii="Times New Roman"/>
          <w:b w:val="false"/>
          <w:i w:val="false"/>
          <w:color w:val="000000"/>
          <w:sz w:val="28"/>
        </w:rPr>
        <w:t xml:space="preserve">                                                                        ұялы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both"/>
      </w:pPr>
      <w:r>
        <w:rPr>
          <w:rFonts w:ascii="Times New Roman"/>
          <w:b w:val="false"/>
          <w:i w:val="false"/>
          <w:color w:val="000000"/>
          <w:sz w:val="28"/>
        </w:rPr>
        <w:t xml:space="preserve">Орындаушы Исполнитель 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_______________________________________-______ _________________  </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4-қосымша</w:t>
            </w:r>
          </w:p>
        </w:tc>
      </w:tr>
    </w:tbl>
    <w:bookmarkStart w:name="z25" w:id="21"/>
    <w:p>
      <w:pPr>
        <w:spacing w:after="0"/>
        <w:ind w:left="0"/>
        <w:jc w:val="left"/>
      </w:pPr>
      <w:r>
        <w:rPr>
          <w:rFonts w:ascii="Times New Roman"/>
          <w:b/>
          <w:i w:val="false"/>
          <w:color w:val="000000"/>
        </w:rPr>
        <w:t xml:space="preserve"> "Анықталған диагнозбен өмірінде алғаш рет тіркелген аурулардың саны туралы есеп" (индексі 7-ЧЗЗВЖУД, кезеңділігі тоқсандық) ведомстволық статистикалық байқаудың статистикалық нысанын толтыру жөніндегі нұсқаулық</w:t>
      </w:r>
    </w:p>
    <w:bookmarkEnd w:id="21"/>
    <w:bookmarkStart w:name="z26" w:id="22"/>
    <w:p>
      <w:pPr>
        <w:spacing w:after="0"/>
        <w:ind w:left="0"/>
        <w:jc w:val="both"/>
      </w:pPr>
      <w:r>
        <w:rPr>
          <w:rFonts w:ascii="Times New Roman"/>
          <w:b w:val="false"/>
          <w:i w:val="false"/>
          <w:color w:val="000000"/>
          <w:sz w:val="28"/>
        </w:rPr>
        <w:t xml:space="preserve">
      1. Осы "Анықталған диагнозбен өмірінде алғаш рет тіркелген аурулардың саны туралы есеп" (индексі 7-ЧЗЗВЖУД, кезеңділігі тоқсандық)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–Заң) 12-бабы </w:t>
      </w:r>
      <w:r>
        <w:rPr>
          <w:rFonts w:ascii="Times New Roman"/>
          <w:b w:val="false"/>
          <w:i w:val="false"/>
          <w:color w:val="000000"/>
          <w:sz w:val="28"/>
        </w:rPr>
        <w:t xml:space="preserve">8) тармақшасына </w:t>
      </w:r>
      <w:r>
        <w:rPr>
          <w:rFonts w:ascii="Times New Roman"/>
          <w:b w:val="false"/>
          <w:i w:val="false"/>
          <w:color w:val="000000"/>
          <w:sz w:val="28"/>
        </w:rPr>
        <w:t xml:space="preserve"> сәйкес әзірленді және "Анықталған диагнозбен өмірінде алғаш рет тіркелген аурулардың саны туралы есеп" (индексі 7-ЧЗЗВЖУД, кезеңділігі тоқсандық) ведомстволық статистикалық байқаудың статистикалық нысанын (бұдан әрі – статистикалық нысан) толтыруды нақтылайды.</w:t>
      </w:r>
    </w:p>
    <w:bookmarkEnd w:id="22"/>
    <w:bookmarkStart w:name="z27" w:id="23"/>
    <w:p>
      <w:pPr>
        <w:spacing w:after="0"/>
        <w:ind w:left="0"/>
        <w:jc w:val="both"/>
      </w:pPr>
      <w:r>
        <w:rPr>
          <w:rFonts w:ascii="Times New Roman"/>
          <w:b w:val="false"/>
          <w:i w:val="false"/>
          <w:color w:val="000000"/>
          <w:sz w:val="28"/>
        </w:rPr>
        <w:t xml:space="preserve">
      2. Осы Нұсқаулықта Заңда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23"/>
    <w:p>
      <w:pPr>
        <w:spacing w:after="0"/>
        <w:ind w:left="0"/>
        <w:jc w:val="both"/>
      </w:pPr>
      <w:r>
        <w:rPr>
          <w:rFonts w:ascii="Times New Roman"/>
          <w:b w:val="false"/>
          <w:i w:val="false"/>
          <w:color w:val="000000"/>
          <w:sz w:val="28"/>
        </w:rPr>
        <w:t>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Start w:name="z28" w:id="24"/>
    <w:p>
      <w:pPr>
        <w:spacing w:after="0"/>
        <w:ind w:left="0"/>
        <w:jc w:val="both"/>
      </w:pPr>
      <w:r>
        <w:rPr>
          <w:rFonts w:ascii="Times New Roman"/>
          <w:b w:val="false"/>
          <w:i w:val="false"/>
          <w:color w:val="000000"/>
          <w:sz w:val="28"/>
        </w:rPr>
        <w:t>
      3. 1-бағанда есептік тоқсанда медициналық ұйымға жүгінген науқастарда өмірінде алғаш рет тіркелген аурулардың барлық жағдайлары туралы мәлімет көрсетіледі.</w:t>
      </w:r>
    </w:p>
    <w:bookmarkEnd w:id="24"/>
    <w:p>
      <w:pPr>
        <w:spacing w:after="0"/>
        <w:ind w:left="0"/>
        <w:jc w:val="both"/>
      </w:pPr>
      <w:r>
        <w:rPr>
          <w:rFonts w:ascii="Times New Roman"/>
          <w:b w:val="false"/>
          <w:i w:val="false"/>
          <w:color w:val="000000"/>
          <w:sz w:val="28"/>
        </w:rPr>
        <w:t>
      2-бағанда 1-бағандағы 14 жастағы және оған дейінгі балаларда өмірінде алғаш рет анықталған аурулардың саны көрсетіледі.</w:t>
      </w:r>
    </w:p>
    <w:p>
      <w:pPr>
        <w:spacing w:after="0"/>
        <w:ind w:left="0"/>
        <w:jc w:val="both"/>
      </w:pPr>
      <w:r>
        <w:rPr>
          <w:rFonts w:ascii="Times New Roman"/>
          <w:b w:val="false"/>
          <w:i w:val="false"/>
          <w:color w:val="000000"/>
          <w:sz w:val="28"/>
        </w:rPr>
        <w:t>
      3-бағанда 1-бағандағы 15-17 жастағы балаларды қоса алғанда өмірінде алғаш рет анықталған аурулардың саны көрсетіледі.</w:t>
      </w:r>
    </w:p>
    <w:p>
      <w:pPr>
        <w:spacing w:after="0"/>
        <w:ind w:left="0"/>
        <w:jc w:val="both"/>
      </w:pPr>
      <w:r>
        <w:rPr>
          <w:rFonts w:ascii="Times New Roman"/>
          <w:b w:val="false"/>
          <w:i w:val="false"/>
          <w:color w:val="000000"/>
          <w:sz w:val="28"/>
        </w:rPr>
        <w:t>
      4-бағанда 1-бағандағы ересектерде өмірінде алғаш рет анықталған аурулардың саны көрсетіледі.</w:t>
      </w:r>
    </w:p>
    <w:p>
      <w:pPr>
        <w:spacing w:after="0"/>
        <w:ind w:left="0"/>
        <w:jc w:val="both"/>
      </w:pPr>
      <w:r>
        <w:rPr>
          <w:rFonts w:ascii="Times New Roman"/>
          <w:b w:val="false"/>
          <w:i w:val="false"/>
          <w:color w:val="000000"/>
          <w:sz w:val="28"/>
        </w:rPr>
        <w:t>
      5-бағанда 1-бағандағы 14-28 жасты қоса алғанда өмірінде алғаш рет анықталған аурулардың саны көрсетіледі.</w:t>
      </w:r>
    </w:p>
    <w:bookmarkStart w:name="z29" w:id="25"/>
    <w:p>
      <w:pPr>
        <w:spacing w:after="0"/>
        <w:ind w:left="0"/>
        <w:jc w:val="both"/>
      </w:pPr>
      <w:r>
        <w:rPr>
          <w:rFonts w:ascii="Times New Roman"/>
          <w:b w:val="false"/>
          <w:i w:val="false"/>
          <w:color w:val="000000"/>
          <w:sz w:val="28"/>
        </w:rPr>
        <w:t xml:space="preserve">
      4. Арифметикалық-логикалық бақылау: </w:t>
      </w:r>
    </w:p>
    <w:bookmarkEnd w:id="25"/>
    <w:p>
      <w:pPr>
        <w:spacing w:after="0"/>
        <w:ind w:left="0"/>
        <w:jc w:val="both"/>
      </w:pPr>
      <w:r>
        <w:rPr>
          <w:rFonts w:ascii="Times New Roman"/>
          <w:b w:val="false"/>
          <w:i w:val="false"/>
          <w:color w:val="000000"/>
          <w:sz w:val="28"/>
        </w:rPr>
        <w:t>
      1-баған = 2-4-бағандардың ∑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406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Денсаулық сақтау министрлігіне ұсынылады</w:t>
            </w:r>
          </w:p>
          <w:p>
            <w:pPr>
              <w:spacing w:after="20"/>
              <w:ind w:left="20"/>
              <w:jc w:val="both"/>
            </w:pPr>
            <w:r>
              <w:rPr>
                <w:rFonts w:ascii="Times New Roman"/>
                <w:b w:val="false"/>
                <w:i w:val="false"/>
                <w:color w:val="000000"/>
                <w:sz w:val="20"/>
              </w:rPr>
              <w:t>
Представляется Министерству здравоохранения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Жүкті, босанатын және босанған әйелдерге медициналық көмек көрсету туралы есеп Отчет о медицинской помощи беременным, роженицам и родильницам</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21-БРР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082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Аудандардың, облыстардың, республикалық маңызы бар қаланың және астананың денсаулық сақтау ұйымдары ұсынады</w:t>
      </w:r>
    </w:p>
    <w:p>
      <w:pPr>
        <w:spacing w:after="0"/>
        <w:ind w:left="0"/>
        <w:jc w:val="both"/>
      </w:pPr>
      <w:r>
        <w:rPr>
          <w:rFonts w:ascii="Times New Roman"/>
          <w:b w:val="false"/>
          <w:i w:val="false"/>
          <w:color w:val="000000"/>
          <w:sz w:val="28"/>
        </w:rPr>
        <w:t>
      Представляют организации здравоохранения районов, областей, города республиканского значения и столицы</w:t>
      </w:r>
    </w:p>
    <w:p>
      <w:pPr>
        <w:spacing w:after="0"/>
        <w:ind w:left="0"/>
        <w:jc w:val="both"/>
      </w:pPr>
      <w:r>
        <w:rPr>
          <w:rFonts w:ascii="Times New Roman"/>
          <w:b w:val="false"/>
          <w:i w:val="false"/>
          <w:color w:val="000000"/>
          <w:sz w:val="28"/>
        </w:rPr>
        <w:t>
      Ұсыну мерзімі - есепті кезеңнен кейінгі келесі айдың 10 ақпан күні</w:t>
      </w:r>
    </w:p>
    <w:p>
      <w:pPr>
        <w:spacing w:after="0"/>
        <w:ind w:left="0"/>
        <w:jc w:val="both"/>
      </w:pPr>
      <w:r>
        <w:rPr>
          <w:rFonts w:ascii="Times New Roman"/>
          <w:b w:val="false"/>
          <w:i w:val="false"/>
          <w:color w:val="000000"/>
          <w:sz w:val="28"/>
        </w:rPr>
        <w:t>
      Срок представления – 10 февраля,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2110 Ұйым қызмет көрсететiн ауданда тұратын жүктілер контингенті</w:t>
      </w:r>
    </w:p>
    <w:p>
      <w:pPr>
        <w:spacing w:after="0"/>
        <w:ind w:left="0"/>
        <w:jc w:val="both"/>
      </w:pPr>
      <w:r>
        <w:rPr>
          <w:rFonts w:ascii="Times New Roman"/>
          <w:b w:val="false"/>
          <w:i w:val="false"/>
          <w:color w:val="000000"/>
          <w:sz w:val="28"/>
        </w:rPr>
        <w:t>
      2110 Контингенты беременных, проживающих в районе обслуживания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жүктілер саны, адам</w:t>
            </w:r>
          </w:p>
          <w:p>
            <w:pPr>
              <w:spacing w:after="20"/>
              <w:ind w:left="20"/>
              <w:jc w:val="both"/>
            </w:pPr>
            <w:r>
              <w:rPr>
                <w:rFonts w:ascii="Times New Roman"/>
                <w:b w:val="false"/>
                <w:i w:val="false"/>
                <w:color w:val="000000"/>
                <w:sz w:val="20"/>
              </w:rPr>
              <w:t>
Количество беременных на начало года, человек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w:t>
            </w:r>
          </w:p>
          <w:p>
            <w:pPr>
              <w:spacing w:after="20"/>
              <w:ind w:left="20"/>
              <w:jc w:val="both"/>
            </w:pPr>
            <w:r>
              <w:rPr>
                <w:rFonts w:ascii="Times New Roman"/>
                <w:b w:val="false"/>
                <w:i w:val="false"/>
                <w:color w:val="000000"/>
                <w:sz w:val="20"/>
              </w:rPr>
              <w:t>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мекемесiне бақылауға алынды</w:t>
            </w:r>
          </w:p>
          <w:p>
            <w:pPr>
              <w:spacing w:after="20"/>
              <w:ind w:left="20"/>
              <w:jc w:val="both"/>
            </w:pPr>
            <w:r>
              <w:rPr>
                <w:rFonts w:ascii="Times New Roman"/>
                <w:b w:val="false"/>
                <w:i w:val="false"/>
                <w:color w:val="000000"/>
                <w:sz w:val="20"/>
              </w:rPr>
              <w:t>
поступили под наблюдение консультации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басқа ұйымдарда бақыланғандар қатарынан түстi</w:t>
            </w:r>
          </w:p>
          <w:p>
            <w:pPr>
              <w:spacing w:after="20"/>
              <w:ind w:left="20"/>
              <w:jc w:val="both"/>
            </w:pPr>
            <w:r>
              <w:rPr>
                <w:rFonts w:ascii="Times New Roman"/>
                <w:b w:val="false"/>
                <w:i w:val="false"/>
                <w:color w:val="000000"/>
                <w:sz w:val="20"/>
              </w:rPr>
              <w:t>
кроме того, поступили из числа наблюдавшихся другими организациями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жүктілігі аяқталды (жыл басында бақыланғандар және есептегi жылда бақылауға алынғандар iшiнен)</w:t>
            </w:r>
          </w:p>
          <w:p>
            <w:pPr>
              <w:spacing w:after="20"/>
              <w:ind w:left="20"/>
              <w:jc w:val="both"/>
            </w:pPr>
            <w:r>
              <w:rPr>
                <w:rFonts w:ascii="Times New Roman"/>
                <w:b w:val="false"/>
                <w:i w:val="false"/>
                <w:color w:val="000000"/>
                <w:sz w:val="20"/>
              </w:rPr>
              <w:t>
закончили беременность (из числа состоявших под наблюдением на начало года и поступивших под наблюдение в отчетном году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түсiктермен1</w:t>
            </w:r>
          </w:p>
          <w:p>
            <w:pPr>
              <w:spacing w:after="20"/>
              <w:ind w:left="20"/>
              <w:jc w:val="both"/>
            </w:pPr>
            <w:r>
              <w:rPr>
                <w:rFonts w:ascii="Times New Roman"/>
                <w:b w:val="false"/>
                <w:i w:val="false"/>
                <w:color w:val="000000"/>
                <w:sz w:val="20"/>
              </w:rPr>
              <w:t>
абортами1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 шыққандар</w:t>
            </w:r>
          </w:p>
          <w:p>
            <w:pPr>
              <w:spacing w:after="20"/>
              <w:ind w:left="20"/>
              <w:jc w:val="both"/>
            </w:pPr>
            <w:r>
              <w:rPr>
                <w:rFonts w:ascii="Times New Roman"/>
                <w:b w:val="false"/>
                <w:i w:val="false"/>
                <w:color w:val="000000"/>
                <w:sz w:val="20"/>
              </w:rPr>
              <w:t>
выбыло из под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бақыланған жүктілер саны</w:t>
            </w:r>
          </w:p>
          <w:p>
            <w:pPr>
              <w:spacing w:after="20"/>
              <w:ind w:left="20"/>
              <w:jc w:val="both"/>
            </w:pPr>
            <w:r>
              <w:rPr>
                <w:rFonts w:ascii="Times New Roman"/>
                <w:b w:val="false"/>
                <w:i w:val="false"/>
                <w:color w:val="000000"/>
                <w:sz w:val="20"/>
              </w:rPr>
              <w:t>
количество беременных из числа наблюдавшихся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мерзiмi 12 аптаға дейiнгi жүктілер</w:t>
            </w:r>
          </w:p>
          <w:p>
            <w:pPr>
              <w:spacing w:after="20"/>
              <w:ind w:left="20"/>
              <w:jc w:val="both"/>
            </w:pPr>
            <w:r>
              <w:rPr>
                <w:rFonts w:ascii="Times New Roman"/>
                <w:b w:val="false"/>
                <w:i w:val="false"/>
                <w:color w:val="000000"/>
                <w:sz w:val="20"/>
              </w:rPr>
              <w:t>
в том числе со сроком беременности до 12 недель</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босанумен</w:t>
            </w:r>
          </w:p>
          <w:p>
            <w:pPr>
              <w:spacing w:after="20"/>
              <w:ind w:left="20"/>
              <w:jc w:val="both"/>
            </w:pPr>
            <w:r>
              <w:rPr>
                <w:rFonts w:ascii="Times New Roman"/>
                <w:b w:val="false"/>
                <w:i w:val="false"/>
                <w:color w:val="000000"/>
                <w:sz w:val="20"/>
              </w:rPr>
              <w:t>
родами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кеш</w:t>
            </w:r>
          </w:p>
          <w:p>
            <w:pPr>
              <w:spacing w:after="20"/>
              <w:ind w:left="20"/>
              <w:jc w:val="both"/>
            </w:pPr>
            <w:r>
              <w:rPr>
                <w:rFonts w:ascii="Times New Roman"/>
                <w:b w:val="false"/>
                <w:i w:val="false"/>
                <w:color w:val="000000"/>
                <w:sz w:val="20"/>
              </w:rPr>
              <w:t>
позднее срока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w:t>
            </w:r>
          </w:p>
          <w:p>
            <w:pPr>
              <w:spacing w:after="20"/>
              <w:ind w:left="20"/>
              <w:jc w:val="both"/>
            </w:pPr>
            <w:r>
              <w:rPr>
                <w:rFonts w:ascii="Times New Roman"/>
                <w:b w:val="false"/>
                <w:i w:val="false"/>
                <w:color w:val="000000"/>
                <w:sz w:val="20"/>
              </w:rPr>
              <w:t>
в срок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бұрын</w:t>
            </w:r>
          </w:p>
          <w:p>
            <w:pPr>
              <w:spacing w:after="20"/>
              <w:ind w:left="20"/>
              <w:jc w:val="both"/>
            </w:pPr>
            <w:r>
              <w:rPr>
                <w:rFonts w:ascii="Times New Roman"/>
                <w:b w:val="false"/>
                <w:i w:val="false"/>
                <w:color w:val="000000"/>
                <w:sz w:val="20"/>
              </w:rPr>
              <w:t>
преждевременными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Жүктілігі аяқталғандар iшiнен</w:t>
      </w:r>
    </w:p>
    <w:p>
      <w:pPr>
        <w:spacing w:after="0"/>
        <w:ind w:left="0"/>
        <w:jc w:val="both"/>
      </w:pPr>
      <w:r>
        <w:rPr>
          <w:rFonts w:ascii="Times New Roman"/>
          <w:b w:val="false"/>
          <w:i w:val="false"/>
          <w:color w:val="000000"/>
          <w:sz w:val="28"/>
        </w:rPr>
        <w:t>
      Из числа закончивших беременность</w:t>
      </w:r>
    </w:p>
    <w:p>
      <w:pPr>
        <w:spacing w:after="0"/>
        <w:ind w:left="0"/>
        <w:jc w:val="both"/>
      </w:pPr>
      <w:r>
        <w:rPr>
          <w:rFonts w:ascii="Times New Roman"/>
          <w:b w:val="false"/>
          <w:i w:val="false"/>
          <w:color w:val="000000"/>
          <w:sz w:val="28"/>
        </w:rPr>
        <w:t>
      2120 1) терапевт тексердi 1 ___________________адам, оның iшiнде 12 аптаға дейiнгi жүктілік 2 ________ адам</w:t>
      </w:r>
    </w:p>
    <w:p>
      <w:pPr>
        <w:spacing w:after="0"/>
        <w:ind w:left="0"/>
        <w:jc w:val="both"/>
      </w:pPr>
      <w:r>
        <w:rPr>
          <w:rFonts w:ascii="Times New Roman"/>
          <w:b w:val="false"/>
          <w:i w:val="false"/>
          <w:color w:val="000000"/>
          <w:sz w:val="28"/>
        </w:rPr>
        <w:t>
      2120 1) были осмотрены терапевтом 1 ___________человек, в том числе до 12 недель беременности 2 _______________ человек</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медициналық түсiкке 12 аптаға дейiн жолдама алуға жүгінген әйелдер туралы деректер кiрмейдi</w:t>
      </w:r>
    </w:p>
    <w:p>
      <w:pPr>
        <w:spacing w:after="0"/>
        <w:ind w:left="0"/>
        <w:jc w:val="both"/>
      </w:pPr>
      <w:r>
        <w:rPr>
          <w:rFonts w:ascii="Times New Roman"/>
          <w:b w:val="false"/>
          <w:i w:val="false"/>
          <w:color w:val="000000"/>
          <w:sz w:val="28"/>
        </w:rPr>
        <w:t>
      1 не включаются данные о женщинах, обратившихся за направлением на медицинский аборт до 12 недель</w:t>
      </w:r>
    </w:p>
    <w:p>
      <w:pPr>
        <w:spacing w:after="0"/>
        <w:ind w:left="0"/>
        <w:jc w:val="both"/>
      </w:pPr>
      <w:r>
        <w:rPr>
          <w:rFonts w:ascii="Times New Roman"/>
          <w:b w:val="false"/>
          <w:i w:val="false"/>
          <w:color w:val="000000"/>
          <w:sz w:val="28"/>
        </w:rPr>
        <w:t>
      2. 2130 Бұрын болған немесе жүктілік кезiнде пайда болған, жүктілікті асқындыратын жекелеген аурулар, оқиға</w:t>
      </w:r>
    </w:p>
    <w:p>
      <w:pPr>
        <w:spacing w:after="0"/>
        <w:ind w:left="0"/>
        <w:jc w:val="both"/>
      </w:pPr>
      <w:r>
        <w:rPr>
          <w:rFonts w:ascii="Times New Roman"/>
          <w:b w:val="false"/>
          <w:i w:val="false"/>
          <w:color w:val="000000"/>
          <w:sz w:val="28"/>
        </w:rPr>
        <w:t>
      2130 Отдельные заболевания, предшествовавшие или возникшие во время беременности, осложняющие беременность,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бойынша шифры</w:t>
            </w:r>
          </w:p>
          <w:p>
            <w:pPr>
              <w:spacing w:after="20"/>
              <w:ind w:left="20"/>
              <w:jc w:val="both"/>
            </w:pPr>
            <w:r>
              <w:rPr>
                <w:rFonts w:ascii="Times New Roman"/>
                <w:b w:val="false"/>
                <w:i w:val="false"/>
                <w:color w:val="000000"/>
                <w:sz w:val="20"/>
              </w:rPr>
              <w:t>
Шифр по МКБ Х-пересмотра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p>
            <w:pPr>
              <w:spacing w:after="20"/>
              <w:ind w:left="20"/>
              <w:jc w:val="both"/>
            </w:pPr>
            <w:r>
              <w:rPr>
                <w:rFonts w:ascii="Times New Roman"/>
                <w:b w:val="false"/>
                <w:i w:val="false"/>
                <w:color w:val="000000"/>
                <w:sz w:val="20"/>
              </w:rPr>
              <w:t>
Шифр по МКБ Х- пересмотра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p>
            <w:pPr>
              <w:spacing w:after="20"/>
              <w:ind w:left="20"/>
              <w:jc w:val="both"/>
            </w:pPr>
            <w:r>
              <w:rPr>
                <w:rFonts w:ascii="Times New Roman"/>
                <w:b w:val="false"/>
                <w:i w:val="false"/>
                <w:color w:val="000000"/>
                <w:sz w:val="20"/>
              </w:rPr>
              <w:t>
Количество случаев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Iсiктер, протеинуриялық және гипертензиялық жағдайы</w:t>
            </w:r>
          </w:p>
          <w:p>
            <w:pPr>
              <w:spacing w:after="20"/>
              <w:ind w:left="20"/>
              <w:jc w:val="both"/>
            </w:pPr>
            <w:r>
              <w:rPr>
                <w:rFonts w:ascii="Times New Roman"/>
                <w:b w:val="false"/>
                <w:i w:val="false"/>
                <w:color w:val="000000"/>
                <w:sz w:val="20"/>
              </w:rPr>
              <w:t>
Отеки, протеинурия и гипертензивные состояния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мүшелерiнiң ауруы</w:t>
            </w:r>
          </w:p>
          <w:p>
            <w:pPr>
              <w:spacing w:after="20"/>
              <w:ind w:left="20"/>
              <w:jc w:val="both"/>
            </w:pPr>
            <w:r>
              <w:rPr>
                <w:rFonts w:ascii="Times New Roman"/>
                <w:b w:val="false"/>
                <w:i w:val="false"/>
                <w:color w:val="000000"/>
                <w:sz w:val="20"/>
              </w:rPr>
              <w:t>
Болезни органов пищеварения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эклампсия, преэклампсия</w:t>
            </w:r>
          </w:p>
          <w:p>
            <w:pPr>
              <w:spacing w:after="20"/>
              <w:ind w:left="20"/>
              <w:jc w:val="both"/>
            </w:pPr>
            <w:r>
              <w:rPr>
                <w:rFonts w:ascii="Times New Roman"/>
                <w:b w:val="false"/>
                <w:i w:val="false"/>
                <w:color w:val="000000"/>
                <w:sz w:val="20"/>
              </w:rPr>
              <w:t>
в том числе: преэклампсия, эклампсия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О14,О15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w:t>
            </w:r>
          </w:p>
          <w:p>
            <w:pPr>
              <w:spacing w:after="20"/>
              <w:ind w:left="20"/>
              <w:jc w:val="both"/>
            </w:pPr>
            <w:r>
              <w:rPr>
                <w:rFonts w:ascii="Times New Roman"/>
                <w:b w:val="false"/>
                <w:i w:val="false"/>
                <w:color w:val="000000"/>
                <w:sz w:val="20"/>
              </w:rPr>
              <w:t>
Вирусный гепатит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Босанғанға дейiнгi кезеңдегi қан кету</w:t>
            </w:r>
          </w:p>
          <w:p>
            <w:pPr>
              <w:spacing w:after="20"/>
              <w:ind w:left="20"/>
              <w:jc w:val="both"/>
            </w:pPr>
            <w:r>
              <w:rPr>
                <w:rFonts w:ascii="Times New Roman"/>
                <w:b w:val="false"/>
                <w:i w:val="false"/>
                <w:color w:val="000000"/>
                <w:sz w:val="20"/>
              </w:rPr>
              <w:t>
Кровотечения в дородовом периоде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О44;О45-О46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жүйесiнiң аурулары</w:t>
            </w:r>
          </w:p>
          <w:p>
            <w:pPr>
              <w:spacing w:after="20"/>
              <w:ind w:left="20"/>
              <w:jc w:val="both"/>
            </w:pPr>
            <w:r>
              <w:rPr>
                <w:rFonts w:ascii="Times New Roman"/>
                <w:b w:val="false"/>
                <w:i w:val="false"/>
                <w:color w:val="000000"/>
                <w:sz w:val="20"/>
              </w:rPr>
              <w:t>
Болезни нервной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бала жолдасының мерзiмiнен бұрын бөлiнуi</w:t>
            </w:r>
          </w:p>
          <w:p>
            <w:pPr>
              <w:spacing w:after="20"/>
              <w:ind w:left="20"/>
              <w:jc w:val="both"/>
            </w:pPr>
            <w:r>
              <w:rPr>
                <w:rFonts w:ascii="Times New Roman"/>
                <w:b w:val="false"/>
                <w:i w:val="false"/>
                <w:color w:val="000000"/>
                <w:sz w:val="20"/>
              </w:rPr>
              <w:t>
в том числе: преждевременная отслойка плаценты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жүйесiнiң аурулары</w:t>
            </w:r>
          </w:p>
          <w:p>
            <w:pPr>
              <w:spacing w:after="20"/>
              <w:ind w:left="20"/>
              <w:jc w:val="both"/>
            </w:pPr>
            <w:r>
              <w:rPr>
                <w:rFonts w:ascii="Times New Roman"/>
                <w:b w:val="false"/>
                <w:i w:val="false"/>
                <w:color w:val="000000"/>
                <w:sz w:val="20"/>
              </w:rPr>
              <w:t>
Болезни системы кровообращения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О16, О99.4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кезiндегi күре тамыр қабынуы</w:t>
            </w:r>
          </w:p>
          <w:p>
            <w:pPr>
              <w:spacing w:after="20"/>
              <w:ind w:left="20"/>
              <w:jc w:val="both"/>
            </w:pPr>
            <w:r>
              <w:rPr>
                <w:rFonts w:ascii="Times New Roman"/>
                <w:b w:val="false"/>
                <w:i w:val="false"/>
                <w:color w:val="000000"/>
                <w:sz w:val="20"/>
              </w:rPr>
              <w:t>
Венозные осложнения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аурулары</w:t>
            </w:r>
          </w:p>
          <w:p>
            <w:pPr>
              <w:spacing w:after="20"/>
              <w:ind w:left="20"/>
              <w:jc w:val="both"/>
            </w:pPr>
            <w:r>
              <w:rPr>
                <w:rFonts w:ascii="Times New Roman"/>
                <w:b w:val="false"/>
                <w:i w:val="false"/>
                <w:color w:val="000000"/>
                <w:sz w:val="20"/>
              </w:rPr>
              <w:t>
Болезни эндокринной системы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кезiндегi қант диабетi</w:t>
            </w:r>
          </w:p>
          <w:p>
            <w:pPr>
              <w:spacing w:after="20"/>
              <w:ind w:left="20"/>
              <w:jc w:val="both"/>
            </w:pPr>
            <w:r>
              <w:rPr>
                <w:rFonts w:ascii="Times New Roman"/>
                <w:b w:val="false"/>
                <w:i w:val="false"/>
                <w:color w:val="000000"/>
                <w:sz w:val="20"/>
              </w:rPr>
              <w:t>
Сахарный диабет во время беременности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кезіндегi несеп жолдары жүйесiнiң аурулары</w:t>
            </w:r>
          </w:p>
          <w:p>
            <w:pPr>
              <w:spacing w:after="20"/>
              <w:ind w:left="20"/>
              <w:jc w:val="both"/>
            </w:pPr>
            <w:r>
              <w:rPr>
                <w:rFonts w:ascii="Times New Roman"/>
                <w:b w:val="false"/>
                <w:i w:val="false"/>
                <w:color w:val="000000"/>
                <w:sz w:val="20"/>
              </w:rPr>
              <w:t>
Болезни мочеполовой системы во время беременности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аздық</w:t>
            </w:r>
          </w:p>
          <w:p>
            <w:pPr>
              <w:spacing w:after="20"/>
              <w:ind w:left="20"/>
              <w:jc w:val="both"/>
            </w:pPr>
            <w:r>
              <w:rPr>
                <w:rFonts w:ascii="Times New Roman"/>
                <w:b w:val="false"/>
                <w:i w:val="false"/>
                <w:color w:val="000000"/>
                <w:sz w:val="20"/>
              </w:rPr>
              <w:t>
Анемии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асқан жүктілік</w:t>
            </w:r>
          </w:p>
          <w:p>
            <w:pPr>
              <w:spacing w:after="20"/>
              <w:ind w:left="20"/>
              <w:jc w:val="both"/>
            </w:pPr>
            <w:r>
              <w:rPr>
                <w:rFonts w:ascii="Times New Roman"/>
                <w:b w:val="false"/>
                <w:i w:val="false"/>
                <w:color w:val="000000"/>
                <w:sz w:val="20"/>
              </w:rPr>
              <w:t>
Переношенная беременность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мүшелерiнiң аурулары</w:t>
            </w:r>
          </w:p>
          <w:p>
            <w:pPr>
              <w:spacing w:after="20"/>
              <w:ind w:left="20"/>
              <w:jc w:val="both"/>
            </w:pPr>
            <w:r>
              <w:rPr>
                <w:rFonts w:ascii="Times New Roman"/>
                <w:b w:val="false"/>
                <w:i w:val="false"/>
                <w:color w:val="000000"/>
                <w:sz w:val="20"/>
              </w:rPr>
              <w:t>
Болезни органов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Басқадай акушерлiк асқынулар</w:t>
            </w:r>
          </w:p>
          <w:p>
            <w:pPr>
              <w:spacing w:after="20"/>
              <w:ind w:left="20"/>
              <w:jc w:val="both"/>
            </w:pPr>
            <w:r>
              <w:rPr>
                <w:rFonts w:ascii="Times New Roman"/>
                <w:b w:val="false"/>
                <w:i w:val="false"/>
                <w:color w:val="000000"/>
                <w:sz w:val="20"/>
              </w:rPr>
              <w:t>
Прочие акушерские осложнения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О21;О25; О26;О28-О36;О42; О43;О47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мүшелерiнiң туберкулезi</w:t>
            </w:r>
          </w:p>
          <w:p>
            <w:pPr>
              <w:spacing w:after="20"/>
              <w:ind w:left="20"/>
              <w:jc w:val="both"/>
            </w:pPr>
            <w:r>
              <w:rPr>
                <w:rFonts w:ascii="Times New Roman"/>
                <w:b w:val="false"/>
                <w:i w:val="false"/>
                <w:color w:val="000000"/>
                <w:sz w:val="20"/>
              </w:rPr>
              <w:t>
Туберкулез органов 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экстрагениталдық аурулар</w:t>
            </w:r>
          </w:p>
          <w:p>
            <w:pPr>
              <w:spacing w:after="20"/>
              <w:ind w:left="20"/>
              <w:jc w:val="both"/>
            </w:pPr>
            <w:r>
              <w:rPr>
                <w:rFonts w:ascii="Times New Roman"/>
                <w:b w:val="false"/>
                <w:i w:val="false"/>
                <w:color w:val="000000"/>
                <w:sz w:val="20"/>
              </w:rPr>
              <w:t>
Прочие экстрагенитальные заболевания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О98.1- О98.3,О98.5-О98.9,О99.1,О99.7-О99.8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Стационардағы босануға көмек көрсету:</w:t>
      </w:r>
    </w:p>
    <w:p>
      <w:pPr>
        <w:spacing w:after="0"/>
        <w:ind w:left="0"/>
        <w:jc w:val="both"/>
      </w:pPr>
      <w:r>
        <w:rPr>
          <w:rFonts w:ascii="Times New Roman"/>
          <w:b w:val="false"/>
          <w:i w:val="false"/>
          <w:color w:val="000000"/>
          <w:sz w:val="28"/>
        </w:rPr>
        <w:t>
      Родовспоможение в стационаре:</w:t>
      </w:r>
    </w:p>
    <w:p>
      <w:pPr>
        <w:spacing w:after="0"/>
        <w:ind w:left="0"/>
        <w:jc w:val="both"/>
      </w:pPr>
      <w:r>
        <w:rPr>
          <w:rFonts w:ascii="Times New Roman"/>
          <w:b w:val="false"/>
          <w:i w:val="false"/>
          <w:color w:val="000000"/>
          <w:sz w:val="28"/>
        </w:rPr>
        <w:t>
      2210 Босандырылғандар барлығы 1 ____, оның iшiнде 14 жастан 28 жасқа дейін 2 ____, оның ішінде "барлығы" бағынан жасөспірім-қыздарда (15-18 жас) 3 ___, 19-29 жас аралығындағы жастар 4 ___, бұдан басқа, перзентханадан тыс босанған әйелдер келіп түскен 5 ___, босанғандар iшiнде: физиологиялық 6 ____, көп ұрықты 7 ____, оның iшiнде: егiздер 8 ___, үшемдер 9 ____. Жүктілігі босанумен аяқталған, денсаулығы мықты әйелдер саны 10 ___, оның ішінде әйелдер консультациясында қаралмағандары (әйелдер кабинеті) 11______.</w:t>
      </w:r>
    </w:p>
    <w:p>
      <w:pPr>
        <w:spacing w:after="0"/>
        <w:ind w:left="0"/>
        <w:jc w:val="both"/>
      </w:pPr>
    </w:p>
    <w:p>
      <w:pPr>
        <w:spacing w:after="0"/>
        <w:ind w:left="0"/>
        <w:jc w:val="both"/>
      </w:pPr>
      <w:r>
        <w:rPr>
          <w:rFonts w:ascii="Times New Roman"/>
          <w:b w:val="false"/>
          <w:i w:val="false"/>
          <w:color w:val="000000"/>
          <w:sz w:val="28"/>
        </w:rPr>
        <w:t>
      2210 Принято родов всего 1 _____, из них в возрасте от 14 до 28 лет 2_______, из графы "всего" у девочек-подростков (15-18 лет) 3 _____,у молодежи 19-29 лет 4 _____, кроме того, поступило родивших вне родильного отделения 5 ___, из числа родов: физиологические 6 ______, многоплодные 7 ____, из них: двойня 8 ___, тройня 9___. Количество женщин, абсолютно здоровых, из числа закончивших беременность родами 10 ____, количество женщин, из числа родивших, не посещавших женскую консультацию (женский кабинет) 11 ______.</w:t>
      </w:r>
    </w:p>
    <w:p>
      <w:pPr>
        <w:spacing w:after="0"/>
        <w:ind w:left="0"/>
        <w:jc w:val="both"/>
      </w:pPr>
      <w:r>
        <w:rPr>
          <w:rFonts w:ascii="Times New Roman"/>
          <w:b w:val="false"/>
          <w:i w:val="false"/>
          <w:color w:val="000000"/>
          <w:sz w:val="28"/>
        </w:rPr>
        <w:t>
      3. 2211 Босануды асқындырған аурулар (босанудағы және босанғаннан кейiнгi мерзiмдегi асқынулар), оқиға</w:t>
      </w:r>
    </w:p>
    <w:p>
      <w:pPr>
        <w:spacing w:after="0"/>
        <w:ind w:left="0"/>
        <w:jc w:val="both"/>
      </w:pPr>
      <w:r>
        <w:rPr>
          <w:rFonts w:ascii="Times New Roman"/>
          <w:b w:val="false"/>
          <w:i w:val="false"/>
          <w:color w:val="000000"/>
          <w:sz w:val="28"/>
        </w:rPr>
        <w:t>
      2211 Заболевания, осложнившие роды (осложнения родов и послеродового периода),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p>
            <w:pPr>
              <w:spacing w:after="20"/>
              <w:ind w:left="20"/>
              <w:jc w:val="both"/>
            </w:pPr>
            <w:r>
              <w:rPr>
                <w:rFonts w:ascii="Times New Roman"/>
                <w:b w:val="false"/>
                <w:i w:val="false"/>
                <w:color w:val="000000"/>
                <w:sz w:val="20"/>
              </w:rPr>
              <w:t>
Шифр по МКБ Х- пересмотра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p>
            <w:pPr>
              <w:spacing w:after="20"/>
              <w:ind w:left="20"/>
              <w:jc w:val="both"/>
            </w:pPr>
            <w:r>
              <w:rPr>
                <w:rFonts w:ascii="Times New Roman"/>
                <w:b w:val="false"/>
                <w:i w:val="false"/>
                <w:color w:val="000000"/>
                <w:sz w:val="20"/>
              </w:rPr>
              <w:t>
Количество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p>
            <w:pPr>
              <w:spacing w:after="20"/>
              <w:ind w:left="20"/>
              <w:jc w:val="both"/>
            </w:pPr>
            <w:r>
              <w:rPr>
                <w:rFonts w:ascii="Times New Roman"/>
                <w:b w:val="false"/>
                <w:i w:val="false"/>
                <w:color w:val="000000"/>
                <w:sz w:val="20"/>
              </w:rPr>
              <w:t>
Код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p>
            <w:pPr>
              <w:spacing w:after="20"/>
              <w:ind w:left="20"/>
              <w:jc w:val="both"/>
            </w:pPr>
            <w:r>
              <w:rPr>
                <w:rFonts w:ascii="Times New Roman"/>
                <w:b w:val="false"/>
                <w:i w:val="false"/>
                <w:color w:val="000000"/>
                <w:sz w:val="20"/>
              </w:rPr>
              <w:t>
Шифр по МКБ Х- пересмотра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p>
            <w:pPr>
              <w:spacing w:after="20"/>
              <w:ind w:left="20"/>
              <w:jc w:val="both"/>
            </w:pPr>
            <w:r>
              <w:rPr>
                <w:rFonts w:ascii="Times New Roman"/>
                <w:b w:val="false"/>
                <w:i w:val="false"/>
                <w:color w:val="000000"/>
                <w:sz w:val="20"/>
              </w:rPr>
              <w:t>
Количество случаев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қызметiнiң бұзылуы, босанудың ұзаққа созылуы</w:t>
            </w:r>
          </w:p>
          <w:p>
            <w:pPr>
              <w:spacing w:after="20"/>
              <w:ind w:left="20"/>
              <w:jc w:val="both"/>
            </w:pPr>
            <w:r>
              <w:rPr>
                <w:rFonts w:ascii="Times New Roman"/>
                <w:b w:val="false"/>
                <w:i w:val="false"/>
                <w:color w:val="000000"/>
                <w:sz w:val="20"/>
              </w:rPr>
              <w:t>
Нарушения родовой деятельности, затяжные роды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О62, О63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p>
            <w:pPr>
              <w:spacing w:after="20"/>
              <w:ind w:left="20"/>
              <w:jc w:val="both"/>
            </w:pPr>
            <w:r>
              <w:rPr>
                <w:rFonts w:ascii="Times New Roman"/>
                <w:b w:val="false"/>
                <w:i w:val="false"/>
                <w:color w:val="000000"/>
                <w:sz w:val="20"/>
              </w:rPr>
              <w:t>
Разрыв матки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дұрыс жатпауынан немесе орны тура болмағанына байланысты ауыр босанулар</w:t>
            </w:r>
          </w:p>
          <w:p>
            <w:pPr>
              <w:spacing w:after="20"/>
              <w:ind w:left="20"/>
              <w:jc w:val="both"/>
            </w:pPr>
            <w:r>
              <w:rPr>
                <w:rFonts w:ascii="Times New Roman"/>
                <w:b w:val="false"/>
                <w:i w:val="false"/>
                <w:color w:val="000000"/>
                <w:sz w:val="20"/>
              </w:rPr>
              <w:t>
Затрудненные роды вследствие неправильного положения или продолжения плода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кейiнгi қан кету</w:t>
            </w:r>
          </w:p>
          <w:p>
            <w:pPr>
              <w:spacing w:after="20"/>
              <w:ind w:left="20"/>
              <w:jc w:val="both"/>
            </w:pPr>
            <w:r>
              <w:rPr>
                <w:rFonts w:ascii="Times New Roman"/>
                <w:b w:val="false"/>
                <w:i w:val="false"/>
                <w:color w:val="000000"/>
                <w:sz w:val="20"/>
              </w:rPr>
              <w:t>
Послеродовое кровотечение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сүйегiнiң ауытқуларына байланысты ауыр босанулар</w:t>
            </w:r>
          </w:p>
          <w:p>
            <w:pPr>
              <w:spacing w:after="20"/>
              <w:ind w:left="20"/>
              <w:jc w:val="both"/>
            </w:pPr>
            <w:r>
              <w:rPr>
                <w:rFonts w:ascii="Times New Roman"/>
                <w:b w:val="false"/>
                <w:i w:val="false"/>
                <w:color w:val="000000"/>
                <w:sz w:val="20"/>
              </w:rPr>
              <w:t>
Затрудненные роды вследствие аномалии костного таза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Қысқыштарды салу арқылы босандыру</w:t>
            </w:r>
          </w:p>
          <w:p>
            <w:pPr>
              <w:spacing w:after="20"/>
              <w:ind w:left="20"/>
              <w:jc w:val="both"/>
            </w:pPr>
            <w:r>
              <w:rPr>
                <w:rFonts w:ascii="Times New Roman"/>
                <w:b w:val="false"/>
                <w:i w:val="false"/>
                <w:color w:val="000000"/>
                <w:sz w:val="20"/>
              </w:rPr>
              <w:t>
Роды с наложением щипцов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О81.0-О81.3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босанулардың басқа түрлерi</w:t>
            </w:r>
          </w:p>
          <w:p>
            <w:pPr>
              <w:spacing w:after="20"/>
              <w:ind w:left="20"/>
              <w:jc w:val="both"/>
            </w:pPr>
            <w:r>
              <w:rPr>
                <w:rFonts w:ascii="Times New Roman"/>
                <w:b w:val="false"/>
                <w:i w:val="false"/>
                <w:color w:val="000000"/>
                <w:sz w:val="20"/>
              </w:rPr>
              <w:t>
Другие виды затрудненных родов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қолдана отырып босандыру</w:t>
            </w:r>
          </w:p>
          <w:p>
            <w:pPr>
              <w:spacing w:after="20"/>
              <w:ind w:left="20"/>
              <w:jc w:val="both"/>
            </w:pPr>
            <w:r>
              <w:rPr>
                <w:rFonts w:ascii="Times New Roman"/>
                <w:b w:val="false"/>
                <w:i w:val="false"/>
                <w:color w:val="000000"/>
                <w:sz w:val="20"/>
              </w:rPr>
              <w:t>
Роды с применением вакуум-экстрактора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кетумен асқынған босану қызметi мен босандыру </w:t>
            </w:r>
          </w:p>
          <w:p>
            <w:pPr>
              <w:spacing w:after="20"/>
              <w:ind w:left="20"/>
              <w:jc w:val="both"/>
            </w:pPr>
            <w:r>
              <w:rPr>
                <w:rFonts w:ascii="Times New Roman"/>
                <w:b w:val="false"/>
                <w:i w:val="false"/>
                <w:color w:val="000000"/>
                <w:sz w:val="20"/>
              </w:rPr>
              <w:t>
Родовая деятельность и родоразрешение, осложнившиеся кровотечением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О44-О45, О67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жарып баланы алуға рұқсат беру</w:t>
            </w:r>
          </w:p>
          <w:p>
            <w:pPr>
              <w:spacing w:after="20"/>
              <w:ind w:left="20"/>
              <w:jc w:val="both"/>
            </w:pPr>
            <w:r>
              <w:rPr>
                <w:rFonts w:ascii="Times New Roman"/>
                <w:b w:val="false"/>
                <w:i w:val="false"/>
                <w:color w:val="000000"/>
                <w:sz w:val="20"/>
              </w:rPr>
              <w:t>
Родоразрешение посредством кесарева сечения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күш түсуден (дистресс) асқынған босану қызметi және босандыру</w:t>
            </w:r>
          </w:p>
          <w:p>
            <w:pPr>
              <w:spacing w:after="20"/>
              <w:ind w:left="20"/>
              <w:jc w:val="both"/>
            </w:pPr>
            <w:r>
              <w:rPr>
                <w:rFonts w:ascii="Times New Roman"/>
                <w:b w:val="false"/>
                <w:i w:val="false"/>
                <w:color w:val="000000"/>
                <w:sz w:val="20"/>
              </w:rPr>
              <w:t>
Родовая деятельность и родоразрешение, осложнившиеся стрессом плода (дистресс)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p>
            <w:pPr>
              <w:spacing w:after="20"/>
              <w:ind w:left="20"/>
              <w:jc w:val="both"/>
            </w:pPr>
            <w:r>
              <w:rPr>
                <w:rFonts w:ascii="Times New Roman"/>
                <w:b w:val="false"/>
                <w:i w:val="false"/>
                <w:color w:val="000000"/>
                <w:sz w:val="20"/>
              </w:rPr>
              <w:t>
Послеродовой сепсис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кейiнгі инфекциялар</w:t>
            </w:r>
          </w:p>
          <w:p>
            <w:pPr>
              <w:spacing w:after="20"/>
              <w:ind w:left="20"/>
              <w:jc w:val="both"/>
            </w:pPr>
            <w:r>
              <w:rPr>
                <w:rFonts w:ascii="Times New Roman"/>
                <w:b w:val="false"/>
                <w:i w:val="false"/>
                <w:color w:val="000000"/>
                <w:sz w:val="20"/>
              </w:rPr>
              <w:t>
Другие послеродовые инфекции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кейiнгi мерзiмдегi күре тамыр асқынулары</w:t>
            </w:r>
          </w:p>
          <w:p>
            <w:pPr>
              <w:spacing w:after="20"/>
              <w:ind w:left="20"/>
              <w:jc w:val="both"/>
            </w:pPr>
            <w:r>
              <w:rPr>
                <w:rFonts w:ascii="Times New Roman"/>
                <w:b w:val="false"/>
                <w:i w:val="false"/>
                <w:color w:val="000000"/>
                <w:sz w:val="20"/>
              </w:rPr>
              <w:t>
Венозные осложнения в послеродовом периоде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Кiндiк патологиясының жағдайы</w:t>
            </w:r>
          </w:p>
          <w:p>
            <w:pPr>
              <w:spacing w:after="20"/>
              <w:ind w:left="20"/>
              <w:jc w:val="both"/>
            </w:pPr>
            <w:r>
              <w:rPr>
                <w:rFonts w:ascii="Times New Roman"/>
                <w:b w:val="false"/>
                <w:i w:val="false"/>
                <w:color w:val="000000"/>
                <w:sz w:val="20"/>
              </w:rPr>
              <w:t>
Патологические состояния пуповины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эмболия</w:t>
            </w:r>
          </w:p>
          <w:p>
            <w:pPr>
              <w:spacing w:after="20"/>
              <w:ind w:left="20"/>
              <w:jc w:val="both"/>
            </w:pPr>
            <w:r>
              <w:rPr>
                <w:rFonts w:ascii="Times New Roman"/>
                <w:b w:val="false"/>
                <w:i w:val="false"/>
                <w:color w:val="000000"/>
                <w:sz w:val="20"/>
              </w:rPr>
              <w:t>
Акушерская эмболия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қабығының ауытқулары (су аздығы, су көптiгi)</w:t>
            </w:r>
          </w:p>
          <w:p>
            <w:pPr>
              <w:spacing w:after="20"/>
              <w:ind w:left="20"/>
              <w:jc w:val="both"/>
            </w:pPr>
            <w:r>
              <w:rPr>
                <w:rFonts w:ascii="Times New Roman"/>
                <w:b w:val="false"/>
                <w:i w:val="false"/>
                <w:color w:val="000000"/>
                <w:sz w:val="20"/>
              </w:rPr>
              <w:t>
Аномалии плодовых оболочек (маловодие, многоводие)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О40-О41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бездерiнiң инфекциялары</w:t>
            </w:r>
          </w:p>
          <w:p>
            <w:pPr>
              <w:spacing w:after="20"/>
              <w:ind w:left="20"/>
              <w:jc w:val="both"/>
            </w:pPr>
            <w:r>
              <w:rPr>
                <w:rFonts w:ascii="Times New Roman"/>
                <w:b w:val="false"/>
                <w:i w:val="false"/>
                <w:color w:val="000000"/>
                <w:sz w:val="20"/>
              </w:rPr>
              <w:t>
Инфекции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жыртылу, барлығы</w:t>
            </w:r>
          </w:p>
          <w:p>
            <w:pPr>
              <w:spacing w:after="20"/>
              <w:ind w:left="20"/>
              <w:jc w:val="both"/>
            </w:pPr>
            <w:r>
              <w:rPr>
                <w:rFonts w:ascii="Times New Roman"/>
                <w:b w:val="false"/>
                <w:i w:val="false"/>
                <w:color w:val="000000"/>
                <w:sz w:val="20"/>
              </w:rPr>
              <w:t>
Разрыв промежности,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Сүттiң азаюы</w:t>
            </w:r>
          </w:p>
          <w:p>
            <w:pPr>
              <w:spacing w:after="20"/>
              <w:ind w:left="20"/>
              <w:jc w:val="both"/>
            </w:pPr>
            <w:r>
              <w:rPr>
                <w:rFonts w:ascii="Times New Roman"/>
                <w:b w:val="false"/>
                <w:i w:val="false"/>
                <w:color w:val="000000"/>
                <w:sz w:val="20"/>
              </w:rPr>
              <w:t>
Гипогалактия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III дәрежедегi</w:t>
            </w:r>
          </w:p>
          <w:p>
            <w:pPr>
              <w:spacing w:after="20"/>
              <w:ind w:left="20"/>
              <w:jc w:val="both"/>
            </w:pPr>
            <w:r>
              <w:rPr>
                <w:rFonts w:ascii="Times New Roman"/>
                <w:b w:val="false"/>
                <w:i w:val="false"/>
                <w:color w:val="000000"/>
                <w:sz w:val="20"/>
              </w:rPr>
              <w:t>
в том числе III степени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4 212 Жүктілердің, босанушылардың және босанғандардың өлiмi себептері, оқиға</w:t>
      </w:r>
    </w:p>
    <w:p>
      <w:pPr>
        <w:spacing w:after="0"/>
        <w:ind w:left="0"/>
        <w:jc w:val="both"/>
      </w:pPr>
      <w:r>
        <w:rPr>
          <w:rFonts w:ascii="Times New Roman"/>
          <w:b w:val="false"/>
          <w:i w:val="false"/>
          <w:color w:val="000000"/>
          <w:sz w:val="28"/>
        </w:rPr>
        <w:t>
      2212 Причины смерти беременных, рожениц и родильниц,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 себептерi</w:t>
            </w:r>
          </w:p>
          <w:p>
            <w:pPr>
              <w:spacing w:after="20"/>
              <w:ind w:left="20"/>
              <w:jc w:val="both"/>
            </w:pPr>
            <w:r>
              <w:rPr>
                <w:rFonts w:ascii="Times New Roman"/>
                <w:b w:val="false"/>
                <w:i w:val="false"/>
                <w:color w:val="000000"/>
                <w:sz w:val="20"/>
              </w:rPr>
              <w:t>
Причины смерти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ХАЖ бойынша шифры</w:t>
            </w:r>
          </w:p>
          <w:p>
            <w:pPr>
              <w:spacing w:after="20"/>
              <w:ind w:left="20"/>
              <w:jc w:val="both"/>
            </w:pPr>
            <w:r>
              <w:rPr>
                <w:rFonts w:ascii="Times New Roman"/>
                <w:b w:val="false"/>
                <w:i w:val="false"/>
                <w:color w:val="000000"/>
                <w:sz w:val="20"/>
              </w:rPr>
              <w:t>
Шифр по МКБ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мерзiмi</w:t>
            </w:r>
          </w:p>
          <w:p>
            <w:pPr>
              <w:spacing w:after="20"/>
              <w:ind w:left="20"/>
              <w:jc w:val="both"/>
            </w:pPr>
            <w:r>
              <w:rPr>
                <w:rFonts w:ascii="Times New Roman"/>
                <w:b w:val="false"/>
                <w:i w:val="false"/>
                <w:color w:val="000000"/>
                <w:sz w:val="20"/>
              </w:rPr>
              <w:t>
беременные со сроком беременности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Босанғандар және босанушылар</w:t>
            </w:r>
          </w:p>
          <w:p>
            <w:pPr>
              <w:spacing w:after="20"/>
              <w:ind w:left="20"/>
              <w:jc w:val="both"/>
            </w:pPr>
            <w:r>
              <w:rPr>
                <w:rFonts w:ascii="Times New Roman"/>
                <w:b w:val="false"/>
                <w:i w:val="false"/>
                <w:color w:val="000000"/>
                <w:sz w:val="20"/>
              </w:rPr>
              <w:t>
Роженицы и родильницы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және түсіктен кейін қайтыс болғандар (42 күнге дейін)</w:t>
            </w:r>
          </w:p>
          <w:p>
            <w:pPr>
              <w:spacing w:after="20"/>
              <w:ind w:left="20"/>
              <w:jc w:val="both"/>
            </w:pPr>
            <w:r>
              <w:rPr>
                <w:rFonts w:ascii="Times New Roman"/>
                <w:b w:val="false"/>
                <w:i w:val="false"/>
                <w:color w:val="000000"/>
                <w:sz w:val="20"/>
              </w:rPr>
              <w:t>
Умерли в послеродовом и послеабортном периодах (до 42 дней)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және түсіктен кейін қайтыс болғандар (43 күннен 365 күнге дейін)</w:t>
            </w:r>
          </w:p>
          <w:p>
            <w:pPr>
              <w:spacing w:after="20"/>
              <w:ind w:left="20"/>
              <w:jc w:val="both"/>
            </w:pPr>
            <w:r>
              <w:rPr>
                <w:rFonts w:ascii="Times New Roman"/>
                <w:b w:val="false"/>
                <w:i w:val="false"/>
                <w:color w:val="000000"/>
                <w:sz w:val="20"/>
              </w:rPr>
              <w:t>
Умерли в послеродовом и послеабортном периодах (с 43 до 365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w:t>
            </w:r>
          </w:p>
          <w:p>
            <w:pPr>
              <w:spacing w:after="20"/>
              <w:ind w:left="20"/>
              <w:jc w:val="both"/>
            </w:pPr>
            <w:r>
              <w:rPr>
                <w:rFonts w:ascii="Times New Roman"/>
                <w:b w:val="false"/>
                <w:i w:val="false"/>
                <w:color w:val="000000"/>
                <w:sz w:val="20"/>
              </w:rPr>
              <w:t>
до 12 недель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p>
            <w:pPr>
              <w:spacing w:after="20"/>
              <w:ind w:left="20"/>
              <w:jc w:val="both"/>
            </w:pPr>
            <w:r>
              <w:rPr>
                <w:rFonts w:ascii="Times New Roman"/>
                <w:b w:val="false"/>
                <w:i w:val="false"/>
                <w:color w:val="000000"/>
                <w:sz w:val="20"/>
              </w:rPr>
              <w:t>
13-21 недель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аптадан жоғары</w:t>
            </w:r>
          </w:p>
          <w:p>
            <w:pPr>
              <w:spacing w:after="20"/>
              <w:ind w:left="20"/>
              <w:jc w:val="both"/>
            </w:pPr>
            <w:r>
              <w:rPr>
                <w:rFonts w:ascii="Times New Roman"/>
                <w:b w:val="false"/>
                <w:i w:val="false"/>
                <w:color w:val="000000"/>
                <w:sz w:val="20"/>
              </w:rPr>
              <w:t>
22 недели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Жүктілікке, босануға және босанғаннан кейiнгiге байланысты:</w:t>
            </w:r>
          </w:p>
          <w:p>
            <w:pPr>
              <w:spacing w:after="20"/>
              <w:ind w:left="20"/>
              <w:jc w:val="both"/>
            </w:pPr>
            <w:r>
              <w:rPr>
                <w:rFonts w:ascii="Times New Roman"/>
                <w:b w:val="false"/>
                <w:i w:val="false"/>
                <w:color w:val="000000"/>
                <w:sz w:val="20"/>
              </w:rPr>
              <w:t>
I. Связанные с беременностью, родами и послеродовым периодом: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қан кету</w:t>
            </w:r>
          </w:p>
          <w:p>
            <w:pPr>
              <w:spacing w:after="20"/>
              <w:ind w:left="20"/>
              <w:jc w:val="both"/>
            </w:pPr>
            <w:r>
              <w:rPr>
                <w:rFonts w:ascii="Times New Roman"/>
                <w:b w:val="false"/>
                <w:i w:val="false"/>
                <w:color w:val="000000"/>
                <w:sz w:val="20"/>
              </w:rPr>
              <w:t>
Акушерские кровотечения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 О44; О45; О46; О67; О72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жүктiлiк талмасынан</w:t>
            </w:r>
          </w:p>
          <w:p>
            <w:pPr>
              <w:spacing w:after="20"/>
              <w:ind w:left="20"/>
              <w:jc w:val="both"/>
            </w:pPr>
            <w:r>
              <w:rPr>
                <w:rFonts w:ascii="Times New Roman"/>
                <w:b w:val="false"/>
                <w:i w:val="false"/>
                <w:color w:val="000000"/>
                <w:sz w:val="20"/>
              </w:rPr>
              <w:t>
Преэклампсия, эклампсия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О14-О15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жыртылуы</w:t>
            </w:r>
          </w:p>
          <w:p>
            <w:pPr>
              <w:spacing w:after="20"/>
              <w:ind w:left="20"/>
              <w:jc w:val="both"/>
            </w:pPr>
            <w:r>
              <w:rPr>
                <w:rFonts w:ascii="Times New Roman"/>
                <w:b w:val="false"/>
                <w:i w:val="false"/>
                <w:color w:val="000000"/>
                <w:sz w:val="20"/>
              </w:rPr>
              <w:t>
Разрыв матки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О71.0-O71.1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p>
            <w:pPr>
              <w:spacing w:after="20"/>
              <w:ind w:left="20"/>
              <w:jc w:val="both"/>
            </w:pPr>
            <w:r>
              <w:rPr>
                <w:rFonts w:ascii="Times New Roman"/>
                <w:b w:val="false"/>
                <w:i w:val="false"/>
                <w:color w:val="000000"/>
                <w:sz w:val="20"/>
              </w:rPr>
              <w:t>
Сепсис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О75.3; О85-О86; О91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перитонит</w:t>
            </w:r>
          </w:p>
          <w:p>
            <w:pPr>
              <w:spacing w:after="20"/>
              <w:ind w:left="20"/>
              <w:jc w:val="both"/>
            </w:pPr>
            <w:r>
              <w:rPr>
                <w:rFonts w:ascii="Times New Roman"/>
                <w:b w:val="false"/>
                <w:i w:val="false"/>
                <w:color w:val="000000"/>
                <w:sz w:val="20"/>
              </w:rPr>
              <w:t>
в том числе перитонит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эмболия</w:t>
            </w:r>
          </w:p>
          <w:p>
            <w:pPr>
              <w:spacing w:after="20"/>
              <w:ind w:left="20"/>
              <w:jc w:val="both"/>
            </w:pPr>
            <w:r>
              <w:rPr>
                <w:rFonts w:ascii="Times New Roman"/>
                <w:b w:val="false"/>
                <w:i w:val="false"/>
                <w:color w:val="000000"/>
                <w:sz w:val="20"/>
              </w:rPr>
              <w:t>
Акушерская эмболия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Прочие причины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О29; О74; О75.0; О75.1; О87; О89; О90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Екiқабаттылыққа және босануға байланысы жоқ:</w:t>
            </w:r>
          </w:p>
          <w:p>
            <w:pPr>
              <w:spacing w:after="20"/>
              <w:ind w:left="20"/>
              <w:jc w:val="both"/>
            </w:pPr>
            <w:r>
              <w:rPr>
                <w:rFonts w:ascii="Times New Roman"/>
                <w:b w:val="false"/>
                <w:i w:val="false"/>
                <w:color w:val="000000"/>
                <w:sz w:val="20"/>
              </w:rPr>
              <w:t>
II. Не связанные с беременностью и родами: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айналысы мүшелерiнiң аурулары</w:t>
            </w:r>
          </w:p>
          <w:p>
            <w:pPr>
              <w:spacing w:after="20"/>
              <w:ind w:left="20"/>
              <w:jc w:val="both"/>
            </w:pPr>
            <w:r>
              <w:rPr>
                <w:rFonts w:ascii="Times New Roman"/>
                <w:b w:val="false"/>
                <w:i w:val="false"/>
                <w:color w:val="000000"/>
                <w:sz w:val="20"/>
              </w:rPr>
              <w:t>
Болезни крови, кроветворных органов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 О99.1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Эндокриндi аурулар</w:t>
            </w:r>
          </w:p>
          <w:p>
            <w:pPr>
              <w:spacing w:after="20"/>
              <w:ind w:left="20"/>
              <w:jc w:val="both"/>
            </w:pPr>
            <w:r>
              <w:rPr>
                <w:rFonts w:ascii="Times New Roman"/>
                <w:b w:val="false"/>
                <w:i w:val="false"/>
                <w:color w:val="000000"/>
                <w:sz w:val="20"/>
              </w:rPr>
              <w:t>
Эндокринные болезни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жүйесiнiң аурулары</w:t>
            </w:r>
          </w:p>
          <w:p>
            <w:pPr>
              <w:spacing w:after="20"/>
              <w:ind w:left="20"/>
              <w:jc w:val="both"/>
            </w:pPr>
            <w:r>
              <w:rPr>
                <w:rFonts w:ascii="Times New Roman"/>
                <w:b w:val="false"/>
                <w:i w:val="false"/>
                <w:color w:val="000000"/>
                <w:sz w:val="20"/>
              </w:rPr>
              <w:t>
Болезни системы кровообращения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 мүшелерiнiң аурулары</w:t>
            </w:r>
          </w:p>
          <w:p>
            <w:pPr>
              <w:spacing w:after="20"/>
              <w:ind w:left="20"/>
              <w:jc w:val="both"/>
            </w:pPr>
            <w:r>
              <w:rPr>
                <w:rFonts w:ascii="Times New Roman"/>
                <w:b w:val="false"/>
                <w:i w:val="false"/>
                <w:color w:val="000000"/>
                <w:sz w:val="20"/>
              </w:rPr>
              <w:t>
Болезни органов дыхания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мүшелерiнiң аурулары</w:t>
            </w:r>
          </w:p>
          <w:p>
            <w:pPr>
              <w:spacing w:after="20"/>
              <w:ind w:left="20"/>
              <w:jc w:val="both"/>
            </w:pPr>
            <w:r>
              <w:rPr>
                <w:rFonts w:ascii="Times New Roman"/>
                <w:b w:val="false"/>
                <w:i w:val="false"/>
                <w:color w:val="000000"/>
                <w:sz w:val="20"/>
              </w:rPr>
              <w:t>
Болезни органов пищеварения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О99.6, О98,4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 жүйесiнiң аурулары</w:t>
            </w:r>
          </w:p>
          <w:p>
            <w:pPr>
              <w:spacing w:after="20"/>
              <w:ind w:left="20"/>
              <w:jc w:val="both"/>
            </w:pPr>
            <w:r>
              <w:rPr>
                <w:rFonts w:ascii="Times New Roman"/>
                <w:b w:val="false"/>
                <w:i w:val="false"/>
                <w:color w:val="000000"/>
                <w:sz w:val="20"/>
              </w:rPr>
              <w:t>
Болезни мочеполовой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w:t>
            </w:r>
          </w:p>
          <w:p>
            <w:pPr>
              <w:spacing w:after="20"/>
              <w:ind w:left="20"/>
              <w:jc w:val="both"/>
            </w:pPr>
            <w:r>
              <w:rPr>
                <w:rFonts w:ascii="Times New Roman"/>
                <w:b w:val="false"/>
                <w:i w:val="false"/>
                <w:color w:val="000000"/>
                <w:sz w:val="20"/>
              </w:rPr>
              <w:t>
Другие заболевания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 О99.3, О99.7, О99.8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p>
            <w:pPr>
              <w:spacing w:after="20"/>
              <w:ind w:left="20"/>
              <w:jc w:val="both"/>
            </w:pPr>
            <w:r>
              <w:rPr>
                <w:rFonts w:ascii="Times New Roman"/>
                <w:b w:val="false"/>
                <w:i w:val="false"/>
                <w:color w:val="000000"/>
                <w:sz w:val="20"/>
              </w:rPr>
              <w:t>
Коронавирусная инфекция, вирус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p>
            <w:pPr>
              <w:spacing w:after="20"/>
              <w:ind w:left="20"/>
              <w:jc w:val="both"/>
            </w:pPr>
            <w:r>
              <w:rPr>
                <w:rFonts w:ascii="Times New Roman"/>
                <w:b w:val="false"/>
                <w:i w:val="false"/>
                <w:color w:val="000000"/>
                <w:sz w:val="20"/>
              </w:rPr>
              <w:t>
Коронавирусная инфекция, вирус не идентифицирован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Түсiктер</w:t>
            </w:r>
          </w:p>
          <w:p>
            <w:pPr>
              <w:spacing w:after="20"/>
              <w:ind w:left="20"/>
              <w:jc w:val="both"/>
            </w:pPr>
            <w:r>
              <w:rPr>
                <w:rFonts w:ascii="Times New Roman"/>
                <w:b w:val="false"/>
                <w:i w:val="false"/>
                <w:color w:val="000000"/>
                <w:sz w:val="20"/>
              </w:rPr>
              <w:t>
III. Аборты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Жатырдан тыс бiткен жүктілік</w:t>
            </w:r>
          </w:p>
          <w:p>
            <w:pPr>
              <w:spacing w:after="20"/>
              <w:ind w:left="20"/>
              <w:jc w:val="both"/>
            </w:pPr>
            <w:r>
              <w:rPr>
                <w:rFonts w:ascii="Times New Roman"/>
                <w:b w:val="false"/>
                <w:i w:val="false"/>
                <w:color w:val="000000"/>
                <w:sz w:val="20"/>
              </w:rPr>
              <w:t>
IV. Внематочная беременность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2213 Қайтыс болғандардың iшiнде, акушерлiк стационарда: 1 ___, гинекологияда 2 _________, басқа стационарларда 3 ______, жеке меншiк клиникаларда 4 ______, үйiнде 5 _________________, басқа жерлерде 6 _____________.</w:t>
      </w:r>
    </w:p>
    <w:p>
      <w:pPr>
        <w:spacing w:after="0"/>
        <w:ind w:left="0"/>
        <w:jc w:val="both"/>
      </w:pPr>
    </w:p>
    <w:p>
      <w:pPr>
        <w:spacing w:after="0"/>
        <w:ind w:left="0"/>
        <w:jc w:val="both"/>
      </w:pPr>
      <w:r>
        <w:rPr>
          <w:rFonts w:ascii="Times New Roman"/>
          <w:b w:val="false"/>
          <w:i w:val="false"/>
          <w:color w:val="000000"/>
          <w:sz w:val="28"/>
        </w:rPr>
        <w:t>
      2213 Из числа умерших, умерло в: акушерских стационарах 1 _________, гинекологических 2 _________, других стационарах 3 _________, в частных клиниках 4 _______________, на дому 5 _________________, прочих местах 6 _____________.</w:t>
      </w:r>
    </w:p>
    <w:p>
      <w:pPr>
        <w:spacing w:after="0"/>
        <w:ind w:left="0"/>
        <w:jc w:val="both"/>
      </w:pPr>
      <w:r>
        <w:rPr>
          <w:rFonts w:ascii="Times New Roman"/>
          <w:b w:val="false"/>
          <w:i w:val="false"/>
          <w:color w:val="000000"/>
          <w:sz w:val="28"/>
        </w:rPr>
        <w:t>
      5. 2245 Туғандарды және қайтыс болғандарды туған кездегi салмағына қарай бөлу, адам</w:t>
      </w:r>
    </w:p>
    <w:p>
      <w:pPr>
        <w:spacing w:after="0"/>
        <w:ind w:left="0"/>
        <w:jc w:val="both"/>
      </w:pPr>
      <w:r>
        <w:rPr>
          <w:rFonts w:ascii="Times New Roman"/>
          <w:b w:val="false"/>
          <w:i w:val="false"/>
          <w:color w:val="000000"/>
          <w:sz w:val="28"/>
        </w:rPr>
        <w:t>
      2245 Распределение родившихся и умерших по массе тела при рождении,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салмағы граммен</w:t>
            </w:r>
          </w:p>
          <w:p>
            <w:pPr>
              <w:spacing w:after="20"/>
              <w:ind w:left="20"/>
              <w:jc w:val="both"/>
            </w:pPr>
            <w:r>
              <w:rPr>
                <w:rFonts w:ascii="Times New Roman"/>
                <w:b w:val="false"/>
                <w:i w:val="false"/>
                <w:color w:val="000000"/>
                <w:sz w:val="20"/>
              </w:rPr>
              <w:t>
с весом при рождении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және одан жоғары </w:t>
            </w:r>
          </w:p>
          <w:p>
            <w:pPr>
              <w:spacing w:after="20"/>
              <w:ind w:left="20"/>
              <w:jc w:val="both"/>
            </w:pPr>
            <w:r>
              <w:rPr>
                <w:rFonts w:ascii="Times New Roman"/>
                <w:b w:val="false"/>
                <w:i w:val="false"/>
                <w:color w:val="000000"/>
                <w:sz w:val="20"/>
              </w:rPr>
              <w:t>
2500 и более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4000 және одан жоғары</w:t>
            </w:r>
          </w:p>
          <w:p>
            <w:pPr>
              <w:spacing w:after="20"/>
              <w:ind w:left="20"/>
              <w:jc w:val="both"/>
            </w:pPr>
            <w:r>
              <w:rPr>
                <w:rFonts w:ascii="Times New Roman"/>
                <w:b w:val="false"/>
                <w:i w:val="false"/>
                <w:color w:val="000000"/>
                <w:sz w:val="20"/>
              </w:rPr>
              <w:t>
в том числе 4000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туғандар</w:t>
            </w:r>
          </w:p>
          <w:p>
            <w:pPr>
              <w:spacing w:after="20"/>
              <w:ind w:left="20"/>
              <w:jc w:val="both"/>
            </w:pPr>
            <w:r>
              <w:rPr>
                <w:rFonts w:ascii="Times New Roman"/>
                <w:b w:val="false"/>
                <w:i w:val="false"/>
                <w:color w:val="000000"/>
                <w:sz w:val="20"/>
              </w:rPr>
              <w:t>
Родились живыми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қайтыс болғандар, барлығы</w:t>
            </w:r>
          </w:p>
          <w:p>
            <w:pPr>
              <w:spacing w:after="20"/>
              <w:ind w:left="20"/>
              <w:jc w:val="both"/>
            </w:pPr>
            <w:r>
              <w:rPr>
                <w:rFonts w:ascii="Times New Roman"/>
                <w:b w:val="false"/>
                <w:i w:val="false"/>
                <w:color w:val="000000"/>
                <w:sz w:val="20"/>
              </w:rPr>
              <w:t>
из них умерло,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алғашқы 0-6 тәулікте</w:t>
            </w:r>
          </w:p>
          <w:p>
            <w:pPr>
              <w:spacing w:after="20"/>
              <w:ind w:left="20"/>
              <w:jc w:val="both"/>
            </w:pPr>
            <w:r>
              <w:rPr>
                <w:rFonts w:ascii="Times New Roman"/>
                <w:b w:val="false"/>
                <w:i w:val="false"/>
                <w:color w:val="000000"/>
                <w:sz w:val="20"/>
              </w:rPr>
              <w:t>
в том числе в первые 0-6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тәулікте</w:t>
            </w:r>
          </w:p>
          <w:p>
            <w:pPr>
              <w:spacing w:after="20"/>
              <w:ind w:left="20"/>
              <w:jc w:val="both"/>
            </w:pPr>
            <w:r>
              <w:rPr>
                <w:rFonts w:ascii="Times New Roman"/>
                <w:b w:val="false"/>
                <w:i w:val="false"/>
                <w:color w:val="000000"/>
                <w:sz w:val="20"/>
              </w:rPr>
              <w:t>
7-27 суток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p>
            <w:pPr>
              <w:spacing w:after="20"/>
              <w:ind w:left="20"/>
              <w:jc w:val="both"/>
            </w:pPr>
            <w:r>
              <w:rPr>
                <w:rFonts w:ascii="Times New Roman"/>
                <w:b w:val="false"/>
                <w:i w:val="false"/>
                <w:color w:val="000000"/>
                <w:sz w:val="20"/>
              </w:rPr>
              <w:t>
28 суток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p>
            <w:pPr>
              <w:spacing w:after="20"/>
              <w:ind w:left="20"/>
              <w:jc w:val="both"/>
            </w:pPr>
            <w:r>
              <w:rPr>
                <w:rFonts w:ascii="Times New Roman"/>
                <w:b w:val="false"/>
                <w:i w:val="false"/>
                <w:color w:val="000000"/>
                <w:sz w:val="20"/>
              </w:rPr>
              <w:t>
Родились мертвыми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 босану қызметi басталмай өлгендер</w:t>
            </w:r>
          </w:p>
          <w:p>
            <w:pPr>
              <w:spacing w:after="20"/>
              <w:ind w:left="20"/>
              <w:jc w:val="both"/>
            </w:pPr>
            <w:r>
              <w:rPr>
                <w:rFonts w:ascii="Times New Roman"/>
                <w:b w:val="false"/>
                <w:i w:val="false"/>
                <w:color w:val="000000"/>
                <w:sz w:val="20"/>
              </w:rPr>
              <w:t>
из них: в антенатальный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 өлгендер</w:t>
            </w:r>
          </w:p>
          <w:p>
            <w:pPr>
              <w:spacing w:after="20"/>
              <w:ind w:left="20"/>
              <w:jc w:val="both"/>
            </w:pPr>
            <w:r>
              <w:rPr>
                <w:rFonts w:ascii="Times New Roman"/>
                <w:b w:val="false"/>
                <w:i w:val="false"/>
                <w:color w:val="000000"/>
                <w:sz w:val="20"/>
              </w:rPr>
              <w:t>
в интранатальный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2246 Тiрi туғандар (босанатын ұйымнан басқа жерде туғаннан соң келiп түскендердi қосқанда) барлығы 1 ___________, оның iшiнде мерзiмiнен бұрын туғандар 2 ______________, өлi туғандар-барлығы 3 ___________, оның iшiнде мерзiмiнен бұрын туғандар 4 ___________, өлi туғандар ішінен босану басталғанға дейін шетінеген 5 ______________.</w:t>
      </w:r>
    </w:p>
    <w:p>
      <w:pPr>
        <w:spacing w:after="0"/>
        <w:ind w:left="0"/>
        <w:jc w:val="both"/>
      </w:pPr>
    </w:p>
    <w:p>
      <w:pPr>
        <w:spacing w:after="0"/>
        <w:ind w:left="0"/>
        <w:jc w:val="both"/>
      </w:pPr>
      <w:r>
        <w:rPr>
          <w:rFonts w:ascii="Times New Roman"/>
          <w:b w:val="false"/>
          <w:i w:val="false"/>
          <w:color w:val="000000"/>
          <w:sz w:val="28"/>
        </w:rPr>
        <w:t>
      2246 Родились живыми (включая поступивших после рождения вне родильной организации) всего 1 ____________, из них родились ранее срока 2 _________, родились мертвыми - всего 3 __________, из них родились ранее срока 4 ______, из числа родившихся мертвыми, смерть наступила до начала родовой деятельности 5 ______________.</w:t>
      </w:r>
    </w:p>
    <w:p>
      <w:pPr>
        <w:spacing w:after="0"/>
        <w:ind w:left="0"/>
        <w:jc w:val="both"/>
      </w:pPr>
    </w:p>
    <w:p>
      <w:pPr>
        <w:spacing w:after="0"/>
        <w:ind w:left="0"/>
        <w:jc w:val="both"/>
      </w:pPr>
      <w:r>
        <w:rPr>
          <w:rFonts w:ascii="Times New Roman"/>
          <w:b w:val="false"/>
          <w:i w:val="false"/>
          <w:color w:val="000000"/>
          <w:sz w:val="28"/>
        </w:rPr>
        <w:t>
      2247 Жаңа туған нәрестелер ауыстырылды (ұрықтар) басқа стационарларға (емшектегi және мерзiмiне жетпеген балалар бөлiмiне) 1 _____, туберкулезге қарсы егу 2 _____, В гепатит қарсы егу 3 __________.</w:t>
      </w:r>
    </w:p>
    <w:p>
      <w:pPr>
        <w:spacing w:after="0"/>
        <w:ind w:left="0"/>
        <w:jc w:val="both"/>
      </w:pPr>
    </w:p>
    <w:p>
      <w:pPr>
        <w:spacing w:after="0"/>
        <w:ind w:left="0"/>
        <w:jc w:val="both"/>
      </w:pPr>
      <w:r>
        <w:rPr>
          <w:rFonts w:ascii="Times New Roman"/>
          <w:b w:val="false"/>
          <w:i w:val="false"/>
          <w:color w:val="000000"/>
          <w:sz w:val="28"/>
        </w:rPr>
        <w:t>
      2247 Переведено новорожденных (плодов) в другие стационары (отделения для недоношенных и грудных детей) 1 __________, сделано противотуберкулезных прививок 2 ______, сделано прививок против гепатита В 3 _________.</w:t>
      </w:r>
    </w:p>
    <w:p>
      <w:pPr>
        <w:spacing w:after="0"/>
        <w:ind w:left="0"/>
        <w:jc w:val="both"/>
      </w:pPr>
    </w:p>
    <w:p>
      <w:pPr>
        <w:spacing w:after="0"/>
        <w:ind w:left="0"/>
        <w:jc w:val="both"/>
      </w:pPr>
      <w:r>
        <w:rPr>
          <w:rFonts w:ascii="Times New Roman"/>
          <w:b w:val="false"/>
          <w:i w:val="false"/>
          <w:color w:val="000000"/>
          <w:sz w:val="28"/>
        </w:rPr>
        <w:t>
      6. 2250 Дене салмағы 500-999 грамм болып туған жас нәрестелердiң (ұрықтардың), ауруы мен өлiмiнiң себептерi, адам</w:t>
      </w:r>
    </w:p>
    <w:p>
      <w:pPr>
        <w:spacing w:after="0"/>
        <w:ind w:left="0"/>
        <w:jc w:val="both"/>
      </w:pPr>
      <w:r>
        <w:rPr>
          <w:rFonts w:ascii="Times New Roman"/>
          <w:b w:val="false"/>
          <w:i w:val="false"/>
          <w:color w:val="000000"/>
          <w:sz w:val="28"/>
        </w:rPr>
        <w:t>
      2250 Заболевания и причины смерти новорожденных (плодов), родившихся с массой тела 500-999 грамм,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бойынша шифры</w:t>
            </w:r>
          </w:p>
          <w:p>
            <w:pPr>
              <w:spacing w:after="20"/>
              <w:ind w:left="20"/>
              <w:jc w:val="both"/>
            </w:pPr>
            <w:r>
              <w:rPr>
                <w:rFonts w:ascii="Times New Roman"/>
                <w:b w:val="false"/>
                <w:i w:val="false"/>
                <w:color w:val="000000"/>
                <w:sz w:val="20"/>
              </w:rPr>
              <w:t>
Шифр по МКБ Х-пересмотра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туғандар және ауырып қалғандар</w:t>
            </w:r>
          </w:p>
          <w:p>
            <w:pPr>
              <w:spacing w:after="20"/>
              <w:ind w:left="20"/>
              <w:jc w:val="both"/>
            </w:pPr>
            <w:r>
              <w:rPr>
                <w:rFonts w:ascii="Times New Roman"/>
                <w:b w:val="false"/>
                <w:i w:val="false"/>
                <w:color w:val="000000"/>
                <w:sz w:val="20"/>
              </w:rPr>
              <w:t>
Родились больными и заболело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шетінегендері</w:t>
            </w:r>
          </w:p>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p>
            <w:pPr>
              <w:spacing w:after="20"/>
              <w:ind w:left="20"/>
              <w:jc w:val="both"/>
            </w:pPr>
            <w:r>
              <w:rPr>
                <w:rFonts w:ascii="Times New Roman"/>
                <w:b w:val="false"/>
                <w:i w:val="false"/>
                <w:color w:val="000000"/>
                <w:sz w:val="20"/>
              </w:rPr>
              <w:t>
родились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0-6 тәулік шамасындағы</w:t>
            </w:r>
          </w:p>
          <w:p>
            <w:pPr>
              <w:spacing w:after="20"/>
              <w:ind w:left="20"/>
              <w:jc w:val="both"/>
            </w:pPr>
            <w:r>
              <w:rPr>
                <w:rFonts w:ascii="Times New Roman"/>
                <w:b w:val="false"/>
                <w:i w:val="false"/>
                <w:color w:val="000000"/>
                <w:sz w:val="20"/>
              </w:rPr>
              <w:t>
0-6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 сындағы</w:t>
            </w:r>
          </w:p>
          <w:p>
            <w:pPr>
              <w:spacing w:after="20"/>
              <w:ind w:left="20"/>
              <w:jc w:val="both"/>
            </w:pPr>
            <w:r>
              <w:rPr>
                <w:rFonts w:ascii="Times New Roman"/>
                <w:b w:val="false"/>
                <w:i w:val="false"/>
                <w:color w:val="000000"/>
                <w:sz w:val="20"/>
              </w:rPr>
              <w:t>
7-27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тәуліктен жоғары</w:t>
            </w:r>
          </w:p>
          <w:p>
            <w:pPr>
              <w:spacing w:after="20"/>
              <w:ind w:left="20"/>
              <w:jc w:val="both"/>
            </w:pPr>
            <w:r>
              <w:rPr>
                <w:rFonts w:ascii="Times New Roman"/>
                <w:b w:val="false"/>
                <w:i w:val="false"/>
                <w:color w:val="000000"/>
                <w:sz w:val="20"/>
              </w:rPr>
              <w:t>
28 суток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босану қызметi басталмай шетінгендер</w:t>
            </w:r>
          </w:p>
          <w:p>
            <w:pPr>
              <w:spacing w:after="20"/>
              <w:ind w:left="20"/>
              <w:jc w:val="both"/>
            </w:pPr>
            <w:r>
              <w:rPr>
                <w:rFonts w:ascii="Times New Roman"/>
                <w:b w:val="false"/>
                <w:i w:val="false"/>
                <w:color w:val="000000"/>
                <w:sz w:val="20"/>
              </w:rPr>
              <w:t>
в том числе антенатально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p>
            <w:pPr>
              <w:spacing w:after="20"/>
              <w:ind w:left="20"/>
              <w:jc w:val="both"/>
            </w:pPr>
            <w:r>
              <w:rPr>
                <w:rFonts w:ascii="Times New Roman"/>
                <w:b w:val="false"/>
                <w:i w:val="false"/>
                <w:color w:val="000000"/>
                <w:sz w:val="20"/>
              </w:rPr>
              <w:t>
Всего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ауруы барлар:</w:t>
            </w:r>
          </w:p>
          <w:p>
            <w:pPr>
              <w:spacing w:after="20"/>
              <w:ind w:left="20"/>
              <w:jc w:val="both"/>
            </w:pPr>
            <w:r>
              <w:rPr>
                <w:rFonts w:ascii="Times New Roman"/>
                <w:b w:val="false"/>
                <w:i w:val="false"/>
                <w:color w:val="000000"/>
                <w:sz w:val="20"/>
              </w:rPr>
              <w:t>
число заболеваний: у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J00-06, J20-J22, J12-J-18, L00-L08, Q00-Q99, P00-P96, T20-T50, T70-T74, T80.T81.2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p>
            <w:pPr>
              <w:spacing w:after="20"/>
              <w:ind w:left="20"/>
              <w:jc w:val="both"/>
            </w:pPr>
            <w:r>
              <w:rPr>
                <w:rFonts w:ascii="Times New Roman"/>
                <w:b w:val="false"/>
                <w:i w:val="false"/>
                <w:color w:val="000000"/>
                <w:sz w:val="20"/>
              </w:rPr>
              <w:t>
Острые респираторные 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p>
            <w:pPr>
              <w:spacing w:after="20"/>
              <w:ind w:left="20"/>
              <w:jc w:val="both"/>
            </w:pPr>
            <w:r>
              <w:rPr>
                <w:rFonts w:ascii="Times New Roman"/>
                <w:b w:val="false"/>
                <w:i w:val="false"/>
                <w:color w:val="000000"/>
                <w:sz w:val="20"/>
              </w:rPr>
              <w:t>
Пневмония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p>
            <w:pPr>
              <w:spacing w:after="20"/>
              <w:ind w:left="20"/>
              <w:jc w:val="both"/>
            </w:pPr>
            <w:r>
              <w:rPr>
                <w:rFonts w:ascii="Times New Roman"/>
                <w:b w:val="false"/>
                <w:i w:val="false"/>
                <w:color w:val="000000"/>
                <w:sz w:val="20"/>
              </w:rPr>
              <w:t>
Инфекции кожи и подкожной клетчатки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p>
            <w:pPr>
              <w:spacing w:after="20"/>
              <w:ind w:left="20"/>
              <w:jc w:val="both"/>
            </w:pPr>
            <w:r>
              <w:rPr>
                <w:rFonts w:ascii="Times New Roman"/>
                <w:b w:val="false"/>
                <w:i w:val="false"/>
                <w:color w:val="000000"/>
                <w:sz w:val="20"/>
              </w:rPr>
              <w:t>
Врожденные аномалии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да жағдайлар</w:t>
            </w:r>
          </w:p>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iшiнде:бойының өсуінің бәсеңдеуі және ұрық қорегінің жетіспеушілігі</w:t>
            </w:r>
          </w:p>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кезендегі жарақаттар, оның ішінде:</w:t>
            </w:r>
          </w:p>
          <w:p>
            <w:pPr>
              <w:spacing w:after="20"/>
              <w:ind w:left="20"/>
              <w:jc w:val="both"/>
            </w:pPr>
            <w:r>
              <w:rPr>
                <w:rFonts w:ascii="Times New Roman"/>
                <w:b w:val="false"/>
                <w:i w:val="false"/>
                <w:color w:val="000000"/>
                <w:sz w:val="20"/>
              </w:rPr>
              <w:t>
Родовые травмы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кезіндегi бас сүйек iшiндегi жарақат</w:t>
            </w:r>
          </w:p>
          <w:p>
            <w:pPr>
              <w:spacing w:after="20"/>
              <w:ind w:left="20"/>
              <w:jc w:val="both"/>
            </w:pPr>
            <w:r>
              <w:rPr>
                <w:rFonts w:ascii="Times New Roman"/>
                <w:b w:val="false"/>
                <w:i w:val="false"/>
                <w:color w:val="000000"/>
                <w:sz w:val="20"/>
              </w:rPr>
              <w:t>
внутричерепная родовая травма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 оттегі жетіспеуі және туу кезінде тұншығу</w:t>
            </w:r>
          </w:p>
          <w:p>
            <w:pPr>
              <w:spacing w:after="20"/>
              <w:ind w:left="20"/>
              <w:jc w:val="both"/>
            </w:pPr>
            <w:r>
              <w:rPr>
                <w:rFonts w:ascii="Times New Roman"/>
                <w:b w:val="false"/>
                <w:i w:val="false"/>
                <w:color w:val="000000"/>
                <w:sz w:val="20"/>
              </w:rPr>
              <w:t>
Внутриутробная гипоксия и асфиксия при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Тыныстың бұзылу синдромы</w:t>
            </w:r>
          </w:p>
          <w:p>
            <w:pPr>
              <w:spacing w:after="20"/>
              <w:ind w:left="20"/>
              <w:jc w:val="both"/>
            </w:pPr>
            <w:r>
              <w:rPr>
                <w:rFonts w:ascii="Times New Roman"/>
                <w:b w:val="false"/>
                <w:i w:val="false"/>
                <w:color w:val="000000"/>
                <w:sz w:val="20"/>
              </w:rPr>
              <w:t>
Синдром дыхательных расстройств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қабынуы</w:t>
            </w:r>
          </w:p>
          <w:p>
            <w:pPr>
              <w:spacing w:after="20"/>
              <w:ind w:left="20"/>
              <w:jc w:val="both"/>
            </w:pPr>
            <w:r>
              <w:rPr>
                <w:rFonts w:ascii="Times New Roman"/>
                <w:b w:val="false"/>
                <w:i w:val="false"/>
                <w:color w:val="000000"/>
                <w:sz w:val="20"/>
              </w:rPr>
              <w:t>
Врожденные пневмонии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жаңа туғандағы синдромы</w:t>
            </w:r>
          </w:p>
          <w:p>
            <w:pPr>
              <w:spacing w:after="20"/>
              <w:ind w:left="20"/>
              <w:jc w:val="both"/>
            </w:pPr>
            <w:r>
              <w:rPr>
                <w:rFonts w:ascii="Times New Roman"/>
                <w:b w:val="false"/>
                <w:i w:val="false"/>
                <w:color w:val="000000"/>
                <w:sz w:val="20"/>
              </w:rPr>
              <w:t>
Неонатальные синдромы аспирации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да респираторлық жағдайлар</w:t>
            </w:r>
          </w:p>
          <w:p>
            <w:pPr>
              <w:spacing w:after="20"/>
              <w:ind w:left="20"/>
              <w:jc w:val="both"/>
            </w:pPr>
            <w:r>
              <w:rPr>
                <w:rFonts w:ascii="Times New Roman"/>
                <w:b w:val="false"/>
                <w:i w:val="false"/>
                <w:color w:val="000000"/>
                <w:sz w:val="20"/>
              </w:rPr>
              <w:t>
Другие респираторные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өзіндік ерекше инфекциялар</w:t>
            </w:r>
          </w:p>
          <w:p>
            <w:pPr>
              <w:spacing w:after="20"/>
              <w:ind w:left="20"/>
              <w:jc w:val="both"/>
            </w:pPr>
            <w:r>
              <w:rPr>
                <w:rFonts w:ascii="Times New Roman"/>
                <w:b w:val="false"/>
                <w:i w:val="false"/>
                <w:color w:val="000000"/>
                <w:sz w:val="20"/>
              </w:rPr>
              <w:t>
Инфекции, специфичные для перинатального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 P37-39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инфекциялары</w:t>
            </w:r>
          </w:p>
          <w:p>
            <w:pPr>
              <w:spacing w:after="20"/>
              <w:ind w:left="20"/>
              <w:jc w:val="both"/>
            </w:pPr>
            <w:r>
              <w:rPr>
                <w:rFonts w:ascii="Times New Roman"/>
                <w:b w:val="false"/>
                <w:i w:val="false"/>
                <w:color w:val="000000"/>
                <w:sz w:val="20"/>
              </w:rPr>
              <w:t>
бактериальнаяинфекция новорожденных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және жаңа туған нәрестелерде геморрагиялық және гематологиялық бұзылу, оның ішінде:</w:t>
            </w:r>
          </w:p>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P50-P59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ішіне қан кету</w:t>
            </w:r>
          </w:p>
          <w:p>
            <w:pPr>
              <w:spacing w:after="20"/>
              <w:ind w:left="20"/>
              <w:jc w:val="both"/>
            </w:pPr>
            <w:r>
              <w:rPr>
                <w:rFonts w:ascii="Times New Roman"/>
                <w:b w:val="false"/>
                <w:i w:val="false"/>
                <w:color w:val="000000"/>
                <w:sz w:val="20"/>
              </w:rPr>
              <w:t>
внутрижелудочковое кровоизлияние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қан кету ауруы</w:t>
            </w:r>
          </w:p>
          <w:p>
            <w:pPr>
              <w:spacing w:after="20"/>
              <w:ind w:left="20"/>
              <w:jc w:val="both"/>
            </w:pPr>
            <w:r>
              <w:rPr>
                <w:rFonts w:ascii="Times New Roman"/>
                <w:b w:val="false"/>
                <w:i w:val="false"/>
                <w:color w:val="000000"/>
                <w:sz w:val="20"/>
              </w:rPr>
              <w:t>
геморрагическая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гемолиздік ауруы</w:t>
            </w:r>
          </w:p>
          <w:p>
            <w:pPr>
              <w:spacing w:after="20"/>
              <w:ind w:left="20"/>
              <w:jc w:val="both"/>
            </w:pPr>
            <w:r>
              <w:rPr>
                <w:rFonts w:ascii="Times New Roman"/>
                <w:b w:val="false"/>
                <w:i w:val="false"/>
                <w:color w:val="000000"/>
                <w:sz w:val="20"/>
              </w:rPr>
              <w:t>
гемолитическая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сары ауруы</w:t>
            </w:r>
          </w:p>
          <w:p>
            <w:pPr>
              <w:spacing w:after="20"/>
              <w:ind w:left="20"/>
              <w:jc w:val="both"/>
            </w:pPr>
            <w:r>
              <w:rPr>
                <w:rFonts w:ascii="Times New Roman"/>
                <w:b w:val="false"/>
                <w:i w:val="false"/>
                <w:color w:val="000000"/>
                <w:sz w:val="20"/>
              </w:rPr>
              <w:t>
желтухи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P58-P59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нәрестелердің ас қорыту мүшелерінің бұзылуы</w:t>
            </w:r>
          </w:p>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P75-P78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 терісінің және терморегуляцияның бұзылу жағдайлары</w:t>
            </w:r>
          </w:p>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P80-P83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кезеңдегі басқа бұзылулар</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басқа да аурулары (шифрды ашу)</w:t>
            </w:r>
          </w:p>
          <w:p>
            <w:pPr>
              <w:spacing w:after="20"/>
              <w:ind w:left="20"/>
              <w:jc w:val="both"/>
            </w:pPr>
            <w:r>
              <w:rPr>
                <w:rFonts w:ascii="Times New Roman"/>
                <w:b w:val="false"/>
                <w:i w:val="false"/>
                <w:color w:val="000000"/>
                <w:sz w:val="20"/>
              </w:rPr>
              <w:t>
Прочие болезни новорожденного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T70-T50, T70-T74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мерез</w:t>
            </w:r>
          </w:p>
          <w:p>
            <w:pPr>
              <w:spacing w:after="20"/>
              <w:ind w:left="20"/>
              <w:jc w:val="both"/>
            </w:pPr>
            <w:r>
              <w:rPr>
                <w:rFonts w:ascii="Times New Roman"/>
                <w:b w:val="false"/>
                <w:i w:val="false"/>
                <w:color w:val="000000"/>
                <w:sz w:val="20"/>
              </w:rPr>
              <w:t>
в том числе сифилис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2260 1000-1499 грамм дене салмағымен жаңа туған нәрестелердiң ауруларының және өлiмiнiң себептерi, оқиға</w:t>
      </w:r>
    </w:p>
    <w:p>
      <w:pPr>
        <w:spacing w:after="0"/>
        <w:ind w:left="0"/>
        <w:jc w:val="both"/>
      </w:pPr>
    </w:p>
    <w:p>
      <w:pPr>
        <w:spacing w:after="0"/>
        <w:ind w:left="0"/>
        <w:jc w:val="both"/>
      </w:pPr>
      <w:r>
        <w:rPr>
          <w:rFonts w:ascii="Times New Roman"/>
          <w:b w:val="false"/>
          <w:i w:val="false"/>
          <w:color w:val="000000"/>
          <w:sz w:val="28"/>
        </w:rPr>
        <w:t>
      2260 Заболевания и причины смерти новорожденных, родившихся с массой тела 1000-1499 грамм,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бойынша шифры</w:t>
            </w:r>
          </w:p>
          <w:p>
            <w:pPr>
              <w:spacing w:after="20"/>
              <w:ind w:left="20"/>
              <w:jc w:val="both"/>
            </w:pPr>
            <w:r>
              <w:rPr>
                <w:rFonts w:ascii="Times New Roman"/>
                <w:b w:val="false"/>
                <w:i w:val="false"/>
                <w:color w:val="000000"/>
                <w:sz w:val="20"/>
              </w:rPr>
              <w:t>
Шифр по МКБ Х-пересмотра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туғандар және ауырғандар</w:t>
            </w:r>
          </w:p>
          <w:p>
            <w:pPr>
              <w:spacing w:after="20"/>
              <w:ind w:left="20"/>
              <w:jc w:val="both"/>
            </w:pPr>
            <w:r>
              <w:rPr>
                <w:rFonts w:ascii="Times New Roman"/>
                <w:b w:val="false"/>
                <w:i w:val="false"/>
                <w:color w:val="000000"/>
                <w:sz w:val="20"/>
              </w:rPr>
              <w:t>
Родились больными и заболело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p>
            <w:pPr>
              <w:spacing w:after="20"/>
              <w:ind w:left="20"/>
              <w:jc w:val="both"/>
            </w:pPr>
            <w:r>
              <w:rPr>
                <w:rFonts w:ascii="Times New Roman"/>
                <w:b w:val="false"/>
                <w:i w:val="false"/>
                <w:color w:val="000000"/>
                <w:sz w:val="20"/>
              </w:rPr>
              <w:t>
родились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шамасында</w:t>
            </w:r>
          </w:p>
          <w:p>
            <w:pPr>
              <w:spacing w:after="20"/>
              <w:ind w:left="20"/>
              <w:jc w:val="both"/>
            </w:pPr>
            <w:r>
              <w:rPr>
                <w:rFonts w:ascii="Times New Roman"/>
                <w:b w:val="false"/>
                <w:i w:val="false"/>
                <w:color w:val="000000"/>
                <w:sz w:val="20"/>
              </w:rPr>
              <w:t>
0-6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w:t>
            </w:r>
          </w:p>
          <w:p>
            <w:pPr>
              <w:spacing w:after="20"/>
              <w:ind w:left="20"/>
              <w:jc w:val="both"/>
            </w:pPr>
            <w:r>
              <w:rPr>
                <w:rFonts w:ascii="Times New Roman"/>
                <w:b w:val="false"/>
                <w:i w:val="false"/>
                <w:color w:val="000000"/>
                <w:sz w:val="20"/>
              </w:rPr>
              <w:t>
7-27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p>
            <w:pPr>
              <w:spacing w:after="20"/>
              <w:ind w:left="20"/>
              <w:jc w:val="both"/>
            </w:pPr>
            <w:r>
              <w:rPr>
                <w:rFonts w:ascii="Times New Roman"/>
                <w:b w:val="false"/>
                <w:i w:val="false"/>
                <w:color w:val="000000"/>
                <w:sz w:val="20"/>
              </w:rPr>
              <w:t>
28 суток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босану қызметi басталмай өлген</w:t>
            </w:r>
          </w:p>
          <w:p>
            <w:pPr>
              <w:spacing w:after="20"/>
              <w:ind w:left="20"/>
              <w:jc w:val="both"/>
            </w:pPr>
            <w:r>
              <w:rPr>
                <w:rFonts w:ascii="Times New Roman"/>
                <w:b w:val="false"/>
                <w:i w:val="false"/>
                <w:color w:val="000000"/>
                <w:sz w:val="20"/>
              </w:rPr>
              <w:t>
в том числе антенатально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балалар </w:t>
            </w:r>
          </w:p>
          <w:p>
            <w:pPr>
              <w:spacing w:after="20"/>
              <w:ind w:left="20"/>
              <w:jc w:val="both"/>
            </w:pPr>
            <w:r>
              <w:rPr>
                <w:rFonts w:ascii="Times New Roman"/>
                <w:b w:val="false"/>
                <w:i w:val="false"/>
                <w:color w:val="000000"/>
                <w:sz w:val="20"/>
              </w:rPr>
              <w:t>
Всего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p>
            <w:pPr>
              <w:spacing w:after="20"/>
              <w:ind w:left="20"/>
              <w:jc w:val="both"/>
            </w:pPr>
            <w:r>
              <w:rPr>
                <w:rFonts w:ascii="Times New Roman"/>
                <w:b w:val="false"/>
                <w:i w:val="false"/>
                <w:color w:val="000000"/>
                <w:sz w:val="20"/>
              </w:rPr>
              <w:t>
число заболеваний: у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J00-J06, J20-J22, J12-J18, L00-L08, Q00-Q99, P00-P96, Т20-Т50, Т70-Т74, T80, 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респираторлық инфекциялар </w:t>
            </w:r>
          </w:p>
          <w:p>
            <w:pPr>
              <w:spacing w:after="20"/>
              <w:ind w:left="20"/>
              <w:jc w:val="both"/>
            </w:pPr>
            <w:r>
              <w:rPr>
                <w:rFonts w:ascii="Times New Roman"/>
                <w:b w:val="false"/>
                <w:i w:val="false"/>
                <w:color w:val="000000"/>
                <w:sz w:val="20"/>
              </w:rPr>
              <w:t>
Острые респираторные 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қабынуы </w:t>
            </w:r>
          </w:p>
          <w:p>
            <w:pPr>
              <w:spacing w:after="20"/>
              <w:ind w:left="20"/>
              <w:jc w:val="both"/>
            </w:pPr>
            <w:r>
              <w:rPr>
                <w:rFonts w:ascii="Times New Roman"/>
                <w:b w:val="false"/>
                <w:i w:val="false"/>
                <w:color w:val="000000"/>
                <w:sz w:val="20"/>
              </w:rPr>
              <w:t>
Пневмония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p>
            <w:pPr>
              <w:spacing w:after="20"/>
              <w:ind w:left="20"/>
              <w:jc w:val="both"/>
            </w:pPr>
            <w:r>
              <w:rPr>
                <w:rFonts w:ascii="Times New Roman"/>
                <w:b w:val="false"/>
                <w:i w:val="false"/>
                <w:color w:val="000000"/>
                <w:sz w:val="20"/>
              </w:rPr>
              <w:t>
Инфекции кожи и подкожной клетчатки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p>
            <w:pPr>
              <w:spacing w:after="20"/>
              <w:ind w:left="20"/>
              <w:jc w:val="both"/>
            </w:pPr>
            <w:r>
              <w:rPr>
                <w:rFonts w:ascii="Times New Roman"/>
                <w:b w:val="false"/>
                <w:i w:val="false"/>
                <w:color w:val="000000"/>
                <w:sz w:val="20"/>
              </w:rPr>
              <w:t>
Врожденные аномалии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кездесетiн жекелеген жағдайлар </w:t>
            </w:r>
          </w:p>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бойының өсуінің бәсеңдеуі және ұрыққа қоректің жетіспеушілігі</w:t>
            </w:r>
          </w:p>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p>
            <w:pPr>
              <w:spacing w:after="20"/>
              <w:ind w:left="20"/>
              <w:jc w:val="both"/>
            </w:pPr>
            <w:r>
              <w:rPr>
                <w:rFonts w:ascii="Times New Roman"/>
                <w:b w:val="false"/>
                <w:i w:val="false"/>
                <w:color w:val="000000"/>
                <w:sz w:val="20"/>
              </w:rPr>
              <w:t>
Родовые травмы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бойының өсуінің бәсеңдеуі және ұрыққа қоректің жетіспеушілігі</w:t>
            </w:r>
          </w:p>
          <w:p>
            <w:pPr>
              <w:spacing w:after="20"/>
              <w:ind w:left="20"/>
              <w:jc w:val="both"/>
            </w:pPr>
            <w:r>
              <w:rPr>
                <w:rFonts w:ascii="Times New Roman"/>
                <w:b w:val="false"/>
                <w:i w:val="false"/>
                <w:color w:val="000000"/>
                <w:sz w:val="20"/>
              </w:rPr>
              <w:t>
замедленный рост и недостаточность питания плода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p>
            <w:pPr>
              <w:spacing w:after="20"/>
              <w:ind w:left="20"/>
              <w:jc w:val="both"/>
            </w:pPr>
            <w:r>
              <w:rPr>
                <w:rFonts w:ascii="Times New Roman"/>
                <w:b w:val="false"/>
                <w:i w:val="false"/>
                <w:color w:val="000000"/>
                <w:sz w:val="20"/>
              </w:rPr>
              <w:t>
повреждения волосистой части головы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p>
            <w:pPr>
              <w:spacing w:after="20"/>
              <w:ind w:left="20"/>
              <w:jc w:val="both"/>
            </w:pPr>
            <w:r>
              <w:rPr>
                <w:rFonts w:ascii="Times New Roman"/>
                <w:b w:val="false"/>
                <w:i w:val="false"/>
                <w:color w:val="000000"/>
                <w:sz w:val="20"/>
              </w:rPr>
              <w:t>
родовая травма скелета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жүйесiнiң босануда зақымдануы</w:t>
            </w:r>
          </w:p>
          <w:p>
            <w:pPr>
              <w:spacing w:after="20"/>
              <w:ind w:left="20"/>
              <w:jc w:val="both"/>
            </w:pPr>
            <w:r>
              <w:rPr>
                <w:rFonts w:ascii="Times New Roman"/>
                <w:b w:val="false"/>
                <w:i w:val="false"/>
                <w:color w:val="000000"/>
                <w:sz w:val="20"/>
              </w:rPr>
              <w:t>
родовая травма периферической нервной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және жүрек-тамыр жүйелерiнiң бұзылуы </w:t>
            </w:r>
          </w:p>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жатырда оттегiнің жетiспеуі және туу кезiнде тұншығу </w:t>
            </w:r>
          </w:p>
          <w:p>
            <w:pPr>
              <w:spacing w:after="20"/>
              <w:ind w:left="20"/>
              <w:jc w:val="both"/>
            </w:pPr>
            <w:r>
              <w:rPr>
                <w:rFonts w:ascii="Times New Roman"/>
                <w:b w:val="false"/>
                <w:i w:val="false"/>
                <w:color w:val="000000"/>
                <w:sz w:val="20"/>
              </w:rPr>
              <w:t>
из них: внутриутробная гипоксия и асфиксия при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бұзылу синдромы </w:t>
            </w:r>
          </w:p>
          <w:p>
            <w:pPr>
              <w:spacing w:after="20"/>
              <w:ind w:left="20"/>
              <w:jc w:val="both"/>
            </w:pPr>
            <w:r>
              <w:rPr>
                <w:rFonts w:ascii="Times New Roman"/>
                <w:b w:val="false"/>
                <w:i w:val="false"/>
                <w:color w:val="000000"/>
                <w:sz w:val="20"/>
              </w:rPr>
              <w:t>
синдром дыхательных расстройств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өкпе қабынуы</w:t>
            </w:r>
          </w:p>
          <w:p>
            <w:pPr>
              <w:spacing w:after="20"/>
              <w:ind w:left="20"/>
              <w:jc w:val="both"/>
            </w:pPr>
            <w:r>
              <w:rPr>
                <w:rFonts w:ascii="Times New Roman"/>
                <w:b w:val="false"/>
                <w:i w:val="false"/>
                <w:color w:val="000000"/>
                <w:sz w:val="20"/>
              </w:rPr>
              <w:t>
врожденная пневмония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аспирацияның жаңа туғандағы синдромы </w:t>
            </w:r>
          </w:p>
          <w:p>
            <w:pPr>
              <w:spacing w:after="20"/>
              <w:ind w:left="20"/>
              <w:jc w:val="both"/>
            </w:pPr>
            <w:r>
              <w:rPr>
                <w:rFonts w:ascii="Times New Roman"/>
                <w:b w:val="false"/>
                <w:i w:val="false"/>
                <w:color w:val="000000"/>
                <w:sz w:val="20"/>
              </w:rPr>
              <w:t>
неонатальный синдром аспирации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кезеңге тән ерекше инфекциялар </w:t>
            </w:r>
          </w:p>
          <w:p>
            <w:pPr>
              <w:spacing w:after="20"/>
              <w:ind w:left="20"/>
              <w:jc w:val="both"/>
            </w:pPr>
            <w:r>
              <w:rPr>
                <w:rFonts w:ascii="Times New Roman"/>
                <w:b w:val="false"/>
                <w:i w:val="false"/>
                <w:color w:val="000000"/>
                <w:sz w:val="20"/>
              </w:rPr>
              <w:t>
Инфекции, специфичные для перинатального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iштен туа болған вирусты инфекциялар </w:t>
            </w:r>
          </w:p>
          <w:p>
            <w:pPr>
              <w:spacing w:after="20"/>
              <w:ind w:left="20"/>
              <w:jc w:val="both"/>
            </w:pPr>
            <w:r>
              <w:rPr>
                <w:rFonts w:ascii="Times New Roman"/>
                <w:b w:val="false"/>
                <w:i w:val="false"/>
                <w:color w:val="000000"/>
                <w:sz w:val="20"/>
              </w:rPr>
              <w:t>
из них: врожденные вирусные 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нәрестелердiң бактериалдық жұқпалары </w:t>
            </w:r>
          </w:p>
          <w:p>
            <w:pPr>
              <w:spacing w:after="20"/>
              <w:ind w:left="20"/>
              <w:jc w:val="both"/>
            </w:pPr>
            <w:r>
              <w:rPr>
                <w:rFonts w:ascii="Times New Roman"/>
                <w:b w:val="false"/>
                <w:i w:val="false"/>
                <w:color w:val="000000"/>
                <w:sz w:val="20"/>
              </w:rPr>
              <w:t>
бактериальная инфекция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 кiндiгiнiң қабынуы </w:t>
            </w:r>
          </w:p>
          <w:p>
            <w:pPr>
              <w:spacing w:after="20"/>
              <w:ind w:left="20"/>
              <w:jc w:val="both"/>
            </w:pPr>
            <w:r>
              <w:rPr>
                <w:rFonts w:ascii="Times New Roman"/>
                <w:b w:val="false"/>
                <w:i w:val="false"/>
                <w:color w:val="000000"/>
                <w:sz w:val="20"/>
              </w:rPr>
              <w:t>
омфалит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қан кету және гемолиздiк бұзылулары </w:t>
            </w:r>
          </w:p>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қарынша ішіне қан кету </w:t>
            </w:r>
          </w:p>
          <w:p>
            <w:pPr>
              <w:spacing w:after="20"/>
              <w:ind w:left="20"/>
              <w:jc w:val="both"/>
            </w:pPr>
            <w:r>
              <w:rPr>
                <w:rFonts w:ascii="Times New Roman"/>
                <w:b w:val="false"/>
                <w:i w:val="false"/>
                <w:color w:val="000000"/>
                <w:sz w:val="20"/>
              </w:rPr>
              <w:t>
из них: внутрижелудочковое кровоизлияние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қан кету ауруы </w:t>
            </w:r>
          </w:p>
          <w:p>
            <w:pPr>
              <w:spacing w:after="20"/>
              <w:ind w:left="20"/>
              <w:jc w:val="both"/>
            </w:pPr>
            <w:r>
              <w:rPr>
                <w:rFonts w:ascii="Times New Roman"/>
                <w:b w:val="false"/>
                <w:i w:val="false"/>
                <w:color w:val="000000"/>
                <w:sz w:val="20"/>
              </w:rPr>
              <w:t>
геморрагическая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p>
            <w:pPr>
              <w:spacing w:after="20"/>
              <w:ind w:left="20"/>
              <w:jc w:val="both"/>
            </w:pPr>
            <w:r>
              <w:rPr>
                <w:rFonts w:ascii="Times New Roman"/>
                <w:b w:val="false"/>
                <w:i w:val="false"/>
                <w:color w:val="000000"/>
                <w:sz w:val="20"/>
              </w:rPr>
              <w:t>
гемолитическая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p>
            <w:pPr>
              <w:spacing w:after="20"/>
              <w:ind w:left="20"/>
              <w:jc w:val="both"/>
            </w:pPr>
            <w:r>
              <w:rPr>
                <w:rFonts w:ascii="Times New Roman"/>
                <w:b w:val="false"/>
                <w:i w:val="false"/>
                <w:color w:val="000000"/>
                <w:sz w:val="20"/>
              </w:rPr>
              <w:t>
желтухи новорожденных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ас қорыту мүшелерінің бұзылулары</w:t>
            </w:r>
          </w:p>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 терісінің және терморегуляциясының бұзылу жағдайы </w:t>
            </w:r>
          </w:p>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да бұзылулар</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нәрестелердiң басқа да аурулары (шифрды ашу) </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Т20-Т50, Т70-Т74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p>
            <w:pPr>
              <w:spacing w:after="20"/>
              <w:ind w:left="20"/>
              <w:jc w:val="both"/>
            </w:pPr>
            <w:r>
              <w:rPr>
                <w:rFonts w:ascii="Times New Roman"/>
                <w:b w:val="false"/>
                <w:i w:val="false"/>
                <w:color w:val="000000"/>
                <w:sz w:val="20"/>
              </w:rPr>
              <w:t>
в том числе врожденный сифилис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2270 1500-2499 грамм дене салмағымен жаңа туған нәрестелердің ауруларының және өлімнің себептері, оқиға</w:t>
      </w:r>
    </w:p>
    <w:p>
      <w:pPr>
        <w:spacing w:after="0"/>
        <w:ind w:left="0"/>
        <w:jc w:val="both"/>
      </w:pPr>
      <w:r>
        <w:rPr>
          <w:rFonts w:ascii="Times New Roman"/>
          <w:b w:val="false"/>
          <w:i w:val="false"/>
          <w:color w:val="000000"/>
          <w:sz w:val="28"/>
        </w:rPr>
        <w:t>
      2270 Заболевания и причины смерти новорожденных, родившихся с массой тела 1500-2499 грамм,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Хқайтақараудың ХАЖбойыншашифры</w:t>
            </w:r>
          </w:p>
          <w:p>
            <w:pPr>
              <w:spacing w:after="20"/>
              <w:ind w:left="20"/>
              <w:jc w:val="both"/>
            </w:pPr>
            <w:r>
              <w:rPr>
                <w:rFonts w:ascii="Times New Roman"/>
                <w:b w:val="false"/>
                <w:i w:val="false"/>
                <w:color w:val="000000"/>
                <w:sz w:val="20"/>
              </w:rPr>
              <w:t>
Шифр по МКБ Х- пересмотра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тұғандар және ауырғандар</w:t>
            </w:r>
          </w:p>
          <w:p>
            <w:pPr>
              <w:spacing w:after="20"/>
              <w:ind w:left="20"/>
              <w:jc w:val="both"/>
            </w:pPr>
            <w:r>
              <w:rPr>
                <w:rFonts w:ascii="Times New Roman"/>
                <w:b w:val="false"/>
                <w:i w:val="false"/>
                <w:color w:val="000000"/>
                <w:sz w:val="20"/>
              </w:rPr>
              <w:t>
Родились больными и заболело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p>
            <w:pPr>
              <w:spacing w:after="20"/>
              <w:ind w:left="20"/>
              <w:jc w:val="both"/>
            </w:pPr>
            <w:r>
              <w:rPr>
                <w:rFonts w:ascii="Times New Roman"/>
                <w:b w:val="false"/>
                <w:i w:val="false"/>
                <w:color w:val="000000"/>
                <w:sz w:val="20"/>
              </w:rPr>
              <w:t>
родились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тәулік шамасында </w:t>
            </w:r>
          </w:p>
          <w:p>
            <w:pPr>
              <w:spacing w:after="20"/>
              <w:ind w:left="20"/>
              <w:jc w:val="both"/>
            </w:pPr>
            <w:r>
              <w:rPr>
                <w:rFonts w:ascii="Times New Roman"/>
                <w:b w:val="false"/>
                <w:i w:val="false"/>
                <w:color w:val="000000"/>
                <w:sz w:val="20"/>
              </w:rPr>
              <w:t>
0-6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w:t>
            </w:r>
          </w:p>
          <w:p>
            <w:pPr>
              <w:spacing w:after="20"/>
              <w:ind w:left="20"/>
              <w:jc w:val="both"/>
            </w:pPr>
            <w:r>
              <w:rPr>
                <w:rFonts w:ascii="Times New Roman"/>
                <w:b w:val="false"/>
                <w:i w:val="false"/>
                <w:color w:val="000000"/>
                <w:sz w:val="20"/>
              </w:rPr>
              <w:t>
7-27 суток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 және одан жоғары</w:t>
            </w:r>
          </w:p>
          <w:p>
            <w:pPr>
              <w:spacing w:after="20"/>
              <w:ind w:left="20"/>
              <w:jc w:val="both"/>
            </w:pPr>
            <w:r>
              <w:rPr>
                <w:rFonts w:ascii="Times New Roman"/>
                <w:b w:val="false"/>
                <w:i w:val="false"/>
                <w:color w:val="000000"/>
                <w:sz w:val="20"/>
              </w:rPr>
              <w:t>
28 суток и более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босану қызметi басталмай өлген</w:t>
            </w:r>
          </w:p>
          <w:p>
            <w:pPr>
              <w:spacing w:after="20"/>
              <w:ind w:left="20"/>
              <w:jc w:val="both"/>
            </w:pPr>
            <w:r>
              <w:rPr>
                <w:rFonts w:ascii="Times New Roman"/>
                <w:b w:val="false"/>
                <w:i w:val="false"/>
                <w:color w:val="000000"/>
                <w:sz w:val="20"/>
              </w:rPr>
              <w:t>
в том числе антенатально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p>
            <w:pPr>
              <w:spacing w:after="20"/>
              <w:ind w:left="20"/>
              <w:jc w:val="both"/>
            </w:pPr>
            <w:r>
              <w:rPr>
                <w:rFonts w:ascii="Times New Roman"/>
                <w:b w:val="false"/>
                <w:i w:val="false"/>
                <w:color w:val="000000"/>
                <w:sz w:val="20"/>
              </w:rPr>
              <w:t>
Всего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p>
            <w:pPr>
              <w:spacing w:after="20"/>
              <w:ind w:left="20"/>
              <w:jc w:val="both"/>
            </w:pPr>
            <w:r>
              <w:rPr>
                <w:rFonts w:ascii="Times New Roman"/>
                <w:b w:val="false"/>
                <w:i w:val="false"/>
                <w:color w:val="000000"/>
                <w:sz w:val="20"/>
              </w:rPr>
              <w:t>
число заболеваний: у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J00-J06, J20-J22, J12-J18, L00-L08, Q00-Q99, P00-P96, Т20-Т50, Т70-Т74, T80, T81.2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p>
            <w:pPr>
              <w:spacing w:after="20"/>
              <w:ind w:left="20"/>
              <w:jc w:val="both"/>
            </w:pPr>
            <w:r>
              <w:rPr>
                <w:rFonts w:ascii="Times New Roman"/>
                <w:b w:val="false"/>
                <w:i w:val="false"/>
                <w:color w:val="000000"/>
                <w:sz w:val="20"/>
              </w:rPr>
              <w:t>
Острые респираторные 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p>
            <w:pPr>
              <w:spacing w:after="20"/>
              <w:ind w:left="20"/>
              <w:jc w:val="both"/>
            </w:pPr>
            <w:r>
              <w:rPr>
                <w:rFonts w:ascii="Times New Roman"/>
                <w:b w:val="false"/>
                <w:i w:val="false"/>
                <w:color w:val="000000"/>
                <w:sz w:val="20"/>
              </w:rPr>
              <w:t>
Пневмония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p>
            <w:pPr>
              <w:spacing w:after="20"/>
              <w:ind w:left="20"/>
              <w:jc w:val="both"/>
            </w:pPr>
            <w:r>
              <w:rPr>
                <w:rFonts w:ascii="Times New Roman"/>
                <w:b w:val="false"/>
                <w:i w:val="false"/>
                <w:color w:val="000000"/>
                <w:sz w:val="20"/>
              </w:rPr>
              <w:t>
Инфекции кожи и подкожной клетчатки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p>
            <w:pPr>
              <w:spacing w:after="20"/>
              <w:ind w:left="20"/>
              <w:jc w:val="both"/>
            </w:pPr>
            <w:r>
              <w:rPr>
                <w:rFonts w:ascii="Times New Roman"/>
                <w:b w:val="false"/>
                <w:i w:val="false"/>
                <w:color w:val="000000"/>
                <w:sz w:val="20"/>
              </w:rPr>
              <w:t>
Врожденные аномалии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жекелеген жағдайлар</w:t>
            </w:r>
          </w:p>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бойының өсуінің бәсендеуі және ұрыққа қоректің жетіспеушілігі</w:t>
            </w:r>
          </w:p>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p>
            <w:pPr>
              <w:spacing w:after="20"/>
              <w:ind w:left="20"/>
              <w:jc w:val="both"/>
            </w:pPr>
            <w:r>
              <w:rPr>
                <w:rFonts w:ascii="Times New Roman"/>
                <w:b w:val="false"/>
                <w:i w:val="false"/>
                <w:color w:val="000000"/>
                <w:sz w:val="20"/>
              </w:rPr>
              <w:t>
Родовые травмы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кезеңiндегi жарақат қоздырған жыртылу және бас сүйек iшiне қан құйылу</w:t>
            </w:r>
          </w:p>
          <w:p>
            <w:pPr>
              <w:spacing w:after="20"/>
              <w:ind w:left="20"/>
              <w:jc w:val="both"/>
            </w:pPr>
            <w:r>
              <w:rPr>
                <w:rFonts w:ascii="Times New Roman"/>
                <w:b w:val="false"/>
                <w:i w:val="false"/>
                <w:color w:val="000000"/>
                <w:sz w:val="20"/>
              </w:rPr>
              <w:t>
из них: разрыв и внутричерепное кровоизлияние, вызванные родовой травмой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p>
            <w:pPr>
              <w:spacing w:after="20"/>
              <w:ind w:left="20"/>
              <w:jc w:val="both"/>
            </w:pPr>
            <w:r>
              <w:rPr>
                <w:rFonts w:ascii="Times New Roman"/>
                <w:b w:val="false"/>
                <w:i w:val="false"/>
                <w:color w:val="000000"/>
                <w:sz w:val="20"/>
              </w:rPr>
              <w:t>
повреждения волосистой части головы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p>
            <w:pPr>
              <w:spacing w:after="20"/>
              <w:ind w:left="20"/>
              <w:jc w:val="both"/>
            </w:pPr>
            <w:r>
              <w:rPr>
                <w:rFonts w:ascii="Times New Roman"/>
                <w:b w:val="false"/>
                <w:i w:val="false"/>
                <w:color w:val="000000"/>
                <w:sz w:val="20"/>
              </w:rPr>
              <w:t>
родовая травма скелета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жүйесiнiң босануда зақымдануы</w:t>
            </w:r>
          </w:p>
          <w:p>
            <w:pPr>
              <w:spacing w:after="20"/>
              <w:ind w:left="20"/>
              <w:jc w:val="both"/>
            </w:pPr>
            <w:r>
              <w:rPr>
                <w:rFonts w:ascii="Times New Roman"/>
                <w:b w:val="false"/>
                <w:i w:val="false"/>
                <w:color w:val="000000"/>
                <w:sz w:val="20"/>
              </w:rPr>
              <w:t>
родовая травма периферической нервной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жүрек-тамыр жүйелерiнiң бұзылуы</w:t>
            </w:r>
          </w:p>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жатырда оттегi жетiспеу туу кезiнде тұншығу</w:t>
            </w:r>
          </w:p>
          <w:p>
            <w:pPr>
              <w:spacing w:after="20"/>
              <w:ind w:left="20"/>
              <w:jc w:val="both"/>
            </w:pPr>
            <w:r>
              <w:rPr>
                <w:rFonts w:ascii="Times New Roman"/>
                <w:b w:val="false"/>
                <w:i w:val="false"/>
                <w:color w:val="000000"/>
                <w:sz w:val="20"/>
              </w:rPr>
              <w:t>
из них: внутриутробная гипоксия и асфиксия при рождении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бұзылу синдромы </w:t>
            </w:r>
          </w:p>
          <w:p>
            <w:pPr>
              <w:spacing w:after="20"/>
              <w:ind w:left="20"/>
              <w:jc w:val="both"/>
            </w:pPr>
            <w:r>
              <w:rPr>
                <w:rFonts w:ascii="Times New Roman"/>
                <w:b w:val="false"/>
                <w:i w:val="false"/>
                <w:color w:val="000000"/>
                <w:sz w:val="20"/>
              </w:rPr>
              <w:t>
синдром дыхательных расстройств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өкпе қабынуы </w:t>
            </w:r>
          </w:p>
          <w:p>
            <w:pPr>
              <w:spacing w:after="20"/>
              <w:ind w:left="20"/>
              <w:jc w:val="both"/>
            </w:pPr>
            <w:r>
              <w:rPr>
                <w:rFonts w:ascii="Times New Roman"/>
                <w:b w:val="false"/>
                <w:i w:val="false"/>
                <w:color w:val="000000"/>
                <w:sz w:val="20"/>
              </w:rPr>
              <w:t>
врожденная пневмония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жаңа туғандағы синдромы</w:t>
            </w:r>
          </w:p>
          <w:p>
            <w:pPr>
              <w:spacing w:after="20"/>
              <w:ind w:left="20"/>
              <w:jc w:val="both"/>
            </w:pPr>
            <w:r>
              <w:rPr>
                <w:rFonts w:ascii="Times New Roman"/>
                <w:b w:val="false"/>
                <w:i w:val="false"/>
                <w:color w:val="000000"/>
                <w:sz w:val="20"/>
              </w:rPr>
              <w:t>
неонатальный синдром аспирации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кезеңге тән ерекше инфекциялар </w:t>
            </w:r>
          </w:p>
          <w:p>
            <w:pPr>
              <w:spacing w:after="20"/>
              <w:ind w:left="20"/>
              <w:jc w:val="both"/>
            </w:pPr>
            <w:r>
              <w:rPr>
                <w:rFonts w:ascii="Times New Roman"/>
                <w:b w:val="false"/>
                <w:i w:val="false"/>
                <w:color w:val="000000"/>
                <w:sz w:val="20"/>
              </w:rPr>
              <w:t>
Инфекции, специфичные для перинатального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iштен туа болған вирусты инфекциялар </w:t>
            </w:r>
          </w:p>
          <w:p>
            <w:pPr>
              <w:spacing w:after="20"/>
              <w:ind w:left="20"/>
              <w:jc w:val="both"/>
            </w:pPr>
            <w:r>
              <w:rPr>
                <w:rFonts w:ascii="Times New Roman"/>
                <w:b w:val="false"/>
                <w:i w:val="false"/>
                <w:color w:val="000000"/>
                <w:sz w:val="20"/>
              </w:rPr>
              <w:t>
из них: врожденные вирусные 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бактериалдық жұқпалары</w:t>
            </w:r>
          </w:p>
          <w:p>
            <w:pPr>
              <w:spacing w:after="20"/>
              <w:ind w:left="20"/>
              <w:jc w:val="both"/>
            </w:pPr>
            <w:r>
              <w:rPr>
                <w:rFonts w:ascii="Times New Roman"/>
                <w:b w:val="false"/>
                <w:i w:val="false"/>
                <w:color w:val="000000"/>
                <w:sz w:val="20"/>
              </w:rPr>
              <w:t>
бактериальная инфекция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 кiндiгiнiң қабынуы </w:t>
            </w:r>
          </w:p>
          <w:p>
            <w:pPr>
              <w:spacing w:after="20"/>
              <w:ind w:left="20"/>
              <w:jc w:val="both"/>
            </w:pPr>
            <w:r>
              <w:rPr>
                <w:rFonts w:ascii="Times New Roman"/>
                <w:b w:val="false"/>
                <w:i w:val="false"/>
                <w:color w:val="000000"/>
                <w:sz w:val="20"/>
              </w:rPr>
              <w:t>
омфалит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қан кету және гемолиздiк бұзылулары </w:t>
            </w:r>
          </w:p>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қарынша ішіне қан кету </w:t>
            </w:r>
          </w:p>
          <w:p>
            <w:pPr>
              <w:spacing w:after="20"/>
              <w:ind w:left="20"/>
              <w:jc w:val="both"/>
            </w:pPr>
            <w:r>
              <w:rPr>
                <w:rFonts w:ascii="Times New Roman"/>
                <w:b w:val="false"/>
                <w:i w:val="false"/>
                <w:color w:val="000000"/>
                <w:sz w:val="20"/>
              </w:rPr>
              <w:t>
из них: внутрижелудочковое кровоизлияние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қан кету ауруы</w:t>
            </w:r>
          </w:p>
          <w:p>
            <w:pPr>
              <w:spacing w:after="20"/>
              <w:ind w:left="20"/>
              <w:jc w:val="both"/>
            </w:pPr>
            <w:r>
              <w:rPr>
                <w:rFonts w:ascii="Times New Roman"/>
                <w:b w:val="false"/>
                <w:i w:val="false"/>
                <w:color w:val="000000"/>
                <w:sz w:val="20"/>
              </w:rPr>
              <w:t>
геморрагическая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p>
            <w:pPr>
              <w:spacing w:after="20"/>
              <w:ind w:left="20"/>
              <w:jc w:val="both"/>
            </w:pPr>
            <w:r>
              <w:rPr>
                <w:rFonts w:ascii="Times New Roman"/>
                <w:b w:val="false"/>
                <w:i w:val="false"/>
                <w:color w:val="000000"/>
                <w:sz w:val="20"/>
              </w:rPr>
              <w:t>
гемолитическая болезнь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p>
            <w:pPr>
              <w:spacing w:after="20"/>
              <w:ind w:left="20"/>
              <w:jc w:val="both"/>
            </w:pPr>
            <w:r>
              <w:rPr>
                <w:rFonts w:ascii="Times New Roman"/>
                <w:b w:val="false"/>
                <w:i w:val="false"/>
                <w:color w:val="000000"/>
                <w:sz w:val="20"/>
              </w:rPr>
              <w:t>
желтухи новорожденных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ас қорыту мүшелерінің бұзылулары </w:t>
            </w:r>
          </w:p>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 терісінің және терморегуляциясының бұзылу жағдайы </w:t>
            </w:r>
          </w:p>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кездесетiн басқа да бұзылулар </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нәрестелердiң басқа да аурулары (шифрды ашу) </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Т20-Т50, Т70-Т74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p>
            <w:pPr>
              <w:spacing w:after="20"/>
              <w:ind w:left="20"/>
              <w:jc w:val="both"/>
            </w:pPr>
            <w:r>
              <w:rPr>
                <w:rFonts w:ascii="Times New Roman"/>
                <w:b w:val="false"/>
                <w:i w:val="false"/>
                <w:color w:val="000000"/>
                <w:sz w:val="20"/>
              </w:rPr>
              <w:t>
в том числе врожденный сифилис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2280 Дене салмағы 2500 грамм және одан жоғары жаңа туған нәрестелердің ауруларының және өлімінің себептері, оқиға</w:t>
      </w:r>
    </w:p>
    <w:p>
      <w:pPr>
        <w:spacing w:after="0"/>
        <w:ind w:left="0"/>
        <w:jc w:val="both"/>
      </w:pPr>
      <w:r>
        <w:rPr>
          <w:rFonts w:ascii="Times New Roman"/>
          <w:b w:val="false"/>
          <w:i w:val="false"/>
          <w:color w:val="000000"/>
          <w:sz w:val="28"/>
        </w:rPr>
        <w:t>
      2280 Заболевания и причины смерти новорожденных, родившихся с массой тела 2500 грамм и более,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бойынша шифры</w:t>
            </w:r>
          </w:p>
          <w:p>
            <w:pPr>
              <w:spacing w:after="20"/>
              <w:ind w:left="20"/>
              <w:jc w:val="both"/>
            </w:pPr>
            <w:r>
              <w:rPr>
                <w:rFonts w:ascii="Times New Roman"/>
                <w:b w:val="false"/>
                <w:i w:val="false"/>
                <w:color w:val="000000"/>
                <w:sz w:val="20"/>
              </w:rPr>
              <w:t>
Шифр по МКБ Х-пересмотра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болып тұғандар және ауырғандар</w:t>
            </w:r>
          </w:p>
          <w:p>
            <w:pPr>
              <w:spacing w:after="20"/>
              <w:ind w:left="20"/>
              <w:jc w:val="both"/>
            </w:pPr>
            <w:r>
              <w:rPr>
                <w:rFonts w:ascii="Times New Roman"/>
                <w:b w:val="false"/>
                <w:i w:val="false"/>
                <w:color w:val="000000"/>
                <w:sz w:val="20"/>
              </w:rPr>
              <w:t>
Родились больными и заболело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өлгендерi</w:t>
            </w:r>
          </w:p>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 туғандар</w:t>
            </w:r>
          </w:p>
          <w:p>
            <w:pPr>
              <w:spacing w:after="20"/>
              <w:ind w:left="20"/>
              <w:jc w:val="both"/>
            </w:pPr>
            <w:r>
              <w:rPr>
                <w:rFonts w:ascii="Times New Roman"/>
                <w:b w:val="false"/>
                <w:i w:val="false"/>
                <w:color w:val="000000"/>
                <w:sz w:val="20"/>
              </w:rPr>
              <w:t>
Родились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шала туғандар</w:t>
            </w:r>
          </w:p>
          <w:p>
            <w:pPr>
              <w:spacing w:after="20"/>
              <w:ind w:left="20"/>
              <w:jc w:val="both"/>
            </w:pPr>
            <w:r>
              <w:rPr>
                <w:rFonts w:ascii="Times New Roman"/>
                <w:b w:val="false"/>
                <w:i w:val="false"/>
                <w:color w:val="000000"/>
                <w:sz w:val="20"/>
              </w:rPr>
              <w:t>
в том числе недоношенных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мерзiмiне жетпеген балалар</w:t>
            </w:r>
          </w:p>
          <w:p>
            <w:pPr>
              <w:spacing w:after="20"/>
              <w:ind w:left="20"/>
              <w:jc w:val="both"/>
            </w:pPr>
            <w:r>
              <w:rPr>
                <w:rFonts w:ascii="Times New Roman"/>
                <w:b w:val="false"/>
                <w:i w:val="false"/>
                <w:color w:val="000000"/>
                <w:sz w:val="20"/>
              </w:rPr>
              <w:t>
в том числе недоношенных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шамасындағы</w:t>
            </w:r>
          </w:p>
          <w:p>
            <w:pPr>
              <w:spacing w:after="20"/>
              <w:ind w:left="20"/>
              <w:jc w:val="both"/>
            </w:pPr>
            <w:r>
              <w:rPr>
                <w:rFonts w:ascii="Times New Roman"/>
                <w:b w:val="false"/>
                <w:i w:val="false"/>
                <w:color w:val="000000"/>
                <w:sz w:val="20"/>
              </w:rPr>
              <w:t>
0-6 суток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 шамасындағы</w:t>
            </w:r>
          </w:p>
          <w:p>
            <w:pPr>
              <w:spacing w:after="20"/>
              <w:ind w:left="20"/>
              <w:jc w:val="both"/>
            </w:pPr>
            <w:r>
              <w:rPr>
                <w:rFonts w:ascii="Times New Roman"/>
                <w:b w:val="false"/>
                <w:i w:val="false"/>
                <w:color w:val="000000"/>
                <w:sz w:val="20"/>
              </w:rPr>
              <w:t>
7-27 суток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тәуліктен жоғары</w:t>
            </w:r>
          </w:p>
          <w:p>
            <w:pPr>
              <w:spacing w:after="20"/>
              <w:ind w:left="20"/>
              <w:jc w:val="both"/>
            </w:pPr>
            <w:r>
              <w:rPr>
                <w:rFonts w:ascii="Times New Roman"/>
                <w:b w:val="false"/>
                <w:i w:val="false"/>
                <w:color w:val="000000"/>
                <w:sz w:val="20"/>
              </w:rPr>
              <w:t>
28 суток 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босану қызметi басталмай өлгендер</w:t>
            </w:r>
          </w:p>
          <w:p>
            <w:pPr>
              <w:spacing w:after="20"/>
              <w:ind w:left="20"/>
              <w:jc w:val="both"/>
            </w:pPr>
            <w:r>
              <w:rPr>
                <w:rFonts w:ascii="Times New Roman"/>
                <w:b w:val="false"/>
                <w:i w:val="false"/>
                <w:color w:val="000000"/>
                <w:sz w:val="20"/>
              </w:rPr>
              <w:t>
в том числе антенатально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p>
            <w:pPr>
              <w:spacing w:after="20"/>
              <w:ind w:left="20"/>
              <w:jc w:val="both"/>
            </w:pPr>
            <w:r>
              <w:rPr>
                <w:rFonts w:ascii="Times New Roman"/>
                <w:b w:val="false"/>
                <w:i w:val="false"/>
                <w:color w:val="000000"/>
                <w:sz w:val="20"/>
              </w:rPr>
              <w:t>
Всего детей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саны: оның iшiнде:</w:t>
            </w:r>
          </w:p>
          <w:p>
            <w:pPr>
              <w:spacing w:after="20"/>
              <w:ind w:left="20"/>
              <w:jc w:val="both"/>
            </w:pPr>
            <w:r>
              <w:rPr>
                <w:rFonts w:ascii="Times New Roman"/>
                <w:b w:val="false"/>
                <w:i w:val="false"/>
                <w:color w:val="000000"/>
                <w:sz w:val="20"/>
              </w:rPr>
              <w:t>
число заболеваний: у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J00-J06, J20-J22, J12-J18, L00-L08, Q00-Q99, P00-P96, Т20-Т50, Т70-Т74, T80, T81.2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w:t>
            </w:r>
          </w:p>
          <w:p>
            <w:pPr>
              <w:spacing w:after="20"/>
              <w:ind w:left="20"/>
              <w:jc w:val="both"/>
            </w:pPr>
            <w:r>
              <w:rPr>
                <w:rFonts w:ascii="Times New Roman"/>
                <w:b w:val="false"/>
                <w:i w:val="false"/>
                <w:color w:val="000000"/>
                <w:sz w:val="20"/>
              </w:rPr>
              <w:t>
Острые респираторные 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қабынуы</w:t>
            </w:r>
          </w:p>
          <w:p>
            <w:pPr>
              <w:spacing w:after="20"/>
              <w:ind w:left="20"/>
              <w:jc w:val="both"/>
            </w:pPr>
            <w:r>
              <w:rPr>
                <w:rFonts w:ascii="Times New Roman"/>
                <w:b w:val="false"/>
                <w:i w:val="false"/>
                <w:color w:val="000000"/>
                <w:sz w:val="20"/>
              </w:rPr>
              <w:t>
Пневмония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және терiасты шелмайының жұқпалары</w:t>
            </w:r>
          </w:p>
          <w:p>
            <w:pPr>
              <w:spacing w:after="20"/>
              <w:ind w:left="20"/>
              <w:jc w:val="both"/>
            </w:pPr>
            <w:r>
              <w:rPr>
                <w:rFonts w:ascii="Times New Roman"/>
                <w:b w:val="false"/>
                <w:i w:val="false"/>
                <w:color w:val="000000"/>
                <w:sz w:val="20"/>
              </w:rPr>
              <w:t>
Инфекции кожи и подкожной клетчатки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бiткен ауытқулар</w:t>
            </w:r>
          </w:p>
          <w:p>
            <w:pPr>
              <w:spacing w:after="20"/>
              <w:ind w:left="20"/>
              <w:jc w:val="both"/>
            </w:pPr>
            <w:r>
              <w:rPr>
                <w:rFonts w:ascii="Times New Roman"/>
                <w:b w:val="false"/>
                <w:i w:val="false"/>
                <w:color w:val="000000"/>
                <w:sz w:val="20"/>
              </w:rPr>
              <w:t>
Врожденные аномалии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кездесетiн басқа жағдайлар</w:t>
            </w:r>
          </w:p>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бойының өсуінің бәсендеуі және ұрыққа қоректің жетіспеушілігі</w:t>
            </w:r>
          </w:p>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кезеңдегi жарақаттар</w:t>
            </w:r>
          </w:p>
          <w:p>
            <w:pPr>
              <w:spacing w:after="20"/>
              <w:ind w:left="20"/>
              <w:jc w:val="both"/>
            </w:pPr>
            <w:r>
              <w:rPr>
                <w:rFonts w:ascii="Times New Roman"/>
                <w:b w:val="false"/>
                <w:i w:val="false"/>
                <w:color w:val="000000"/>
                <w:sz w:val="20"/>
              </w:rPr>
              <w:t>
Родовые травмы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кезеңiндегi жарақат қоздырған жыртылу және бас сүйек iшiне қан құйылу</w:t>
            </w:r>
          </w:p>
          <w:p>
            <w:pPr>
              <w:spacing w:after="20"/>
              <w:ind w:left="20"/>
              <w:jc w:val="both"/>
            </w:pPr>
            <w:r>
              <w:rPr>
                <w:rFonts w:ascii="Times New Roman"/>
                <w:b w:val="false"/>
                <w:i w:val="false"/>
                <w:color w:val="000000"/>
                <w:sz w:val="20"/>
              </w:rPr>
              <w:t>
из них: разрыв и внутричерепное кровоизлияние, вызванные родовой травмой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шашы бар бөлiгiнiң зақымдануы</w:t>
            </w:r>
          </w:p>
          <w:p>
            <w:pPr>
              <w:spacing w:after="20"/>
              <w:ind w:left="20"/>
              <w:jc w:val="both"/>
            </w:pPr>
            <w:r>
              <w:rPr>
                <w:rFonts w:ascii="Times New Roman"/>
                <w:b w:val="false"/>
                <w:i w:val="false"/>
                <w:color w:val="000000"/>
                <w:sz w:val="20"/>
              </w:rPr>
              <w:t>
повреждения волосистой части головы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 қаңқаның зақымдануы</w:t>
            </w:r>
          </w:p>
          <w:p>
            <w:pPr>
              <w:spacing w:after="20"/>
              <w:ind w:left="20"/>
              <w:jc w:val="both"/>
            </w:pPr>
            <w:r>
              <w:rPr>
                <w:rFonts w:ascii="Times New Roman"/>
                <w:b w:val="false"/>
                <w:i w:val="false"/>
                <w:color w:val="000000"/>
                <w:sz w:val="20"/>
              </w:rPr>
              <w:t>
родовая травма скелета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перифериялық жүйке жүйесiнiң босануда зақымдануы родовая </w:t>
            </w:r>
          </w:p>
          <w:p>
            <w:pPr>
              <w:spacing w:after="20"/>
              <w:ind w:left="20"/>
              <w:jc w:val="both"/>
            </w:pPr>
            <w:r>
              <w:rPr>
                <w:rFonts w:ascii="Times New Roman"/>
                <w:b w:val="false"/>
                <w:i w:val="false"/>
                <w:color w:val="000000"/>
                <w:sz w:val="20"/>
              </w:rPr>
              <w:t>
травма периферической нервной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және жүрек-тамыр жүйелерiнiң бұзылуы</w:t>
            </w:r>
          </w:p>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жатырда оттегi жетiспеу және туу кезiнде тұншығу</w:t>
            </w:r>
          </w:p>
          <w:p>
            <w:pPr>
              <w:spacing w:after="20"/>
              <w:ind w:left="20"/>
              <w:jc w:val="both"/>
            </w:pPr>
            <w:r>
              <w:rPr>
                <w:rFonts w:ascii="Times New Roman"/>
                <w:b w:val="false"/>
                <w:i w:val="false"/>
                <w:color w:val="000000"/>
                <w:sz w:val="20"/>
              </w:rPr>
              <w:t>
изних: внутриутробная гипоксия и асфиксия при рождении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бұзылу синдромы </w:t>
            </w:r>
          </w:p>
          <w:p>
            <w:pPr>
              <w:spacing w:after="20"/>
              <w:ind w:left="20"/>
              <w:jc w:val="both"/>
            </w:pPr>
            <w:r>
              <w:rPr>
                <w:rFonts w:ascii="Times New Roman"/>
                <w:b w:val="false"/>
                <w:i w:val="false"/>
                <w:color w:val="000000"/>
                <w:sz w:val="20"/>
              </w:rPr>
              <w:t>
синдром дыхательных расстройств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өкпе қабынуы </w:t>
            </w:r>
          </w:p>
          <w:p>
            <w:pPr>
              <w:spacing w:after="20"/>
              <w:ind w:left="20"/>
              <w:jc w:val="both"/>
            </w:pPr>
            <w:r>
              <w:rPr>
                <w:rFonts w:ascii="Times New Roman"/>
                <w:b w:val="false"/>
                <w:i w:val="false"/>
                <w:color w:val="000000"/>
                <w:sz w:val="20"/>
              </w:rPr>
              <w:t>
врожденная пневмония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жаңа туғандағы синдромы</w:t>
            </w:r>
          </w:p>
          <w:p>
            <w:pPr>
              <w:spacing w:after="20"/>
              <w:ind w:left="20"/>
              <w:jc w:val="both"/>
            </w:pPr>
            <w:r>
              <w:rPr>
                <w:rFonts w:ascii="Times New Roman"/>
                <w:b w:val="false"/>
                <w:i w:val="false"/>
                <w:color w:val="000000"/>
                <w:sz w:val="20"/>
              </w:rPr>
              <w:t>
неонатальный синдром аспирации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кезеңге тән ерекше инфекциялар </w:t>
            </w:r>
          </w:p>
          <w:p>
            <w:pPr>
              <w:spacing w:after="20"/>
              <w:ind w:left="20"/>
              <w:jc w:val="both"/>
            </w:pPr>
            <w:r>
              <w:rPr>
                <w:rFonts w:ascii="Times New Roman"/>
                <w:b w:val="false"/>
                <w:i w:val="false"/>
                <w:color w:val="000000"/>
                <w:sz w:val="20"/>
              </w:rPr>
              <w:t>
Инфекции, специфичные для перинатального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iштен туа болған вирусты инфекциялар </w:t>
            </w:r>
          </w:p>
          <w:p>
            <w:pPr>
              <w:spacing w:after="20"/>
              <w:ind w:left="20"/>
              <w:jc w:val="both"/>
            </w:pPr>
            <w:r>
              <w:rPr>
                <w:rFonts w:ascii="Times New Roman"/>
                <w:b w:val="false"/>
                <w:i w:val="false"/>
                <w:color w:val="000000"/>
                <w:sz w:val="20"/>
              </w:rPr>
              <w:t>
из них: врожденные вирусные 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нәрестелердiң бактериалдық жұқпалары </w:t>
            </w:r>
          </w:p>
          <w:p>
            <w:pPr>
              <w:spacing w:after="20"/>
              <w:ind w:left="20"/>
              <w:jc w:val="both"/>
            </w:pPr>
            <w:r>
              <w:rPr>
                <w:rFonts w:ascii="Times New Roman"/>
                <w:b w:val="false"/>
                <w:i w:val="false"/>
                <w:color w:val="000000"/>
                <w:sz w:val="20"/>
              </w:rPr>
              <w:t>
бактериальная инфекция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 кiндiгiнiң қабынуы </w:t>
            </w:r>
          </w:p>
          <w:p>
            <w:pPr>
              <w:spacing w:after="20"/>
              <w:ind w:left="20"/>
              <w:jc w:val="both"/>
            </w:pPr>
            <w:r>
              <w:rPr>
                <w:rFonts w:ascii="Times New Roman"/>
                <w:b w:val="false"/>
                <w:i w:val="false"/>
                <w:color w:val="000000"/>
                <w:sz w:val="20"/>
              </w:rPr>
              <w:t>
омфалит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қан кету және гемолиздiк бұзылулары </w:t>
            </w:r>
          </w:p>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қарынша ішіне қан кету </w:t>
            </w:r>
          </w:p>
          <w:p>
            <w:pPr>
              <w:spacing w:after="20"/>
              <w:ind w:left="20"/>
              <w:jc w:val="both"/>
            </w:pPr>
            <w:r>
              <w:rPr>
                <w:rFonts w:ascii="Times New Roman"/>
                <w:b w:val="false"/>
                <w:i w:val="false"/>
                <w:color w:val="000000"/>
                <w:sz w:val="20"/>
              </w:rPr>
              <w:t>
из них: внутрижелудочковое кровоизлияние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қан кету ауруы </w:t>
            </w:r>
          </w:p>
          <w:p>
            <w:pPr>
              <w:spacing w:after="20"/>
              <w:ind w:left="20"/>
              <w:jc w:val="both"/>
            </w:pPr>
            <w:r>
              <w:rPr>
                <w:rFonts w:ascii="Times New Roman"/>
                <w:b w:val="false"/>
                <w:i w:val="false"/>
                <w:color w:val="000000"/>
                <w:sz w:val="20"/>
              </w:rPr>
              <w:t>
геморрагическая болезнь плода и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және жаңа туған нәрестелердiң гемолиздiк ауруы</w:t>
            </w:r>
          </w:p>
          <w:p>
            <w:pPr>
              <w:spacing w:after="20"/>
              <w:ind w:left="20"/>
              <w:jc w:val="both"/>
            </w:pPr>
            <w:r>
              <w:rPr>
                <w:rFonts w:ascii="Times New Roman"/>
                <w:b w:val="false"/>
                <w:i w:val="false"/>
                <w:color w:val="000000"/>
                <w:sz w:val="20"/>
              </w:rPr>
              <w:t>
гемолитическая болезнь плода и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нәрестелердiң сары ауруы</w:t>
            </w:r>
          </w:p>
          <w:p>
            <w:pPr>
              <w:spacing w:after="20"/>
              <w:ind w:left="20"/>
              <w:jc w:val="both"/>
            </w:pPr>
            <w:r>
              <w:rPr>
                <w:rFonts w:ascii="Times New Roman"/>
                <w:b w:val="false"/>
                <w:i w:val="false"/>
                <w:color w:val="000000"/>
                <w:sz w:val="20"/>
              </w:rPr>
              <w:t>
желтухи новорожденных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нәрестелердiң ас қорыту мүшелерінің бұзылулары </w:t>
            </w:r>
          </w:p>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Ұрықтың және жаңа туған нәрестелер терісінің және терморегуляциясының бұзылу жағдайы </w:t>
            </w:r>
          </w:p>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кезеңде кездесетiн басқа да бұзылулары </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нәрестелердiң басқа да аурулары (шифрды ашу) </w:t>
            </w:r>
          </w:p>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Т20-Т50, Т70-Т74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туа біткен мерез</w:t>
            </w:r>
          </w:p>
          <w:p>
            <w:pPr>
              <w:spacing w:after="20"/>
              <w:ind w:left="20"/>
              <w:jc w:val="both"/>
            </w:pPr>
            <w:r>
              <w:rPr>
                <w:rFonts w:ascii="Times New Roman"/>
                <w:b w:val="false"/>
                <w:i w:val="false"/>
                <w:color w:val="000000"/>
                <w:sz w:val="20"/>
              </w:rPr>
              <w:t>
в том числе врожденный сифилис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1000 Түсіктер туралы ақпарат, оқиға</w:t>
      </w:r>
    </w:p>
    <w:p>
      <w:pPr>
        <w:spacing w:after="0"/>
        <w:ind w:left="0"/>
        <w:jc w:val="both"/>
      </w:pPr>
      <w:r>
        <w:rPr>
          <w:rFonts w:ascii="Times New Roman"/>
          <w:b w:val="false"/>
          <w:i w:val="false"/>
          <w:color w:val="000000"/>
          <w:sz w:val="28"/>
        </w:rPr>
        <w:t>
      1000 Информация по абортам, случай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Х-қайта қараудың ХАЖ бойынша шифры</w:t>
            </w:r>
          </w:p>
          <w:p>
            <w:pPr>
              <w:spacing w:after="20"/>
              <w:ind w:left="20"/>
              <w:jc w:val="both"/>
            </w:pPr>
            <w:r>
              <w:rPr>
                <w:rFonts w:ascii="Times New Roman"/>
                <w:b w:val="false"/>
                <w:i w:val="false"/>
                <w:color w:val="000000"/>
                <w:sz w:val="20"/>
              </w:rPr>
              <w:t>
Шифр по МКБ Х-пересмотра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жастағы әйелдерде</w:t>
            </w:r>
          </w:p>
          <w:p>
            <w:pPr>
              <w:spacing w:after="20"/>
              <w:ind w:left="20"/>
              <w:jc w:val="both"/>
            </w:pPr>
            <w:r>
              <w:rPr>
                <w:rFonts w:ascii="Times New Roman"/>
                <w:b w:val="false"/>
                <w:i w:val="false"/>
                <w:color w:val="000000"/>
                <w:sz w:val="20"/>
              </w:rPr>
              <w:t>
у женщин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мерзiмi</w:t>
            </w:r>
          </w:p>
          <w:p>
            <w:pPr>
              <w:spacing w:after="20"/>
              <w:ind w:left="20"/>
              <w:jc w:val="both"/>
            </w:pPr>
            <w:r>
              <w:rPr>
                <w:rFonts w:ascii="Times New Roman"/>
                <w:b w:val="false"/>
                <w:i w:val="false"/>
                <w:color w:val="000000"/>
                <w:sz w:val="20"/>
              </w:rPr>
              <w:t>
по срокам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жасты қоса алғанда дейiн</w:t>
            </w:r>
          </w:p>
          <w:p>
            <w:pPr>
              <w:spacing w:after="20"/>
              <w:ind w:left="20"/>
              <w:jc w:val="both"/>
            </w:pPr>
            <w:r>
              <w:rPr>
                <w:rFonts w:ascii="Times New Roman"/>
                <w:b w:val="false"/>
                <w:i w:val="false"/>
                <w:color w:val="000000"/>
                <w:sz w:val="20"/>
              </w:rPr>
              <w:t>
до 13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14 - 17 жасты қоса алғанда</w:t>
            </w:r>
          </w:p>
          <w:p>
            <w:pPr>
              <w:spacing w:after="20"/>
              <w:ind w:left="20"/>
              <w:jc w:val="both"/>
            </w:pPr>
            <w:r>
              <w:rPr>
                <w:rFonts w:ascii="Times New Roman"/>
                <w:b w:val="false"/>
                <w:i w:val="false"/>
                <w:color w:val="000000"/>
                <w:sz w:val="20"/>
              </w:rPr>
              <w:t>
14 - 17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18 - 19 жасты қоса алғанда</w:t>
            </w:r>
          </w:p>
          <w:p>
            <w:pPr>
              <w:spacing w:after="20"/>
              <w:ind w:left="20"/>
              <w:jc w:val="both"/>
            </w:pPr>
            <w:r>
              <w:rPr>
                <w:rFonts w:ascii="Times New Roman"/>
                <w:b w:val="false"/>
                <w:i w:val="false"/>
                <w:color w:val="000000"/>
                <w:sz w:val="20"/>
              </w:rPr>
              <w:t>
18 - 19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20 - 28 жасты қоса алғанда</w:t>
            </w:r>
          </w:p>
          <w:p>
            <w:pPr>
              <w:spacing w:after="20"/>
              <w:ind w:left="20"/>
              <w:jc w:val="both"/>
            </w:pPr>
            <w:r>
              <w:rPr>
                <w:rFonts w:ascii="Times New Roman"/>
                <w:b w:val="false"/>
                <w:i w:val="false"/>
                <w:color w:val="000000"/>
                <w:sz w:val="20"/>
              </w:rPr>
              <w:t>
20 - 28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 жасты қоса алғанда</w:t>
            </w:r>
          </w:p>
          <w:p>
            <w:pPr>
              <w:spacing w:after="20"/>
              <w:ind w:left="20"/>
              <w:jc w:val="both"/>
            </w:pPr>
            <w:r>
              <w:rPr>
                <w:rFonts w:ascii="Times New Roman"/>
                <w:b w:val="false"/>
                <w:i w:val="false"/>
                <w:color w:val="000000"/>
                <w:sz w:val="20"/>
              </w:rPr>
              <w:t>
29- 34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 және одан үлкендер</w:t>
            </w:r>
          </w:p>
          <w:p>
            <w:pPr>
              <w:spacing w:after="20"/>
              <w:ind w:left="20"/>
              <w:jc w:val="both"/>
            </w:pPr>
            <w:r>
              <w:rPr>
                <w:rFonts w:ascii="Times New Roman"/>
                <w:b w:val="false"/>
                <w:i w:val="false"/>
                <w:color w:val="000000"/>
                <w:sz w:val="20"/>
              </w:rPr>
              <w:t>
35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w:t>
            </w:r>
          </w:p>
          <w:p>
            <w:pPr>
              <w:spacing w:after="20"/>
              <w:ind w:left="20"/>
              <w:jc w:val="both"/>
            </w:pPr>
            <w:r>
              <w:rPr>
                <w:rFonts w:ascii="Times New Roman"/>
                <w:b w:val="false"/>
                <w:i w:val="false"/>
                <w:color w:val="000000"/>
                <w:sz w:val="20"/>
              </w:rPr>
              <w:t>
до 12 недель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апта</w:t>
            </w:r>
          </w:p>
          <w:p>
            <w:pPr>
              <w:spacing w:after="20"/>
              <w:ind w:left="20"/>
              <w:jc w:val="both"/>
            </w:pPr>
            <w:r>
              <w:rPr>
                <w:rFonts w:ascii="Times New Roman"/>
                <w:b w:val="false"/>
                <w:i w:val="false"/>
                <w:color w:val="000000"/>
                <w:sz w:val="20"/>
              </w:rPr>
              <w:t>
13-21 недель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түсiктер:</w:t>
            </w:r>
          </w:p>
          <w:p>
            <w:pPr>
              <w:spacing w:after="20"/>
              <w:ind w:left="20"/>
              <w:jc w:val="both"/>
            </w:pPr>
            <w:r>
              <w:rPr>
                <w:rFonts w:ascii="Times New Roman"/>
                <w:b w:val="false"/>
                <w:i w:val="false"/>
                <w:color w:val="000000"/>
                <w:sz w:val="20"/>
              </w:rPr>
              <w:t>
Всего абортов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О02-О06, Z30.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болған түсiктер</w:t>
            </w:r>
          </w:p>
          <w:p>
            <w:pPr>
              <w:spacing w:after="20"/>
              <w:ind w:left="20"/>
              <w:jc w:val="both"/>
            </w:pPr>
            <w:r>
              <w:rPr>
                <w:rFonts w:ascii="Times New Roman"/>
                <w:b w:val="false"/>
                <w:i w:val="false"/>
                <w:color w:val="000000"/>
                <w:sz w:val="20"/>
              </w:rPr>
              <w:t>
самопроизвольные аборты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О02-O03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дейiнгi медициналық түсiктер</w:t>
            </w:r>
          </w:p>
          <w:p>
            <w:pPr>
              <w:spacing w:after="20"/>
              <w:ind w:left="20"/>
              <w:jc w:val="both"/>
            </w:pPr>
            <w:r>
              <w:rPr>
                <w:rFonts w:ascii="Times New Roman"/>
                <w:b w:val="false"/>
                <w:i w:val="false"/>
                <w:color w:val="000000"/>
                <w:sz w:val="20"/>
              </w:rPr>
              <w:t>
медицинские аборты до 12 недель (кюретаж)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ерте жасалған түсiктер</w:t>
            </w:r>
          </w:p>
          <w:p>
            <w:pPr>
              <w:spacing w:after="20"/>
              <w:ind w:left="20"/>
              <w:jc w:val="both"/>
            </w:pPr>
            <w:r>
              <w:rPr>
                <w:rFonts w:ascii="Times New Roman"/>
                <w:b w:val="false"/>
                <w:i w:val="false"/>
                <w:color w:val="000000"/>
                <w:sz w:val="20"/>
              </w:rPr>
              <w:t>
мини-аборты (вакуум аспирация)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медикаментозды түсік</w:t>
            </w:r>
          </w:p>
          <w:p>
            <w:pPr>
              <w:spacing w:after="20"/>
              <w:ind w:left="20"/>
              <w:jc w:val="both"/>
            </w:pPr>
            <w:r>
              <w:rPr>
                <w:rFonts w:ascii="Times New Roman"/>
                <w:b w:val="false"/>
                <w:i w:val="false"/>
                <w:color w:val="000000"/>
                <w:sz w:val="20"/>
              </w:rPr>
              <w:t>
из них: медикаментозный аборт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жасалған түсiктер</w:t>
            </w:r>
          </w:p>
          <w:p>
            <w:pPr>
              <w:spacing w:after="20"/>
              <w:ind w:left="20"/>
              <w:jc w:val="both"/>
            </w:pPr>
            <w:r>
              <w:rPr>
                <w:rFonts w:ascii="Times New Roman"/>
                <w:b w:val="false"/>
                <w:i w:val="false"/>
                <w:color w:val="000000"/>
                <w:sz w:val="20"/>
              </w:rPr>
              <w:t>
аборты по медицинским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түсіктер (әлеуметтiк көрсеткіштер бойынша)</w:t>
            </w:r>
          </w:p>
          <w:p>
            <w:pPr>
              <w:spacing w:after="20"/>
              <w:ind w:left="20"/>
              <w:jc w:val="both"/>
            </w:pPr>
            <w:r>
              <w:rPr>
                <w:rFonts w:ascii="Times New Roman"/>
                <w:b w:val="false"/>
                <w:i w:val="false"/>
                <w:color w:val="000000"/>
                <w:sz w:val="20"/>
              </w:rPr>
              <w:t>
аборты искусственные (по социальным показаниям)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түсiктер</w:t>
            </w:r>
          </w:p>
          <w:p>
            <w:pPr>
              <w:spacing w:after="20"/>
              <w:ind w:left="20"/>
              <w:jc w:val="both"/>
            </w:pPr>
            <w:r>
              <w:rPr>
                <w:rFonts w:ascii="Times New Roman"/>
                <w:b w:val="false"/>
                <w:i w:val="false"/>
                <w:color w:val="000000"/>
                <w:sz w:val="20"/>
              </w:rPr>
              <w:t>
криминальные аборты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iшiнен алғашқы жүктілікке жасалған түсiк</w:t>
            </w:r>
          </w:p>
          <w:p>
            <w:pPr>
              <w:spacing w:after="20"/>
              <w:ind w:left="20"/>
              <w:jc w:val="both"/>
            </w:pPr>
            <w:r>
              <w:rPr>
                <w:rFonts w:ascii="Times New Roman"/>
                <w:b w:val="false"/>
                <w:i w:val="false"/>
                <w:color w:val="000000"/>
                <w:sz w:val="20"/>
              </w:rPr>
              <w:t>
Из общего числа, аборты у первобеременных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Түсiкке байланысты асқынулар, барлығы:</w:t>
            </w:r>
          </w:p>
          <w:p>
            <w:pPr>
              <w:spacing w:after="20"/>
              <w:ind w:left="20"/>
              <w:jc w:val="both"/>
            </w:pPr>
            <w:r>
              <w:rPr>
                <w:rFonts w:ascii="Times New Roman"/>
                <w:b w:val="false"/>
                <w:i w:val="false"/>
                <w:color w:val="000000"/>
                <w:sz w:val="20"/>
              </w:rPr>
              <w:t>
Осложнения, вызванные абортом,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тесiлуi</w:t>
            </w:r>
          </w:p>
          <w:p>
            <w:pPr>
              <w:spacing w:after="20"/>
              <w:ind w:left="20"/>
              <w:jc w:val="both"/>
            </w:pPr>
            <w:r>
              <w:rPr>
                <w:rFonts w:ascii="Times New Roman"/>
                <w:b w:val="false"/>
                <w:i w:val="false"/>
                <w:color w:val="000000"/>
                <w:sz w:val="20"/>
              </w:rPr>
              <w:t>
перфорация 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w:t>
            </w:r>
          </w:p>
          <w:p>
            <w:pPr>
              <w:spacing w:after="20"/>
              <w:ind w:left="20"/>
              <w:jc w:val="both"/>
            </w:pPr>
            <w:r>
              <w:rPr>
                <w:rFonts w:ascii="Times New Roman"/>
                <w:b w:val="false"/>
                <w:i w:val="false"/>
                <w:color w:val="000000"/>
                <w:sz w:val="20"/>
              </w:rPr>
              <w:t>
кровотечения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w:t>
            </w:r>
          </w:p>
          <w:p>
            <w:pPr>
              <w:spacing w:after="20"/>
              <w:ind w:left="20"/>
              <w:jc w:val="both"/>
            </w:pPr>
            <w:r>
              <w:rPr>
                <w:rFonts w:ascii="Times New Roman"/>
                <w:b w:val="false"/>
                <w:i w:val="false"/>
                <w:color w:val="000000"/>
                <w:sz w:val="20"/>
              </w:rPr>
              <w:t>
инфекции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О08.2-О08.5; О08.7-О08.9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Түсiктен кейiн қайтыс болған әйелдер саны, барлығы:</w:t>
            </w:r>
          </w:p>
          <w:p>
            <w:pPr>
              <w:spacing w:after="20"/>
              <w:ind w:left="20"/>
              <w:jc w:val="both"/>
            </w:pPr>
            <w:r>
              <w:rPr>
                <w:rFonts w:ascii="Times New Roman"/>
                <w:b w:val="false"/>
                <w:i w:val="false"/>
                <w:color w:val="000000"/>
                <w:sz w:val="20"/>
              </w:rPr>
              <w:t>
Число женщин, умерших после аборта,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w:t>
            </w:r>
          </w:p>
          <w:p>
            <w:pPr>
              <w:spacing w:after="20"/>
              <w:ind w:left="20"/>
              <w:jc w:val="both"/>
            </w:pPr>
            <w:r>
              <w:rPr>
                <w:rFonts w:ascii="Times New Roman"/>
                <w:b w:val="false"/>
                <w:i w:val="false"/>
                <w:color w:val="000000"/>
                <w:sz w:val="20"/>
              </w:rPr>
              <w:t>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кетуден</w:t>
            </w:r>
          </w:p>
          <w:p>
            <w:pPr>
              <w:spacing w:after="20"/>
              <w:ind w:left="20"/>
              <w:jc w:val="both"/>
            </w:pPr>
            <w:r>
              <w:rPr>
                <w:rFonts w:ascii="Times New Roman"/>
                <w:b w:val="false"/>
                <w:i w:val="false"/>
                <w:color w:val="000000"/>
                <w:sz w:val="20"/>
              </w:rPr>
              <w:t>
от кровотечения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жүктiлiк талмасынан</w:t>
            </w:r>
          </w:p>
          <w:p>
            <w:pPr>
              <w:spacing w:after="20"/>
              <w:ind w:left="20"/>
              <w:jc w:val="both"/>
            </w:pPr>
            <w:r>
              <w:rPr>
                <w:rFonts w:ascii="Times New Roman"/>
                <w:b w:val="false"/>
                <w:i w:val="false"/>
                <w:color w:val="000000"/>
                <w:sz w:val="20"/>
              </w:rPr>
              <w:t>
эклампсии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жыртылуы</w:t>
            </w:r>
          </w:p>
          <w:p>
            <w:pPr>
              <w:spacing w:after="20"/>
              <w:ind w:left="20"/>
              <w:jc w:val="both"/>
            </w:pPr>
            <w:r>
              <w:rPr>
                <w:rFonts w:ascii="Times New Roman"/>
                <w:b w:val="false"/>
                <w:i w:val="false"/>
                <w:color w:val="000000"/>
                <w:sz w:val="20"/>
              </w:rPr>
              <w:t>
разрыва 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сепсистен</w:t>
            </w:r>
          </w:p>
          <w:p>
            <w:pPr>
              <w:spacing w:after="20"/>
              <w:ind w:left="20"/>
              <w:jc w:val="both"/>
            </w:pPr>
            <w:r>
              <w:rPr>
                <w:rFonts w:ascii="Times New Roman"/>
                <w:b w:val="false"/>
                <w:i w:val="false"/>
                <w:color w:val="000000"/>
                <w:sz w:val="20"/>
              </w:rPr>
              <w:t>
сепсиса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эмболия</w:t>
            </w:r>
          </w:p>
          <w:p>
            <w:pPr>
              <w:spacing w:after="20"/>
              <w:ind w:left="20"/>
              <w:jc w:val="both"/>
            </w:pPr>
            <w:r>
              <w:rPr>
                <w:rFonts w:ascii="Times New Roman"/>
                <w:b w:val="false"/>
                <w:i w:val="false"/>
                <w:color w:val="000000"/>
                <w:sz w:val="20"/>
              </w:rPr>
              <w:t>
акушерской эмболии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жағдайлардан (қанқатпасының эмболиясы, наркоз асқынулары, анафилаксиялық шок және тағы басқа)</w:t>
            </w:r>
          </w:p>
          <w:p>
            <w:pPr>
              <w:spacing w:after="20"/>
              <w:ind w:left="20"/>
              <w:jc w:val="both"/>
            </w:pPr>
            <w:r>
              <w:rPr>
                <w:rFonts w:ascii="Times New Roman"/>
                <w:b w:val="false"/>
                <w:i w:val="false"/>
                <w:color w:val="000000"/>
                <w:sz w:val="20"/>
              </w:rPr>
              <w:t>
прочих причин (тромбоэмболия, наркозные осложнения, анафилактический шок, гемотрансфузионный шок и другие)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О08.3-О08.5; О08.7-О08.8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экстрагениталдық ауытқулардан</w:t>
            </w:r>
          </w:p>
          <w:p>
            <w:pPr>
              <w:spacing w:after="20"/>
              <w:ind w:left="20"/>
              <w:jc w:val="both"/>
            </w:pPr>
            <w:r>
              <w:rPr>
                <w:rFonts w:ascii="Times New Roman"/>
                <w:b w:val="false"/>
                <w:i w:val="false"/>
                <w:color w:val="000000"/>
                <w:sz w:val="20"/>
              </w:rPr>
              <w:t>
от экстрагенитальной патологии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О98-О99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Наименование ________________________________ </w:t>
      </w:r>
    </w:p>
    <w:p>
      <w:pPr>
        <w:spacing w:after="0"/>
        <w:ind w:left="0"/>
        <w:jc w:val="both"/>
      </w:pPr>
      <w:r>
        <w:rPr>
          <w:rFonts w:ascii="Times New Roman"/>
          <w:b w:val="false"/>
          <w:i w:val="false"/>
          <w:color w:val="000000"/>
          <w:sz w:val="28"/>
        </w:rPr>
        <w:t>Адрес (респондента)_____________________________</w:t>
      </w:r>
    </w:p>
    <w:p>
      <w:pPr>
        <w:spacing w:after="0"/>
        <w:ind w:left="0"/>
        <w:jc w:val="both"/>
      </w:pPr>
      <w:r>
        <w:rPr>
          <w:rFonts w:ascii="Times New Roman"/>
          <w:b w:val="false"/>
          <w:i w:val="false"/>
          <w:color w:val="000000"/>
          <w:sz w:val="28"/>
        </w:rPr>
        <w:t xml:space="preserve">Телефоны (респонденттің)______________________ ___________________________________ </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келісеміз2</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келіспейміз2</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2Аталған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6-қосымша</w:t>
            </w:r>
          </w:p>
        </w:tc>
      </w:tr>
    </w:tbl>
    <w:bookmarkStart w:name="z33" w:id="26"/>
    <w:p>
      <w:pPr>
        <w:spacing w:after="0"/>
        <w:ind w:left="0"/>
        <w:jc w:val="left"/>
      </w:pPr>
      <w:r>
        <w:rPr>
          <w:rFonts w:ascii="Times New Roman"/>
          <w:b/>
          <w:i w:val="false"/>
          <w:color w:val="000000"/>
        </w:rPr>
        <w:t xml:space="preserve"> "Жүкті, босанатын және босанған әйелдерге медициналық көмек туралы есеп" (индексі 21-БРР, кезеңділігі жылдық) ведомстволық статистикалық байқаудың статистикалық нысанын толтыру жөніндегі нұсқаулық</w:t>
      </w:r>
    </w:p>
    <w:bookmarkEnd w:id="26"/>
    <w:bookmarkStart w:name="z34" w:id="27"/>
    <w:p>
      <w:pPr>
        <w:spacing w:after="0"/>
        <w:ind w:left="0"/>
        <w:jc w:val="both"/>
      </w:pPr>
      <w:r>
        <w:rPr>
          <w:rFonts w:ascii="Times New Roman"/>
          <w:b w:val="false"/>
          <w:i w:val="false"/>
          <w:color w:val="000000"/>
          <w:sz w:val="28"/>
        </w:rPr>
        <w:t xml:space="preserve">
      1. Осы "Жүкті, босанатын және босанған әйелдерге медициналық көмек туралы есеп" (индексі 21-БРР,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"Жүкті, босанатын және босанған әйелдерге медициналық көмек туралы есеп" (индексі 21-БРР, кезеңділігі жылдық) ведомстволық статистикалық байқаудың статистикалық нысанын (бұдан әрі – статистикалық нысан) толтыруды нақтылайды.</w:t>
      </w:r>
    </w:p>
    <w:bookmarkEnd w:id="27"/>
    <w:bookmarkStart w:name="z35" w:id="28"/>
    <w:p>
      <w:pPr>
        <w:spacing w:after="0"/>
        <w:ind w:left="0"/>
        <w:jc w:val="both"/>
      </w:pPr>
      <w:r>
        <w:rPr>
          <w:rFonts w:ascii="Times New Roman"/>
          <w:b w:val="false"/>
          <w:i w:val="false"/>
          <w:color w:val="000000"/>
          <w:sz w:val="28"/>
        </w:rPr>
        <w:t xml:space="preserve">
      2. Осы Нұсқаулық Заңда және Қазақстан Республикасының "Халық денсаулығы және денсаулық сақтау жүйесі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28"/>
    <w:p>
      <w:pPr>
        <w:spacing w:after="0"/>
        <w:ind w:left="0"/>
        <w:jc w:val="both"/>
      </w:pPr>
      <w:r>
        <w:rPr>
          <w:rFonts w:ascii="Times New Roman"/>
          <w:b w:val="false"/>
          <w:i w:val="false"/>
          <w:color w:val="000000"/>
          <w:sz w:val="28"/>
        </w:rPr>
        <w:t>
      шарананың тірі тууы және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жай-күйілері.</w:t>
      </w:r>
    </w:p>
    <w:bookmarkStart w:name="z36" w:id="29"/>
    <w:p>
      <w:pPr>
        <w:spacing w:after="0"/>
        <w:ind w:left="0"/>
        <w:jc w:val="both"/>
      </w:pPr>
      <w:r>
        <w:rPr>
          <w:rFonts w:ascii="Times New Roman"/>
          <w:b w:val="false"/>
          <w:i w:val="false"/>
          <w:color w:val="000000"/>
          <w:sz w:val="28"/>
        </w:rPr>
        <w:t>
      3. Статистикалық нысанды ұсынады:</w:t>
      </w:r>
    </w:p>
    <w:bookmarkEnd w:id="29"/>
    <w:p>
      <w:pPr>
        <w:spacing w:after="0"/>
        <w:ind w:left="0"/>
        <w:jc w:val="both"/>
      </w:pPr>
      <w:r>
        <w:rPr>
          <w:rFonts w:ascii="Times New Roman"/>
          <w:b w:val="false"/>
          <w:i w:val="false"/>
          <w:color w:val="000000"/>
          <w:sz w:val="28"/>
        </w:rPr>
        <w:t>
      1) перзентханалар, барлық меншік нысанындағы әйелдер консультациялары бар барлық емдеу-алдын алу ұйымдары, емханалар құрамындағы акушерлік-гинекологиялық кабинеттер, перзентханалар, палаталар, стационардағы төсектер;</w:t>
      </w:r>
    </w:p>
    <w:p>
      <w:pPr>
        <w:spacing w:after="0"/>
        <w:ind w:left="0"/>
        <w:jc w:val="both"/>
      </w:pPr>
      <w:r>
        <w:rPr>
          <w:rFonts w:ascii="Times New Roman"/>
          <w:b w:val="false"/>
          <w:i w:val="false"/>
          <w:color w:val="000000"/>
          <w:sz w:val="28"/>
        </w:rPr>
        <w:t>
      2) аудандық және ауылдық учаскелік ауруханалар, егер олар жүкті әйелдерді бақыласа, отбасылық-дәрігерлік амбулаториялар;</w:t>
      </w:r>
    </w:p>
    <w:p>
      <w:pPr>
        <w:spacing w:after="0"/>
        <w:ind w:left="0"/>
        <w:jc w:val="both"/>
      </w:pPr>
      <w:r>
        <w:rPr>
          <w:rFonts w:ascii="Times New Roman"/>
          <w:b w:val="false"/>
          <w:i w:val="false"/>
          <w:color w:val="000000"/>
          <w:sz w:val="28"/>
        </w:rPr>
        <w:t>
      3) құрамында акушерлік-гинекологиялық стационары немесе әйелдер консультациясы бар ғылыми-зерттеу мекемелері.</w:t>
      </w:r>
    </w:p>
    <w:bookmarkStart w:name="z37" w:id="30"/>
    <w:p>
      <w:pPr>
        <w:spacing w:after="0"/>
        <w:ind w:left="0"/>
        <w:jc w:val="both"/>
      </w:pPr>
      <w:r>
        <w:rPr>
          <w:rFonts w:ascii="Times New Roman"/>
          <w:b w:val="false"/>
          <w:i w:val="false"/>
          <w:color w:val="000000"/>
          <w:sz w:val="28"/>
        </w:rPr>
        <w:t>
      4. Әйелдер консультацияларының қызметі "Ұйымға қызмет көрсету ауданында тұратын жүкті әйелдер контингенті" бөлімінде ұсынылған (2110, 2120, 2130-кестелері).</w:t>
      </w:r>
    </w:p>
    <w:bookmarkEnd w:id="30"/>
    <w:p>
      <w:pPr>
        <w:spacing w:after="0"/>
        <w:ind w:left="0"/>
        <w:jc w:val="both"/>
      </w:pPr>
      <w:r>
        <w:rPr>
          <w:rFonts w:ascii="Times New Roman"/>
          <w:b w:val="false"/>
          <w:i w:val="false"/>
          <w:color w:val="000000"/>
          <w:sz w:val="28"/>
        </w:rPr>
        <w:t xml:space="preserve">
      Ауылдық учаскелік және аудандық ауруханалар, отбасылық-дәрігерлік амбулаториялар көрсетілген кестелерге босанғанға дейін және босанғаннан кейінгі кезеңде босанған әйелдерге фельдшерлік-акушерлік пункттердің персоналы тікелей бақылауды жүзеге асырған жүкті әйелдерді қоса алғанда, оларға қызмет көрсету ауданында тұратын жүкті әйелдер туралы мәліметтерді енгізеді. Бұл жағдайда жүкті әйелге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"Жүкті және босанған әйелдің жеке картасы" (№077/е нысаны) (бұдан әрі – жүкті және босанған әйелдің картасы) жүргізіледі.</w:t>
      </w:r>
    </w:p>
    <w:p>
      <w:pPr>
        <w:spacing w:after="0"/>
        <w:ind w:left="0"/>
        <w:jc w:val="both"/>
      </w:pPr>
      <w:r>
        <w:rPr>
          <w:rFonts w:ascii="Times New Roman"/>
          <w:b w:val="false"/>
          <w:i w:val="false"/>
          <w:color w:val="000000"/>
          <w:sz w:val="28"/>
        </w:rPr>
        <w:t>
      Әйелдер консультациялары, емхананың акушерлік-гинекологиялық кабинеттері, отбасылық-дәрігерлік амбулаториялар 2110, 2120, 2130-кестелерін толығымен толтырады.</w:t>
      </w:r>
    </w:p>
    <w:p>
      <w:pPr>
        <w:spacing w:after="0"/>
        <w:ind w:left="0"/>
        <w:jc w:val="both"/>
      </w:pPr>
      <w:r>
        <w:rPr>
          <w:rFonts w:ascii="Times New Roman"/>
          <w:b w:val="false"/>
          <w:i w:val="false"/>
          <w:color w:val="000000"/>
          <w:sz w:val="28"/>
        </w:rPr>
        <w:t>
      "Ұйымның қызмет көрсету ауданында тұратын жүкті әйелдер контингенті" бөлімін толтыру үшін мәліметтер жүкті және босанған әйелдің картасынан алынады.</w:t>
      </w:r>
    </w:p>
    <w:bookmarkStart w:name="z38" w:id="31"/>
    <w:p>
      <w:pPr>
        <w:spacing w:after="0"/>
        <w:ind w:left="0"/>
        <w:jc w:val="both"/>
      </w:pPr>
      <w:r>
        <w:rPr>
          <w:rFonts w:ascii="Times New Roman"/>
          <w:b w:val="false"/>
          <w:i w:val="false"/>
          <w:color w:val="000000"/>
          <w:sz w:val="28"/>
        </w:rPr>
        <w:t>
      5. 2110-кестеде экстрокорпоралдық ұрықтандырудан (бұдан әрі – ЭКҰ) кейінгі жүкті әйелдер туралы мәліметтер, 1-бағанға өткен жылдың соңында есепте тұрған жүкті әйелдердің саны туралы мәліметтер енгізіледі. 2110-кестенің 2-бағанына есепті жылы консультацияның бақылауына түскен барлық жүкті әйелдер, 3-бағанға – оның ішінде жүктіліктің ерте мерзімінде – 12 аптаға дейін енгізіледі. 2-бағанның деректері жүктіліктің кеш мерзімінде бақылауға түскендер есебінен 3-бағанның деректерінен асуы тиіс. 4-бағанға басқа мекемелерде қаралғандар қатарынан түскен жүкті әйелдер туралы мәліметтер енгізіледі. Олар 2 және 3-бағандарға енгізілмейді. 5-8-бағандарға жыл басында бақылауда тұрған әйелдердің жүктілігінің нәтижелері туралы мәліметтер енгізіледі. 5 және 6-бағандарда жүктілігі мерзімінде босанған әйелдердің саны: мерзімінде – 5-баған, мерзімінен бұрын – 6-баған, кешіккен – 7-баған (жүктіліктің 42-аптасынан астам), 8-бағанда – түсік көрсетіледі. Бұған түсік жасауға өтініш білдірген әйелдер туралы деректер енгізілмейді. Мерзімінен бұрын босанудың (6-бағаны) саны шала туған балалардың санымен (2245-кесте, 1-жол, 2-4-баған) салыстырылады. 9-бағанда әйелдер консультациясының бақылауынан шыққан жүкті әйелдердің саны туралы деректер көрсетіледі.</w:t>
      </w:r>
    </w:p>
    <w:bookmarkEnd w:id="31"/>
    <w:p>
      <w:pPr>
        <w:spacing w:after="0"/>
        <w:ind w:left="0"/>
        <w:jc w:val="both"/>
      </w:pPr>
      <w:r>
        <w:rPr>
          <w:rFonts w:ascii="Times New Roman"/>
          <w:b w:val="false"/>
          <w:i w:val="false"/>
          <w:color w:val="000000"/>
          <w:sz w:val="28"/>
        </w:rPr>
        <w:t xml:space="preserve">
      2110-кестесінде 10-бағанда есепті жылдың соңында бақылауда қалған жүкті әйелдердің саны көрсетіледі. </w:t>
      </w:r>
    </w:p>
    <w:bookmarkStart w:name="z39" w:id="32"/>
    <w:p>
      <w:pPr>
        <w:spacing w:after="0"/>
        <w:ind w:left="0"/>
        <w:jc w:val="both"/>
      </w:pPr>
      <w:r>
        <w:rPr>
          <w:rFonts w:ascii="Times New Roman"/>
          <w:b w:val="false"/>
          <w:i w:val="false"/>
          <w:color w:val="000000"/>
          <w:sz w:val="28"/>
        </w:rPr>
        <w:t>
      6. 2120-кестесінде жүктіліктің 12 аптасына дейін жүктілікті үзгендер санынан терапевт қараған жүкті әйелдер туралы мәліметтер көрсетіледі.</w:t>
      </w:r>
    </w:p>
    <w:bookmarkEnd w:id="32"/>
    <w:p>
      <w:pPr>
        <w:spacing w:after="0"/>
        <w:ind w:left="0"/>
        <w:jc w:val="both"/>
      </w:pPr>
      <w:r>
        <w:rPr>
          <w:rFonts w:ascii="Times New Roman"/>
          <w:b w:val="false"/>
          <w:i w:val="false"/>
          <w:color w:val="000000"/>
          <w:sz w:val="28"/>
        </w:rPr>
        <w:t>
      1-тармақ 2110-кестенің 2-тармағынан көп, бірақ 5, 6, 7, 8-бағандарының қосындысынан артық емес.</w:t>
      </w:r>
    </w:p>
    <w:p>
      <w:pPr>
        <w:spacing w:after="0"/>
        <w:ind w:left="0"/>
        <w:jc w:val="both"/>
      </w:pPr>
      <w:r>
        <w:rPr>
          <w:rFonts w:ascii="Times New Roman"/>
          <w:b w:val="false"/>
          <w:i w:val="false"/>
          <w:color w:val="000000"/>
          <w:sz w:val="28"/>
        </w:rPr>
        <w:t>
      5. 2130-кестесінде жүктіліктің алдындағы кезеңде немесе жүктілік кезінде анықталған жүкті әйелдердің аурулары туралы мәліметтер көрсетіледі, егер олар жүктілікті қиындатса, өздері онымен ауырлайды немесе акушерлік көмек көрсетудің негізгі себебі болып табылады.</w:t>
      </w:r>
    </w:p>
    <w:p>
      <w:pPr>
        <w:spacing w:after="0"/>
        <w:ind w:left="0"/>
        <w:jc w:val="both"/>
      </w:pPr>
      <w:r>
        <w:rPr>
          <w:rFonts w:ascii="Times New Roman"/>
          <w:b w:val="false"/>
          <w:i w:val="false"/>
          <w:color w:val="000000"/>
          <w:sz w:val="28"/>
        </w:rPr>
        <w:t xml:space="preserve">
      6. 2210-кестедегі "Босандырылғандар" деген жол – барлығы 1-тармақ "Денсаулық сақтау саласындағы есепке алу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"Тууды тіркеу нысаны" 020/у-нысанынан толтырылады (Нормативтік құқықтық актілерді мемлекеттік тіркеу тізілімінде № 21579 тіркелген).</w:t>
      </w:r>
    </w:p>
    <w:p>
      <w:pPr>
        <w:spacing w:after="0"/>
        <w:ind w:left="0"/>
        <w:jc w:val="both"/>
      </w:pPr>
      <w:r>
        <w:rPr>
          <w:rFonts w:ascii="Times New Roman"/>
          <w:b w:val="false"/>
          <w:i w:val="false"/>
          <w:color w:val="000000"/>
          <w:sz w:val="28"/>
        </w:rPr>
        <w:t>
      3-тармақта жалпы саннан – 15-18 жастағы жасөспірім қыздарда, 4-тармақта – 19-29 жас аралығындағы жастарда қабылданған босанулар саны белгіленеді.</w:t>
      </w:r>
    </w:p>
    <w:p>
      <w:pPr>
        <w:spacing w:after="0"/>
        <w:ind w:left="0"/>
        <w:jc w:val="both"/>
      </w:pPr>
      <w:r>
        <w:rPr>
          <w:rFonts w:ascii="Times New Roman"/>
          <w:b w:val="false"/>
          <w:i w:val="false"/>
          <w:color w:val="000000"/>
          <w:sz w:val="28"/>
        </w:rPr>
        <w:t>
      5-тармаққа кейіннен ауруханаға жатқызылған үйде босану, жолда босану енгізіледі. Стационарда қабылданған босанудың жалпы санынан (1-тармақ) 6-тармақта физиологиялық босанудың саны көрсетіледі.</w:t>
      </w:r>
    </w:p>
    <w:p>
      <w:pPr>
        <w:spacing w:after="0"/>
        <w:ind w:left="0"/>
        <w:jc w:val="both"/>
      </w:pPr>
      <w:r>
        <w:rPr>
          <w:rFonts w:ascii="Times New Roman"/>
          <w:b w:val="false"/>
          <w:i w:val="false"/>
          <w:color w:val="000000"/>
          <w:sz w:val="28"/>
        </w:rPr>
        <w:t>
      Босанудың жалпы санынан 1-тармақтан көп ұрықты босанудың саны – 7-тармақ көрсетіледі, олардың қаншасы егіз (8-тармақ), үшем (9-тармақ) екенін жазу қажет.</w:t>
      </w:r>
    </w:p>
    <w:p>
      <w:pPr>
        <w:spacing w:after="0"/>
        <w:ind w:left="0"/>
        <w:jc w:val="both"/>
      </w:pPr>
      <w:r>
        <w:rPr>
          <w:rFonts w:ascii="Times New Roman"/>
          <w:b w:val="false"/>
          <w:i w:val="false"/>
          <w:color w:val="000000"/>
          <w:sz w:val="28"/>
        </w:rPr>
        <w:t>
      10-тармақта жүктілікті босанумен аяқтағандардың ішінен абсолютті сау әйелдердің, яғни жедел және созылмалы соматикалық патологиясы жоқ, жүктілік пен босану ағымының асқынулары жоқ әйелдердің саны көрсетіледі.</w:t>
      </w:r>
    </w:p>
    <w:p>
      <w:pPr>
        <w:spacing w:after="0"/>
        <w:ind w:left="0"/>
        <w:jc w:val="both"/>
      </w:pPr>
      <w:r>
        <w:rPr>
          <w:rFonts w:ascii="Times New Roman"/>
          <w:b w:val="false"/>
          <w:i w:val="false"/>
          <w:color w:val="000000"/>
          <w:sz w:val="28"/>
        </w:rPr>
        <w:t>
      11-тармақта әйелдер консультациясына (кабинетіне) келмеген әйелдер саны көрсетіледі.</w:t>
      </w:r>
    </w:p>
    <w:bookmarkStart w:name="z40" w:id="33"/>
    <w:p>
      <w:pPr>
        <w:spacing w:after="0"/>
        <w:ind w:left="0"/>
        <w:jc w:val="both"/>
      </w:pPr>
      <w:r>
        <w:rPr>
          <w:rFonts w:ascii="Times New Roman"/>
          <w:b w:val="false"/>
          <w:i w:val="false"/>
          <w:color w:val="000000"/>
          <w:sz w:val="28"/>
        </w:rPr>
        <w:t>
      9. 2211-кестеде босануды қиындатқан аурулар (босану және босанғаннан кейінгі кезеңнің асқынулары) көрсетіледі.</w:t>
      </w:r>
    </w:p>
    <w:bookmarkEnd w:id="33"/>
    <w:bookmarkStart w:name="z41" w:id="34"/>
    <w:p>
      <w:pPr>
        <w:spacing w:after="0"/>
        <w:ind w:left="0"/>
        <w:jc w:val="both"/>
      </w:pPr>
      <w:r>
        <w:rPr>
          <w:rFonts w:ascii="Times New Roman"/>
          <w:b w:val="false"/>
          <w:i w:val="false"/>
          <w:color w:val="000000"/>
          <w:sz w:val="28"/>
        </w:rPr>
        <w:t xml:space="preserve">
      10. 2212-кестеге жазатайым оқиғалардан (авто және әуе апаттары, суицид, кісі өлтіру және басқалар) қайтыс болудан басқа барлық қайтыс болған жүкті әйелдер, босанатын әйелдер, босанған әйелдер, босанған кезден бастап 365 күнге дейінгі және босанудан кейінгі кезеңде, емдеу ұйымдарында, үйде, жолда және басқа жерлерде қайтыс болғандар туралы деректер енгізіледі. Кестені толтыру үшін деректер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бекітілген "Стационарлық пациенттің медициналық картасы" № 001/е-нысанынан, "Қайтыс болу туралы медициналық куәлік" № 045/е-нысанынан алынады.</w:t>
      </w:r>
    </w:p>
    <w:bookmarkEnd w:id="34"/>
    <w:bookmarkStart w:name="z42" w:id="35"/>
    <w:p>
      <w:pPr>
        <w:spacing w:after="0"/>
        <w:ind w:left="0"/>
        <w:jc w:val="both"/>
      </w:pPr>
      <w:r>
        <w:rPr>
          <w:rFonts w:ascii="Times New Roman"/>
          <w:b w:val="false"/>
          <w:i w:val="false"/>
          <w:color w:val="000000"/>
          <w:sz w:val="28"/>
        </w:rPr>
        <w:t>
      11. 1, 2, 3-бағандарда қайтыс болған жүкті әйелдер туралы мәліметтер: 1-бағанға – жүктіліктің 12 аптасына дейін, 2-бағанға – жүктіліктің 13-тен 21 аптасына дейін, 3-бағанға – жүктіліктің 22 аптасынан бастап және одан да көп енгізіледі. 4-бағанға босанатын әйелдер мен босанған әйелдер туралы мәліметтер енгізіледі.</w:t>
      </w:r>
    </w:p>
    <w:bookmarkEnd w:id="35"/>
    <w:p>
      <w:pPr>
        <w:spacing w:after="0"/>
        <w:ind w:left="0"/>
        <w:jc w:val="both"/>
      </w:pPr>
      <w:r>
        <w:rPr>
          <w:rFonts w:ascii="Times New Roman"/>
          <w:b w:val="false"/>
          <w:i w:val="false"/>
          <w:color w:val="000000"/>
          <w:sz w:val="28"/>
        </w:rPr>
        <w:t>
      5-бағанда түсіктен кейінгі және босанғаннан кейінгі кезеңдердің 42 күніне дейін қайтыс болған әйелдер туралы мәліметтер көрсетіледі. 6-бағанда - түсіктен кейінгі және босанғаннан кейінгі кезеңдердің 43-тен 365-күнге дейін қайтыс болған әйелдер туралы мәліметтер. Бұл кеш ана өлімі туралы мәліметтер болады. "Кеш ана өлімі" Дүниежүзілік денсаулық сақтау ұйымының (бұдан әрі – ДДҰ) анықтамасы бойынша әйелдің тікелей акушерлік себептерден немесе оған жанама байланысты себептерден қайтыс болуы босанғаннан кейін 42 күннен асатын, бірақ босанғаннан кейін 1 жылдан аз кезеңде болған.</w:t>
      </w:r>
    </w:p>
    <w:p>
      <w:pPr>
        <w:spacing w:after="0"/>
        <w:ind w:left="0"/>
        <w:jc w:val="both"/>
      </w:pPr>
      <w:r>
        <w:rPr>
          <w:rFonts w:ascii="Times New Roman"/>
          <w:b w:val="false"/>
          <w:i w:val="false"/>
          <w:color w:val="000000"/>
          <w:sz w:val="28"/>
        </w:rPr>
        <w:t>
      Барлық бағандар бойынша 1.1, 1.3, 1.4-жолдарға тікелей жүктілік кезінде акушерлік себептерге, жүктіліктің, яғни жүктіліктің, босанудың және босанғаннан кейінгі кезеңнің акушерлік асқынулары нәтижесінде, сондай-ақ араласулар, жіберіп алулар, дұрыс емделмеулер немесе аталған себептердің кез келгенінен кейінгі оқиғалар тізбегі нәтижесінде болатын өлім деректері енгізіледі.</w:t>
      </w:r>
    </w:p>
    <w:p>
      <w:pPr>
        <w:spacing w:after="0"/>
        <w:ind w:left="0"/>
        <w:jc w:val="both"/>
      </w:pPr>
      <w:r>
        <w:rPr>
          <w:rFonts w:ascii="Times New Roman"/>
          <w:b w:val="false"/>
          <w:i w:val="false"/>
          <w:color w:val="000000"/>
          <w:sz w:val="28"/>
        </w:rPr>
        <w:t>
      Басқа да себептерге акушерлік себептерге байланысты өкпе артерияларының тромбоэмболиясы, наркоздық асқынулар, анафилактикалық шок, операция кезінде тамырлардың жаралануы (О29,О74, О75, О75. 1, О87, О89, О90) жатады.</w:t>
      </w:r>
    </w:p>
    <w:p>
      <w:pPr>
        <w:spacing w:after="0"/>
        <w:ind w:left="0"/>
        <w:jc w:val="both"/>
      </w:pPr>
      <w:r>
        <w:rPr>
          <w:rFonts w:ascii="Times New Roman"/>
          <w:b w:val="false"/>
          <w:i w:val="false"/>
          <w:color w:val="000000"/>
          <w:sz w:val="28"/>
        </w:rPr>
        <w:t>
      Барлық бағандар бойынша 1.2-жолға акушерлік себептермен жанама байланысты өлім оқиғалары: бұрын болған ауру немесе жүктілік кезінде пайда болған аурудың салдарынан болатын өлім, тікелей себепке байланысты емес, бірақ жүктіліктің физиологиялық әсеріне байланысты деректер енгізіледі.</w:t>
      </w:r>
    </w:p>
    <w:bookmarkStart w:name="z43" w:id="36"/>
    <w:p>
      <w:pPr>
        <w:spacing w:after="0"/>
        <w:ind w:left="0"/>
        <w:jc w:val="both"/>
      </w:pPr>
      <w:r>
        <w:rPr>
          <w:rFonts w:ascii="Times New Roman"/>
          <w:b w:val="false"/>
          <w:i w:val="false"/>
          <w:color w:val="000000"/>
          <w:sz w:val="28"/>
        </w:rPr>
        <w:t>
      12. 2213-кестеде қайтыс болған әйелдер қайтыс болған жері бойынша, стационарда, үйде, стационардың бейіні бойынша болып бөлінеді.</w:t>
      </w:r>
    </w:p>
    <w:bookmarkEnd w:id="36"/>
    <w:bookmarkStart w:name="z44" w:id="37"/>
    <w:p>
      <w:pPr>
        <w:spacing w:after="0"/>
        <w:ind w:left="0"/>
        <w:jc w:val="both"/>
      </w:pPr>
      <w:r>
        <w:rPr>
          <w:rFonts w:ascii="Times New Roman"/>
          <w:b w:val="false"/>
          <w:i w:val="false"/>
          <w:color w:val="000000"/>
          <w:sz w:val="28"/>
        </w:rPr>
        <w:t>
      13. 2245-кестеде 2-5-бағандарда тірі туғандарды (1-жол), өлі туғандарды (2-жол) және қайтыс болғандарды (1.1-жол) туу кезіндегі дене салмағы бойынша 500 грамнан бастап бөлу туралы мәліметтер келтіріледі. Дене салмағы 500 грамм және одан да көп тірі туғандардың барлығы күтімге жатады.</w:t>
      </w:r>
    </w:p>
    <w:bookmarkEnd w:id="37"/>
    <w:p>
      <w:pPr>
        <w:spacing w:after="0"/>
        <w:ind w:left="0"/>
        <w:jc w:val="both"/>
      </w:pPr>
      <w:r>
        <w:rPr>
          <w:rFonts w:ascii="Times New Roman"/>
          <w:b w:val="false"/>
          <w:i w:val="false"/>
          <w:color w:val="000000"/>
          <w:sz w:val="28"/>
        </w:rPr>
        <w:t>
      Дене салмағы 500 грамм және одан да көп тірі туғандардың барлығы денсаулық сақтау мекемесінің медициналық құжаттамасында тіркелуге жатады.</w:t>
      </w:r>
    </w:p>
    <w:bookmarkStart w:name="z45" w:id="38"/>
    <w:p>
      <w:pPr>
        <w:spacing w:after="0"/>
        <w:ind w:left="0"/>
        <w:jc w:val="both"/>
      </w:pPr>
      <w:r>
        <w:rPr>
          <w:rFonts w:ascii="Times New Roman"/>
          <w:b w:val="false"/>
          <w:i w:val="false"/>
          <w:color w:val="000000"/>
          <w:sz w:val="28"/>
        </w:rPr>
        <w:t>
      14. 2246 "Тірі туғандар (туғаннан кейін перзентханадан тыс келіп түскендерді қоса алғанда)" деген кодпен – барлығы – 1-тармақ, перзентханаларда да, кейіннен ауруханаға жатқыза отырып, үйде туғанда да тірі туған барлық жаңа туған нәрестелер енгізіледі. 2-тармақта мерзімінен бұрын туғандар және 3-тармақта өлі туғандардың саны көрсетіледі, оның ішінде 4-тармақтағы мерзімнен бұрын туғандар, ал қайтыс болуы 5-тармақтағы босану қызметі басталғанға дейін (антенатальды) болған.</w:t>
      </w:r>
    </w:p>
    <w:bookmarkEnd w:id="38"/>
    <w:bookmarkStart w:name="z46" w:id="39"/>
    <w:p>
      <w:pPr>
        <w:spacing w:after="0"/>
        <w:ind w:left="0"/>
        <w:jc w:val="both"/>
      </w:pPr>
      <w:r>
        <w:rPr>
          <w:rFonts w:ascii="Times New Roman"/>
          <w:b w:val="false"/>
          <w:i w:val="false"/>
          <w:color w:val="000000"/>
          <w:sz w:val="28"/>
        </w:rPr>
        <w:t>
      15. 2247-кестеде: 1-тармақ – басқа стационарларға (шала туған және емшектегі балаларға арналған бөлімшелерге) ауыстырылған жаңа туған нәрестелер (ұрықтар) туралы мәліметтер; 2-тармақ – жаңа туған нәрестелерге жасалған туберкулезге қарсы егулер саны, 3-тармақ – В гепатитіне қарсы егулер саны көрсетіледі.</w:t>
      </w:r>
    </w:p>
    <w:bookmarkEnd w:id="39"/>
    <w:bookmarkStart w:name="z47" w:id="40"/>
    <w:p>
      <w:pPr>
        <w:spacing w:after="0"/>
        <w:ind w:left="0"/>
        <w:jc w:val="both"/>
      </w:pPr>
      <w:r>
        <w:rPr>
          <w:rFonts w:ascii="Times New Roman"/>
          <w:b w:val="false"/>
          <w:i w:val="false"/>
          <w:color w:val="000000"/>
          <w:sz w:val="28"/>
        </w:rPr>
        <w:t>
      16. 2250-кестесінде "Дене салмағы 500-999 грамм туған нәрестелердің өлімінің аурулары мен себептері", 2260-кестесінде "Дене салмағы 1000-1499 грамм туған нәрестелердің (шарананың) аурулары мен өлім себептері", 2270-кестесінде "Дене салмағы 1500-2499 грамм туған нәрестелердің (шарананың) аурулары мен өлім себептері" және 2280-кестесінде "Дене салмағы 2500 грамм және одан астам туған нәрестелердің (шарананың) аурулары мен өлім себептері", туу кезіндегі дене салмағына, өлімнің басталу уақытына және шала туылуына байланысты аурулардың, жарақаттар мен өлім себептерінің халықаралық жіктеліміне сәйкес босандыру ұйымдарында сырқаттанған және қайтыс болған барлық жаңа туған нәрестелер (шараналар) туралы мәліметтер енгізіледі.</w:t>
      </w:r>
    </w:p>
    <w:bookmarkEnd w:id="40"/>
    <w:bookmarkStart w:name="z48" w:id="41"/>
    <w:p>
      <w:pPr>
        <w:spacing w:after="0"/>
        <w:ind w:left="0"/>
        <w:jc w:val="both"/>
      </w:pPr>
      <w:r>
        <w:rPr>
          <w:rFonts w:ascii="Times New Roman"/>
          <w:b w:val="false"/>
          <w:i w:val="false"/>
          <w:color w:val="000000"/>
          <w:sz w:val="28"/>
        </w:rPr>
        <w:t>
      17. 2250-кестеде жаңа туған нәрестелердің барлық аурулары, олардың өлім себептері және салмағы 500-999 грамм болатын өлі туғандар туралы мәліметтер келтіріледі. 1-бағанның 1.1-жолында тірі, ауру және ауырып қалған жаңа туылған нәрестелер (шараналар) туралы ақпарат, 3, 4 және 5-бағандарда – өлім-жітімнің 3 кезеңге бөлінуі (0-6 күн, 7-27 күн және 28 күн немесе одан да көп), 6-бағанда – өлі туу туралы мәліметтер және 7-бағанда – антенатальды қоса.</w:t>
      </w:r>
    </w:p>
    <w:bookmarkEnd w:id="41"/>
    <w:bookmarkStart w:name="z49" w:id="42"/>
    <w:p>
      <w:pPr>
        <w:spacing w:after="0"/>
        <w:ind w:left="0"/>
        <w:jc w:val="both"/>
      </w:pPr>
      <w:r>
        <w:rPr>
          <w:rFonts w:ascii="Times New Roman"/>
          <w:b w:val="false"/>
          <w:i w:val="false"/>
          <w:color w:val="000000"/>
          <w:sz w:val="28"/>
        </w:rPr>
        <w:t>
      18. 2260-кестеде жаңа туған нәрестелердің барлық аурулары, олардың қайтыс болу себептері және 1000-1499 грамм салмақпен туған өлі туу туралы мәліметтер келтірілген. 1.1-жолға науқас балалардың саны енгізіледі, оның ішінде 1-бағандағы, 3, 4, 5-бағандардағы аурулардың саны өлімнің жасына қарай бөлінуі болып табылады, 6-бағанда – өлі туғандар және 7-баған бойынша – антенатальды қоса алғанда.</w:t>
      </w:r>
    </w:p>
    <w:bookmarkEnd w:id="42"/>
    <w:p>
      <w:pPr>
        <w:spacing w:after="0"/>
        <w:ind w:left="0"/>
        <w:jc w:val="both"/>
      </w:pPr>
      <w:r>
        <w:rPr>
          <w:rFonts w:ascii="Times New Roman"/>
          <w:b w:val="false"/>
          <w:i w:val="false"/>
          <w:color w:val="000000"/>
          <w:sz w:val="28"/>
        </w:rPr>
        <w:t>
      7-жолда: туу жарақатынан туындаған жарылу және бас сүйегінің ішкі қысымынан қан кетулер (код P10), бас терісінің зақымдануы (код P12), қаңқаның туу жарақаты (код P13), перифериялық жүйке жүйесінің туылу жарақаты (код P14) көрсетіледі.</w:t>
      </w:r>
    </w:p>
    <w:p>
      <w:pPr>
        <w:spacing w:after="0"/>
        <w:ind w:left="0"/>
        <w:jc w:val="both"/>
      </w:pPr>
      <w:r>
        <w:rPr>
          <w:rFonts w:ascii="Times New Roman"/>
          <w:b w:val="false"/>
          <w:i w:val="false"/>
          <w:color w:val="000000"/>
          <w:sz w:val="28"/>
        </w:rPr>
        <w:t>
      8-жолда: туылған кезде жатыр ішілік гипоксия және асфиксия (код P20 - P21), тыныс алу бұзылыстарының синдромы (код P22), туа біткен пневмония (коды P23), жаңа туылған нәрестелердің аспирациялық синдромы (код Р24) көрсетіледі.</w:t>
      </w:r>
    </w:p>
    <w:p>
      <w:pPr>
        <w:spacing w:after="0"/>
        <w:ind w:left="0"/>
        <w:jc w:val="both"/>
      </w:pPr>
      <w:r>
        <w:rPr>
          <w:rFonts w:ascii="Times New Roman"/>
          <w:b w:val="false"/>
          <w:i w:val="false"/>
          <w:color w:val="000000"/>
          <w:sz w:val="28"/>
        </w:rPr>
        <w:t>
      9-жолда перинаталдық кезеңге тән инфекциялар көрсетіледі (P35 - P38 коды), оның ішінде: 9.1-жолда – туа біткен вирустық инфекциялар (код P35 - P35.9), 9.2-жолда – жаңа туған нәрестенің бактериялық инфекциясы (код Р36), 9.3-жолда – жаңа туылған нәресте омфалиті (код P38).</w:t>
      </w:r>
    </w:p>
    <w:p>
      <w:pPr>
        <w:spacing w:after="0"/>
        <w:ind w:left="0"/>
        <w:jc w:val="both"/>
      </w:pPr>
      <w:r>
        <w:rPr>
          <w:rFonts w:ascii="Times New Roman"/>
          <w:b w:val="false"/>
          <w:i w:val="false"/>
          <w:color w:val="000000"/>
          <w:sz w:val="28"/>
        </w:rPr>
        <w:t>
      10-жолда ұрық пен жаңа туған нәрестедегі геморрагиялық және гематологиялық бұзылулар көрсетілген (P50 - P59 коды), оның ішінде: 10.1-жолда – қарынша ішілік қан кету (P52), 10.2-жолда – ұрық пен жаңа туған нәрестенің геморрагиялық ауруы (P53 коды), 10.3-жолда – ұрық пен жаңа туған нәрестенің гемолитикалық ауруы (код P55), 10.4-жолда – жаңа туған нәрестенің сарғаюы (код P58 - P59).</w:t>
      </w:r>
    </w:p>
    <w:p>
      <w:pPr>
        <w:spacing w:after="0"/>
        <w:ind w:left="0"/>
        <w:jc w:val="both"/>
      </w:pPr>
      <w:r>
        <w:rPr>
          <w:rFonts w:ascii="Times New Roman"/>
          <w:b w:val="false"/>
          <w:i w:val="false"/>
          <w:color w:val="000000"/>
          <w:sz w:val="28"/>
        </w:rPr>
        <w:t>
      14-жолда жаңа туған нәрестелердің басқа аурулары көрсетіледі, 14.1-жолда – туа біткен мерез (код A50) бөлек бөлінеді, бұл жаңа туған нәрестелерде осы аурудың өсуіне байланысты.</w:t>
      </w:r>
    </w:p>
    <w:bookmarkStart w:name="z50" w:id="43"/>
    <w:p>
      <w:pPr>
        <w:spacing w:after="0"/>
        <w:ind w:left="0"/>
        <w:jc w:val="both"/>
      </w:pPr>
      <w:r>
        <w:rPr>
          <w:rFonts w:ascii="Times New Roman"/>
          <w:b w:val="false"/>
          <w:i w:val="false"/>
          <w:color w:val="000000"/>
          <w:sz w:val="28"/>
        </w:rPr>
        <w:t>
      19. 2270-кестеде жаңа туған нәрестелердің барлық аурулары, олардың қайтыс болу себептері және салмағы 1500-2499 грамм болатын өлі туылу туралы мәліметтер көрсетіледі. 1.1-жолда науқас балалардың саны көрсетіледі, оның ішінде 1-бағандағы аурулардың саны, 3, 4, 5-бағандарда – өлімнің жасына қарай бөлінуі, 6-бағанда - өлі туғандар және 7-баған туралы мәліметтер – соның ішінде антенатальды.</w:t>
      </w:r>
    </w:p>
    <w:bookmarkEnd w:id="43"/>
    <w:bookmarkStart w:name="z51" w:id="44"/>
    <w:p>
      <w:pPr>
        <w:spacing w:after="0"/>
        <w:ind w:left="0"/>
        <w:jc w:val="both"/>
      </w:pPr>
      <w:r>
        <w:rPr>
          <w:rFonts w:ascii="Times New Roman"/>
          <w:b w:val="false"/>
          <w:i w:val="false"/>
          <w:color w:val="000000"/>
          <w:sz w:val="28"/>
        </w:rPr>
        <w:t>
      20. 2280-кестеде жаңа туылған нәрестелердің барлық аурулары, олардың қайтыс болу себептері және салмағы 2500 грамм немесе одан да көп туылған өлі туу туралы мәліметтер келтірілген.</w:t>
      </w:r>
    </w:p>
    <w:bookmarkEnd w:id="44"/>
    <w:p>
      <w:pPr>
        <w:spacing w:after="0"/>
        <w:ind w:left="0"/>
        <w:jc w:val="both"/>
      </w:pPr>
      <w:r>
        <w:rPr>
          <w:rFonts w:ascii="Times New Roman"/>
          <w:b w:val="false"/>
          <w:i w:val="false"/>
          <w:color w:val="000000"/>
          <w:sz w:val="28"/>
        </w:rPr>
        <w:t>
      1.1-жолда науқас балалардың саны көрсетіледі, оның ішінде 1-бағандағы аурулардың саны, 3, 4, 5-бағандарда - өлімнің жасына қарай бөлінуі, 6-бағанда – өлі туғандар және 7-баған туралы мәліметтер - соның ішінде антенатальды.</w:t>
      </w:r>
    </w:p>
    <w:p>
      <w:pPr>
        <w:spacing w:after="0"/>
        <w:ind w:left="0"/>
        <w:jc w:val="both"/>
      </w:pPr>
      <w:r>
        <w:rPr>
          <w:rFonts w:ascii="Times New Roman"/>
          <w:b w:val="false"/>
          <w:i w:val="false"/>
          <w:color w:val="000000"/>
          <w:sz w:val="28"/>
        </w:rPr>
        <w:t>
      7-жолға мыналар кіреді: туу жарақатынан туындаған жарылу және бас сүйегінің ішкі қысымынан қан кетулер (код P10), бас терісінің зақымдануы (код P12), қаңқаның туу жарақаты (код P13), перифериялық жүйке жүйесінің туылу жарақаты (код P14).</w:t>
      </w:r>
    </w:p>
    <w:p>
      <w:pPr>
        <w:spacing w:after="0"/>
        <w:ind w:left="0"/>
        <w:jc w:val="both"/>
      </w:pPr>
      <w:r>
        <w:rPr>
          <w:rFonts w:ascii="Times New Roman"/>
          <w:b w:val="false"/>
          <w:i w:val="false"/>
          <w:color w:val="000000"/>
          <w:sz w:val="28"/>
        </w:rPr>
        <w:t>
      8-жолда көрсетіледі: туылған кезде жатыр ішілік гипоксия және асфиксия (код P20 - P21), тыныс алу бұзылыстарының синдромы (код P22), туа біткен пневмония (коды P23), жаңа туылған нәрестелердің аспирациялық синдромы (код Р24).</w:t>
      </w:r>
    </w:p>
    <w:p>
      <w:pPr>
        <w:spacing w:after="0"/>
        <w:ind w:left="0"/>
        <w:jc w:val="both"/>
      </w:pPr>
      <w:r>
        <w:rPr>
          <w:rFonts w:ascii="Times New Roman"/>
          <w:b w:val="false"/>
          <w:i w:val="false"/>
          <w:color w:val="000000"/>
          <w:sz w:val="28"/>
        </w:rPr>
        <w:t>
      9-жолда перинаталдық кезеңге тән инфекциялар көрсетіледі (P35 - P38 коды), оның ішінде: 9.1-жолда – туа біткен вирустық инфекциялар (P35 - P35.9 коды), 9.2-жолда – жаңа туған нәрестенің бактериялық инфекциясы (коды) Р36), 9.3-жолда – неонатальды омфалит (код P38).</w:t>
      </w:r>
    </w:p>
    <w:p>
      <w:pPr>
        <w:spacing w:after="0"/>
        <w:ind w:left="0"/>
        <w:jc w:val="both"/>
      </w:pPr>
      <w:r>
        <w:rPr>
          <w:rFonts w:ascii="Times New Roman"/>
          <w:b w:val="false"/>
          <w:i w:val="false"/>
          <w:color w:val="000000"/>
          <w:sz w:val="28"/>
        </w:rPr>
        <w:t>
      10-жолда ұрық пен жаңа туған нәрестедегі геморрагиялық және гематологиялық бұзылулар көрсетіледі (P50 - P59 коды), оның ішінде: 10.1-жол – қарынша ішілік қан кетулер (P52), 10.2-жол – ұрық пен жаңа туған нәрестенің геморрагиялық ауруы (P53 коды), 10.3-жол – ұрық пен жаңа туған нәрестенің гемолитикалық ауруы (код P55), 10.4-жол – нәрестенің сарғаюы (код P58 - P59).</w:t>
      </w:r>
    </w:p>
    <w:p>
      <w:pPr>
        <w:spacing w:after="0"/>
        <w:ind w:left="0"/>
        <w:jc w:val="both"/>
      </w:pPr>
      <w:r>
        <w:rPr>
          <w:rFonts w:ascii="Times New Roman"/>
          <w:b w:val="false"/>
          <w:i w:val="false"/>
          <w:color w:val="000000"/>
          <w:sz w:val="28"/>
        </w:rPr>
        <w:t>
      14-жолда жаңа туылған нәрестелердің басқа аурулары көрсетіледі, 14.1-жолда – туа біткен мерез (код A50) бөлек көрсетіледі, бұл жаңа туған нәрестелерде осы аурудың өсуіне байланысты.</w:t>
      </w:r>
    </w:p>
    <w:bookmarkStart w:name="z52" w:id="45"/>
    <w:p>
      <w:pPr>
        <w:spacing w:after="0"/>
        <w:ind w:left="0"/>
        <w:jc w:val="both"/>
      </w:pPr>
      <w:r>
        <w:rPr>
          <w:rFonts w:ascii="Times New Roman"/>
          <w:b w:val="false"/>
          <w:i w:val="false"/>
          <w:color w:val="000000"/>
          <w:sz w:val="28"/>
        </w:rPr>
        <w:t>
      21. 1000-кестені денсаулық сақтау жүйесінің барлық емдеу-профилактикалық ұйымдары және түсік жасататын меншік нысанына қарамастан басқа министрліктер, ведомстволар толтырады. Кестеде түсіктердің жалпы саны, түсік түрлері (өздігінен, медициналық, қылмыстық, медициналық, әлеуметтік себептер бойынша түсік, медикаметозды түсік), түсіктен туындаған асқынулар, әйелдің жасына (2-7-бағандар) және түсік болғандағы жүктілік мерзіміне (12 аптаға дейін – 8-баған, 13-21 апта қоса алғанда – 9-баған) қарамастан түсік жасатқаннан кейін қайтыс болған әйелдер саны туралы мәліметтер келтіріледі. Осы нысанның бағандары мен жолдарын толтыру үшін жүктіліктің 22 аптасына дейінгі жүктіліктің барлық түрлері туралы мәліметтер алынады.</w:t>
      </w:r>
    </w:p>
    <w:bookmarkEnd w:id="45"/>
    <w:p>
      <w:pPr>
        <w:spacing w:after="0"/>
        <w:ind w:left="0"/>
        <w:jc w:val="both"/>
      </w:pPr>
      <w:r>
        <w:rPr>
          <w:rFonts w:ascii="Times New Roman"/>
          <w:b w:val="false"/>
          <w:i w:val="false"/>
          <w:color w:val="000000"/>
          <w:sz w:val="28"/>
        </w:rPr>
        <w:t>
      1.2-жолға жүктіліктің 12 аптасына дейінгі жасанды медициналық түсіктер, оның ішінде кіші түсіктер жатады (Z30.3).</w:t>
      </w:r>
    </w:p>
    <w:p>
      <w:pPr>
        <w:spacing w:after="0"/>
        <w:ind w:left="0"/>
        <w:jc w:val="both"/>
      </w:pPr>
      <w:r>
        <w:rPr>
          <w:rFonts w:ascii="Times New Roman"/>
          <w:b w:val="false"/>
          <w:i w:val="false"/>
          <w:color w:val="000000"/>
          <w:sz w:val="28"/>
        </w:rPr>
        <w:t>
      1.2.1-жолда "кіші түсіктерді қоса алғанда" көрсетіледі.</w:t>
      </w:r>
    </w:p>
    <w:p>
      <w:pPr>
        <w:spacing w:after="0"/>
        <w:ind w:left="0"/>
        <w:jc w:val="both"/>
      </w:pPr>
      <w:r>
        <w:rPr>
          <w:rFonts w:ascii="Times New Roman"/>
          <w:b w:val="false"/>
          <w:i w:val="false"/>
          <w:color w:val="000000"/>
          <w:sz w:val="28"/>
        </w:rPr>
        <w:t>
      4-жолда тоқтату түріне қарамастан жүктіліктің аяқталуынан 22 аптаға дейін қайтыс болған барлық әйелдерді белгілеу керек.</w:t>
      </w:r>
    </w:p>
    <w:p>
      <w:pPr>
        <w:spacing w:after="0"/>
        <w:ind w:left="0"/>
        <w:jc w:val="both"/>
      </w:pPr>
      <w:r>
        <w:rPr>
          <w:rFonts w:ascii="Times New Roman"/>
          <w:b w:val="false"/>
          <w:i w:val="false"/>
          <w:color w:val="000000"/>
          <w:sz w:val="28"/>
        </w:rPr>
        <w:t>
      4.1-4.7-жолға дейін – өлімнің негізгі себебін көрсете отырып, тоқтату түріне қарамастан қайтыс болған әйелдердің саны көрсетіледі</w:t>
      </w:r>
    </w:p>
    <w:bookmarkStart w:name="z53" w:id="46"/>
    <w:p>
      <w:pPr>
        <w:spacing w:after="0"/>
        <w:ind w:left="0"/>
        <w:jc w:val="both"/>
      </w:pPr>
      <w:r>
        <w:rPr>
          <w:rFonts w:ascii="Times New Roman"/>
          <w:b w:val="false"/>
          <w:i w:val="false"/>
          <w:color w:val="000000"/>
          <w:sz w:val="28"/>
        </w:rPr>
        <w:t>
      22. Арифметикалық-логикалық бақылау:</w:t>
      </w:r>
    </w:p>
    <w:bookmarkEnd w:id="46"/>
    <w:p>
      <w:pPr>
        <w:spacing w:after="0"/>
        <w:ind w:left="0"/>
        <w:jc w:val="both"/>
      </w:pPr>
      <w:r>
        <w:rPr>
          <w:rFonts w:ascii="Times New Roman"/>
          <w:b w:val="false"/>
          <w:i w:val="false"/>
          <w:color w:val="000000"/>
          <w:sz w:val="28"/>
        </w:rPr>
        <w:t>
      1) 2110-кесте, 2-баған &gt; 3-баған барлық жолдар бойынша;</w:t>
      </w:r>
    </w:p>
    <w:p>
      <w:pPr>
        <w:spacing w:after="0"/>
        <w:ind w:left="0"/>
        <w:jc w:val="both"/>
      </w:pPr>
      <w:r>
        <w:rPr>
          <w:rFonts w:ascii="Times New Roman"/>
          <w:b w:val="false"/>
          <w:i w:val="false"/>
          <w:color w:val="000000"/>
          <w:sz w:val="28"/>
        </w:rPr>
        <w:t>
      2) 2245-кесте, 1-баған = 2, 3, 4, 5-бағандардың ∑;</w:t>
      </w:r>
    </w:p>
    <w:p>
      <w:pPr>
        <w:spacing w:after="0"/>
        <w:ind w:left="0"/>
        <w:jc w:val="both"/>
      </w:pPr>
      <w:r>
        <w:rPr>
          <w:rFonts w:ascii="Times New Roman"/>
          <w:b w:val="false"/>
          <w:i w:val="false"/>
          <w:color w:val="000000"/>
          <w:sz w:val="28"/>
        </w:rPr>
        <w:t>
      3) 2250-кесте, 2-баған = 3, 4, 5-бағандардың ∑ барлық жолдар бойынша;</w:t>
      </w:r>
    </w:p>
    <w:p>
      <w:pPr>
        <w:spacing w:after="0"/>
        <w:ind w:left="0"/>
        <w:jc w:val="both"/>
      </w:pPr>
      <w:r>
        <w:rPr>
          <w:rFonts w:ascii="Times New Roman"/>
          <w:b w:val="false"/>
          <w:i w:val="false"/>
          <w:color w:val="000000"/>
          <w:sz w:val="28"/>
        </w:rPr>
        <w:t>
      4) 2260-кесте, 2-баған = 3, 4, 5-бағандарының ∑ барлық жолдар бойынша;</w:t>
      </w:r>
    </w:p>
    <w:p>
      <w:pPr>
        <w:spacing w:after="0"/>
        <w:ind w:left="0"/>
        <w:jc w:val="both"/>
      </w:pPr>
      <w:r>
        <w:rPr>
          <w:rFonts w:ascii="Times New Roman"/>
          <w:b w:val="false"/>
          <w:i w:val="false"/>
          <w:color w:val="000000"/>
          <w:sz w:val="28"/>
        </w:rPr>
        <w:t>
      7.1-7.4-жолдардың ∑ ≤ 7-жол барлық бағандар бойынша;</w:t>
      </w:r>
    </w:p>
    <w:p>
      <w:pPr>
        <w:spacing w:after="0"/>
        <w:ind w:left="0"/>
        <w:jc w:val="both"/>
      </w:pPr>
      <w:r>
        <w:rPr>
          <w:rFonts w:ascii="Times New Roman"/>
          <w:b w:val="false"/>
          <w:i w:val="false"/>
          <w:color w:val="000000"/>
          <w:sz w:val="28"/>
        </w:rPr>
        <w:t>
      8. 1-8.4-жолдардың ∑ ≤ 8-жол барлық бағандар бойынша;</w:t>
      </w:r>
    </w:p>
    <w:p>
      <w:pPr>
        <w:spacing w:after="0"/>
        <w:ind w:left="0"/>
        <w:jc w:val="both"/>
      </w:pPr>
      <w:r>
        <w:rPr>
          <w:rFonts w:ascii="Times New Roman"/>
          <w:b w:val="false"/>
          <w:i w:val="false"/>
          <w:color w:val="000000"/>
          <w:sz w:val="28"/>
        </w:rPr>
        <w:t>
      9. 1-9.3-жолдардың ∑ ≤ 9-жол барлық бағандар бойынша;</w:t>
      </w:r>
    </w:p>
    <w:p>
      <w:pPr>
        <w:spacing w:after="0"/>
        <w:ind w:left="0"/>
        <w:jc w:val="both"/>
      </w:pPr>
      <w:r>
        <w:rPr>
          <w:rFonts w:ascii="Times New Roman"/>
          <w:b w:val="false"/>
          <w:i w:val="false"/>
          <w:color w:val="000000"/>
          <w:sz w:val="28"/>
        </w:rPr>
        <w:t>
      10.1-10.4-жолдардың ∑ ≤ 10-жол барлық бағандар бойынша;</w:t>
      </w:r>
    </w:p>
    <w:p>
      <w:pPr>
        <w:spacing w:after="0"/>
        <w:ind w:left="0"/>
        <w:jc w:val="both"/>
      </w:pPr>
      <w:r>
        <w:rPr>
          <w:rFonts w:ascii="Times New Roman"/>
          <w:b w:val="false"/>
          <w:i w:val="false"/>
          <w:color w:val="000000"/>
          <w:sz w:val="28"/>
        </w:rPr>
        <w:t>
      5) 2270-кесте, 2-баған = 3, 4, 5-бағандарының ∑ барлық жолдар бойынша;</w:t>
      </w:r>
    </w:p>
    <w:p>
      <w:pPr>
        <w:spacing w:after="0"/>
        <w:ind w:left="0"/>
        <w:jc w:val="both"/>
      </w:pPr>
      <w:r>
        <w:rPr>
          <w:rFonts w:ascii="Times New Roman"/>
          <w:b w:val="false"/>
          <w:i w:val="false"/>
          <w:color w:val="000000"/>
          <w:sz w:val="28"/>
        </w:rPr>
        <w:t>
      7.1-7.4-жолдардың ∑ ≤ 7-жол барлық бағандар бойынша;</w:t>
      </w:r>
    </w:p>
    <w:p>
      <w:pPr>
        <w:spacing w:after="0"/>
        <w:ind w:left="0"/>
        <w:jc w:val="both"/>
      </w:pPr>
      <w:r>
        <w:rPr>
          <w:rFonts w:ascii="Times New Roman"/>
          <w:b w:val="false"/>
          <w:i w:val="false"/>
          <w:color w:val="000000"/>
          <w:sz w:val="28"/>
        </w:rPr>
        <w:t>
      8.1-8.4-жолдардың ∑ ≤ 8-жол барлық бағандар бойынша;</w:t>
      </w:r>
    </w:p>
    <w:p>
      <w:pPr>
        <w:spacing w:after="0"/>
        <w:ind w:left="0"/>
        <w:jc w:val="both"/>
      </w:pPr>
      <w:r>
        <w:rPr>
          <w:rFonts w:ascii="Times New Roman"/>
          <w:b w:val="false"/>
          <w:i w:val="false"/>
          <w:color w:val="000000"/>
          <w:sz w:val="28"/>
        </w:rPr>
        <w:t>
      9.1-9.3-жолдардың ∑ ≤ 9-жол барлық бағандар бойынша;</w:t>
      </w:r>
    </w:p>
    <w:p>
      <w:pPr>
        <w:spacing w:after="0"/>
        <w:ind w:left="0"/>
        <w:jc w:val="both"/>
      </w:pPr>
      <w:r>
        <w:rPr>
          <w:rFonts w:ascii="Times New Roman"/>
          <w:b w:val="false"/>
          <w:i w:val="false"/>
          <w:color w:val="000000"/>
          <w:sz w:val="28"/>
        </w:rPr>
        <w:t>
      10.1-10.4-жолдардың ∑ ≤ 10-жол барлық бағандар бойынша;</w:t>
      </w:r>
    </w:p>
    <w:p>
      <w:pPr>
        <w:spacing w:after="0"/>
        <w:ind w:left="0"/>
        <w:jc w:val="both"/>
      </w:pPr>
      <w:r>
        <w:rPr>
          <w:rFonts w:ascii="Times New Roman"/>
          <w:b w:val="false"/>
          <w:i w:val="false"/>
          <w:color w:val="000000"/>
          <w:sz w:val="28"/>
        </w:rPr>
        <w:t>
      6) 2280-кесте, 7.1-7.4-жолдардың ∑ ≤ 7-жол барлық бағандар бойынша;</w:t>
      </w:r>
    </w:p>
    <w:p>
      <w:pPr>
        <w:spacing w:after="0"/>
        <w:ind w:left="0"/>
        <w:jc w:val="both"/>
      </w:pPr>
      <w:r>
        <w:rPr>
          <w:rFonts w:ascii="Times New Roman"/>
          <w:b w:val="false"/>
          <w:i w:val="false"/>
          <w:color w:val="000000"/>
          <w:sz w:val="28"/>
        </w:rPr>
        <w:t>
      8.1-8.4-жолдардың ∑ ≤ 8-жол барлық бағандар бойынша;</w:t>
      </w:r>
    </w:p>
    <w:p>
      <w:pPr>
        <w:spacing w:after="0"/>
        <w:ind w:left="0"/>
        <w:jc w:val="both"/>
      </w:pPr>
      <w:r>
        <w:rPr>
          <w:rFonts w:ascii="Times New Roman"/>
          <w:b w:val="false"/>
          <w:i w:val="false"/>
          <w:color w:val="000000"/>
          <w:sz w:val="28"/>
        </w:rPr>
        <w:t>
      9.1-9.3-жолдардың ∑ ≤ 9-жол барлық бағандар бойынша;</w:t>
      </w:r>
    </w:p>
    <w:p>
      <w:pPr>
        <w:spacing w:after="0"/>
        <w:ind w:left="0"/>
        <w:jc w:val="both"/>
      </w:pPr>
      <w:r>
        <w:rPr>
          <w:rFonts w:ascii="Times New Roman"/>
          <w:b w:val="false"/>
          <w:i w:val="false"/>
          <w:color w:val="000000"/>
          <w:sz w:val="28"/>
        </w:rPr>
        <w:t>
      10.1-10.4-жолдардың ∑ ≤ 10-жол барлық бағандар бойынша;</w:t>
      </w:r>
    </w:p>
    <w:p>
      <w:pPr>
        <w:spacing w:after="0"/>
        <w:ind w:left="0"/>
        <w:jc w:val="both"/>
      </w:pPr>
      <w:r>
        <w:rPr>
          <w:rFonts w:ascii="Times New Roman"/>
          <w:b w:val="false"/>
          <w:i w:val="false"/>
          <w:color w:val="000000"/>
          <w:sz w:val="28"/>
        </w:rPr>
        <w:t>
      7) 2110-кесте, 10-баған = 1-баған + 2-баған + 4-баған – 5-баған – 6-баған - - 7-баған – 8-баған – 9-баған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406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406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Денсаулық сақтау министрлігіне ұсынылады</w:t>
            </w:r>
          </w:p>
          <w:p>
            <w:pPr>
              <w:spacing w:after="20"/>
              <w:ind w:left="20"/>
              <w:jc w:val="both"/>
            </w:pPr>
            <w:r>
              <w:rPr>
                <w:rFonts w:ascii="Times New Roman"/>
                <w:b w:val="false"/>
                <w:i w:val="false"/>
                <w:color w:val="000000"/>
                <w:sz w:val="20"/>
              </w:rPr>
              <w:t>
Представляется Министерству здравоохранения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Денсаулық сақтау ұйымдарының желісі мен қызметі туралы есеп Отчет о сети и деятельности организаций здравоохранения</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26-сеть</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082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Аудандардың, облыстардың, республикалық маңызы бар қаланың және астананың денсаулық сақтау ұйымдары ұсынады</w:t>
      </w:r>
    </w:p>
    <w:p>
      <w:pPr>
        <w:spacing w:after="0"/>
        <w:ind w:left="0"/>
        <w:jc w:val="both"/>
      </w:pPr>
      <w:r>
        <w:rPr>
          <w:rFonts w:ascii="Times New Roman"/>
          <w:b w:val="false"/>
          <w:i w:val="false"/>
          <w:color w:val="000000"/>
          <w:sz w:val="28"/>
        </w:rPr>
        <w:t>
      Представляют организации здравоохранения районов, областей, города республиканского значения и столицы</w:t>
      </w:r>
    </w:p>
    <w:p>
      <w:pPr>
        <w:spacing w:after="0"/>
        <w:ind w:left="0"/>
        <w:jc w:val="both"/>
      </w:pPr>
      <w:r>
        <w:rPr>
          <w:rFonts w:ascii="Times New Roman"/>
          <w:b w:val="false"/>
          <w:i w:val="false"/>
          <w:color w:val="000000"/>
          <w:sz w:val="28"/>
        </w:rPr>
        <w:t>
      Ұсыну мерзімі - есепті кезеңнен кейінгі келесі айдың 10 ақпан күні</w:t>
      </w:r>
    </w:p>
    <w:p>
      <w:pPr>
        <w:spacing w:after="0"/>
        <w:ind w:left="0"/>
        <w:jc w:val="both"/>
      </w:pPr>
      <w:r>
        <w:rPr>
          <w:rFonts w:ascii="Times New Roman"/>
          <w:b w:val="false"/>
          <w:i w:val="false"/>
          <w:color w:val="000000"/>
          <w:sz w:val="28"/>
        </w:rPr>
        <w:t>
      Срок представления - 10 февраля,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0100 Стационарлық жағдайларда медициналық көмек көрсететін денсаулық сақтау ұйымдары (республикалық ұйымдардан басқа)</w:t>
      </w:r>
    </w:p>
    <w:p>
      <w:pPr>
        <w:spacing w:after="0"/>
        <w:ind w:left="0"/>
        <w:jc w:val="both"/>
      </w:pPr>
      <w:r>
        <w:rPr>
          <w:rFonts w:ascii="Times New Roman"/>
          <w:b w:val="false"/>
          <w:i w:val="false"/>
          <w:color w:val="000000"/>
          <w:sz w:val="28"/>
        </w:rPr>
        <w:t>0100 Организации здравоохранения, оказывающие медицинскую помощь в стационарных условиях (кроме республиканских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 саны </w:t>
            </w:r>
          </w:p>
          <w:p>
            <w:pPr>
              <w:spacing w:after="20"/>
              <w:ind w:left="20"/>
              <w:jc w:val="both"/>
            </w:pPr>
            <w:r>
              <w:rPr>
                <w:rFonts w:ascii="Times New Roman"/>
                <w:b w:val="false"/>
                <w:i w:val="false"/>
                <w:color w:val="000000"/>
                <w:sz w:val="20"/>
              </w:rPr>
              <w:t>
Число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p>
            <w:pPr>
              <w:spacing w:after="20"/>
              <w:ind w:left="20"/>
              <w:jc w:val="both"/>
            </w:pPr>
            <w:r>
              <w:rPr>
                <w:rFonts w:ascii="Times New Roman"/>
                <w:b w:val="false"/>
                <w:i w:val="false"/>
                <w:color w:val="000000"/>
                <w:sz w:val="20"/>
              </w:rPr>
              <w:t>
Среднегодовые койки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p>
            <w:pPr>
              <w:spacing w:after="20"/>
              <w:ind w:left="20"/>
              <w:jc w:val="both"/>
            </w:pPr>
            <w:r>
              <w:rPr>
                <w:rFonts w:ascii="Times New Roman"/>
                <w:b w:val="false"/>
                <w:i w:val="false"/>
                <w:color w:val="000000"/>
                <w:sz w:val="20"/>
              </w:rPr>
              <w:t>
областные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p>
            <w:pPr>
              <w:spacing w:after="20"/>
              <w:ind w:left="20"/>
              <w:jc w:val="both"/>
            </w:pPr>
            <w:r>
              <w:rPr>
                <w:rFonts w:ascii="Times New Roman"/>
                <w:b w:val="false"/>
                <w:i w:val="false"/>
                <w:color w:val="000000"/>
                <w:sz w:val="20"/>
              </w:rPr>
              <w:t>
областные детские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инфекционные центры (как структурные подразделения многопрофильных больниц)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(босандыру бөлімшесі) орталықтар (көп бейінді ауруханалардың құрылымдық бөлімшесі ретінде)</w:t>
            </w:r>
          </w:p>
          <w:p>
            <w:pPr>
              <w:spacing w:after="20"/>
              <w:ind w:left="20"/>
              <w:jc w:val="both"/>
            </w:pPr>
            <w:r>
              <w:rPr>
                <w:rFonts w:ascii="Times New Roman"/>
                <w:b w:val="false"/>
                <w:i w:val="false"/>
                <w:color w:val="000000"/>
                <w:sz w:val="20"/>
              </w:rPr>
              <w:t>
перинатальные (родильное отделение) центры (как структурные подразделения многопрофильных больниц)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орталықтары</w:t>
            </w:r>
          </w:p>
          <w:p>
            <w:pPr>
              <w:spacing w:after="20"/>
              <w:ind w:left="20"/>
              <w:jc w:val="both"/>
            </w:pPr>
            <w:r>
              <w:rPr>
                <w:rFonts w:ascii="Times New Roman"/>
                <w:b w:val="false"/>
                <w:i w:val="false"/>
                <w:color w:val="000000"/>
                <w:sz w:val="20"/>
              </w:rPr>
              <w:t>
офтальмологические 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орталығы</w:t>
            </w:r>
          </w:p>
          <w:p>
            <w:pPr>
              <w:spacing w:after="20"/>
              <w:ind w:left="20"/>
              <w:jc w:val="both"/>
            </w:pPr>
            <w:r>
              <w:rPr>
                <w:rFonts w:ascii="Times New Roman"/>
                <w:b w:val="false"/>
                <w:i w:val="false"/>
                <w:color w:val="000000"/>
                <w:sz w:val="20"/>
              </w:rPr>
              <w:t>
центр фтизиопульмонологии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p>
            <w:pPr>
              <w:spacing w:after="20"/>
              <w:ind w:left="20"/>
              <w:jc w:val="both"/>
            </w:pPr>
            <w:r>
              <w:rPr>
                <w:rFonts w:ascii="Times New Roman"/>
                <w:b w:val="false"/>
                <w:i w:val="false"/>
                <w:color w:val="000000"/>
                <w:sz w:val="20"/>
              </w:rPr>
              <w:t>
центры психического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p>
            <w:pPr>
              <w:spacing w:after="20"/>
              <w:ind w:left="20"/>
              <w:jc w:val="both"/>
            </w:pPr>
            <w:r>
              <w:rPr>
                <w:rFonts w:ascii="Times New Roman"/>
                <w:b w:val="false"/>
                <w:i w:val="false"/>
                <w:color w:val="000000"/>
                <w:sz w:val="20"/>
              </w:rPr>
              <w:t>
городские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p>
            <w:pPr>
              <w:spacing w:after="20"/>
              <w:ind w:left="20"/>
              <w:jc w:val="both"/>
            </w:pPr>
            <w:r>
              <w:rPr>
                <w:rFonts w:ascii="Times New Roman"/>
                <w:b w:val="false"/>
                <w:i w:val="false"/>
                <w:color w:val="000000"/>
                <w:sz w:val="20"/>
              </w:rPr>
              <w:t>
городские детские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w:t>
            </w:r>
          </w:p>
          <w:p>
            <w:pPr>
              <w:spacing w:after="20"/>
              <w:ind w:left="20"/>
              <w:jc w:val="both"/>
            </w:pPr>
            <w:r>
              <w:rPr>
                <w:rFonts w:ascii="Times New Roman"/>
                <w:b w:val="false"/>
                <w:i w:val="false"/>
                <w:color w:val="000000"/>
                <w:sz w:val="20"/>
              </w:rPr>
              <w:t>
станции скорой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ауруханалар </w:t>
            </w:r>
          </w:p>
          <w:p>
            <w:pPr>
              <w:spacing w:after="20"/>
              <w:ind w:left="20"/>
              <w:jc w:val="both"/>
            </w:pPr>
            <w:r>
              <w:rPr>
                <w:rFonts w:ascii="Times New Roman"/>
                <w:b w:val="false"/>
                <w:i w:val="false"/>
                <w:color w:val="000000"/>
                <w:sz w:val="20"/>
              </w:rPr>
              <w:t>
районные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ауданаралық ауруханалар</w:t>
            </w:r>
          </w:p>
          <w:p>
            <w:pPr>
              <w:spacing w:after="20"/>
              <w:ind w:left="20"/>
              <w:jc w:val="both"/>
            </w:pPr>
            <w:r>
              <w:rPr>
                <w:rFonts w:ascii="Times New Roman"/>
                <w:b w:val="false"/>
                <w:i w:val="false"/>
                <w:color w:val="000000"/>
                <w:sz w:val="20"/>
              </w:rPr>
              <w:t>
многопрофильные межрайонные больницы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кардиологические центры (как структурные подразделения многопрофильных больниц)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сырқаттар</w:t>
            </w:r>
          </w:p>
          <w:p>
            <w:pPr>
              <w:spacing w:after="20"/>
              <w:ind w:left="20"/>
              <w:jc w:val="both"/>
            </w:pPr>
            <w:r>
              <w:rPr>
                <w:rFonts w:ascii="Times New Roman"/>
                <w:b w:val="false"/>
                <w:i w:val="false"/>
                <w:color w:val="000000"/>
                <w:sz w:val="20"/>
              </w:rPr>
              <w:t>
Поступило больных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өткізген төсек-күндері</w:t>
            </w:r>
          </w:p>
          <w:p>
            <w:pPr>
              <w:spacing w:after="20"/>
              <w:ind w:left="20"/>
              <w:jc w:val="both"/>
            </w:pPr>
            <w:r>
              <w:rPr>
                <w:rFonts w:ascii="Times New Roman"/>
                <w:b w:val="false"/>
                <w:i w:val="false"/>
                <w:color w:val="000000"/>
                <w:sz w:val="20"/>
              </w:rPr>
              <w:t>
Проведено больными койко-дней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Профилактикалықты қоса алғанда, дәрігерлерге келулердің саны (стоматологқа және тіс дәрігеріне келулерді қоспағанда)</w:t>
            </w:r>
          </w:p>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p>
            <w:pPr>
              <w:spacing w:after="20"/>
              <w:ind w:left="20"/>
              <w:jc w:val="both"/>
            </w:pPr>
            <w:r>
              <w:rPr>
                <w:rFonts w:ascii="Times New Roman"/>
                <w:b w:val="false"/>
                <w:i w:val="false"/>
                <w:color w:val="000000"/>
                <w:sz w:val="20"/>
              </w:rPr>
              <w:t>
к врачам в поликлинике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p>
            <w:pPr>
              <w:spacing w:after="20"/>
              <w:ind w:left="20"/>
              <w:jc w:val="both"/>
            </w:pPr>
            <w:r>
              <w:rPr>
                <w:rFonts w:ascii="Times New Roman"/>
                <w:b w:val="false"/>
                <w:i w:val="false"/>
                <w:color w:val="000000"/>
                <w:sz w:val="20"/>
              </w:rPr>
              <w:t>
в целом по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p>
            <w:pPr>
              <w:spacing w:after="20"/>
              <w:ind w:left="20"/>
              <w:jc w:val="both"/>
            </w:pPr>
            <w:r>
              <w:rPr>
                <w:rFonts w:ascii="Times New Roman"/>
                <w:b w:val="false"/>
                <w:i w:val="false"/>
                <w:color w:val="000000"/>
                <w:sz w:val="20"/>
              </w:rPr>
              <w:t>
областные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p>
            <w:pPr>
              <w:spacing w:after="20"/>
              <w:ind w:left="20"/>
              <w:jc w:val="both"/>
            </w:pPr>
            <w:r>
              <w:rPr>
                <w:rFonts w:ascii="Times New Roman"/>
                <w:b w:val="false"/>
                <w:i w:val="false"/>
                <w:color w:val="000000"/>
                <w:sz w:val="20"/>
              </w:rPr>
              <w:t>
областные детские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инфекционные центры (как структурные подразделения многопрофильных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(босандыру бөлімшесі)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перинатальные (родильное отделение) центры (как структурные подразделения многопрофильных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орталықтары</w:t>
            </w:r>
          </w:p>
          <w:p>
            <w:pPr>
              <w:spacing w:after="20"/>
              <w:ind w:left="20"/>
              <w:jc w:val="both"/>
            </w:pPr>
            <w:r>
              <w:rPr>
                <w:rFonts w:ascii="Times New Roman"/>
                <w:b w:val="false"/>
                <w:i w:val="false"/>
                <w:color w:val="000000"/>
                <w:sz w:val="20"/>
              </w:rPr>
              <w:t>
офтальмологические центры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орталығы</w:t>
            </w:r>
          </w:p>
          <w:p>
            <w:pPr>
              <w:spacing w:after="20"/>
              <w:ind w:left="20"/>
              <w:jc w:val="both"/>
            </w:pPr>
            <w:r>
              <w:rPr>
                <w:rFonts w:ascii="Times New Roman"/>
                <w:b w:val="false"/>
                <w:i w:val="false"/>
                <w:color w:val="000000"/>
                <w:sz w:val="20"/>
              </w:rPr>
              <w:t>
центр фтизиопульмонологии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p>
            <w:pPr>
              <w:spacing w:after="20"/>
              <w:ind w:left="20"/>
              <w:jc w:val="both"/>
            </w:pPr>
            <w:r>
              <w:rPr>
                <w:rFonts w:ascii="Times New Roman"/>
                <w:b w:val="false"/>
                <w:i w:val="false"/>
                <w:color w:val="000000"/>
                <w:sz w:val="20"/>
              </w:rPr>
              <w:t>
центры психического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p>
            <w:pPr>
              <w:spacing w:after="20"/>
              <w:ind w:left="20"/>
              <w:jc w:val="both"/>
            </w:pPr>
            <w:r>
              <w:rPr>
                <w:rFonts w:ascii="Times New Roman"/>
                <w:b w:val="false"/>
                <w:i w:val="false"/>
                <w:color w:val="000000"/>
                <w:sz w:val="20"/>
              </w:rPr>
              <w:t>
городские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p>
            <w:pPr>
              <w:spacing w:after="20"/>
              <w:ind w:left="20"/>
              <w:jc w:val="both"/>
            </w:pPr>
            <w:r>
              <w:rPr>
                <w:rFonts w:ascii="Times New Roman"/>
                <w:b w:val="false"/>
                <w:i w:val="false"/>
                <w:color w:val="000000"/>
                <w:sz w:val="20"/>
              </w:rPr>
              <w:t>
городские детские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w:t>
            </w:r>
          </w:p>
          <w:p>
            <w:pPr>
              <w:spacing w:after="20"/>
              <w:ind w:left="20"/>
              <w:jc w:val="both"/>
            </w:pPr>
            <w:r>
              <w:rPr>
                <w:rFonts w:ascii="Times New Roman"/>
                <w:b w:val="false"/>
                <w:i w:val="false"/>
                <w:color w:val="000000"/>
                <w:sz w:val="20"/>
              </w:rPr>
              <w:t>
станции скорой медицинской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ауруханалар </w:t>
            </w:r>
          </w:p>
          <w:p>
            <w:pPr>
              <w:spacing w:after="20"/>
              <w:ind w:left="20"/>
              <w:jc w:val="both"/>
            </w:pPr>
            <w:r>
              <w:rPr>
                <w:rFonts w:ascii="Times New Roman"/>
                <w:b w:val="false"/>
                <w:i w:val="false"/>
                <w:color w:val="000000"/>
                <w:sz w:val="20"/>
              </w:rPr>
              <w:t>
районные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ауданаралық ауруханалар</w:t>
            </w:r>
          </w:p>
          <w:p>
            <w:pPr>
              <w:spacing w:after="20"/>
              <w:ind w:left="20"/>
              <w:jc w:val="both"/>
            </w:pPr>
            <w:r>
              <w:rPr>
                <w:rFonts w:ascii="Times New Roman"/>
                <w:b w:val="false"/>
                <w:i w:val="false"/>
                <w:color w:val="000000"/>
                <w:sz w:val="20"/>
              </w:rPr>
              <w:t>
многопрофильные межрайонные больницы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кардиологические центры (как структурные подразделения многопрофильных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орта медицина қызметкерлерінің (ОМҚ) саны</w:t>
            </w:r>
          </w:p>
          <w:p>
            <w:pPr>
              <w:spacing w:after="20"/>
              <w:ind w:left="20"/>
              <w:jc w:val="both"/>
            </w:pPr>
            <w:r>
              <w:rPr>
                <w:rFonts w:ascii="Times New Roman"/>
                <w:b w:val="false"/>
                <w:i w:val="false"/>
                <w:color w:val="000000"/>
                <w:sz w:val="20"/>
              </w:rPr>
              <w:t>
Число физических лиц, средних медицинских работников (СМР) основных работников на занятых должностях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p>
            <w:pPr>
              <w:spacing w:after="20"/>
              <w:ind w:left="20"/>
              <w:jc w:val="both"/>
            </w:pPr>
            <w:r>
              <w:rPr>
                <w:rFonts w:ascii="Times New Roman"/>
                <w:b w:val="false"/>
                <w:i w:val="false"/>
                <w:color w:val="000000"/>
                <w:sz w:val="20"/>
              </w:rPr>
              <w:t>
Число поликлиник (амбулаторий), детских поликлиник, женских консультаций, входящих в состав больничных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p>
            <w:pPr>
              <w:spacing w:after="20"/>
              <w:ind w:left="20"/>
              <w:jc w:val="both"/>
            </w:pPr>
            <w:r>
              <w:rPr>
                <w:rFonts w:ascii="Times New Roman"/>
                <w:b w:val="false"/>
                <w:i w:val="false"/>
                <w:color w:val="000000"/>
                <w:sz w:val="20"/>
              </w:rPr>
              <w:t>
в целом по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p>
            <w:pPr>
              <w:spacing w:after="20"/>
              <w:ind w:left="20"/>
              <w:jc w:val="both"/>
            </w:pPr>
            <w:r>
              <w:rPr>
                <w:rFonts w:ascii="Times New Roman"/>
                <w:b w:val="false"/>
                <w:i w:val="false"/>
                <w:color w:val="000000"/>
                <w:sz w:val="20"/>
              </w:rPr>
              <w:t>
из них в поликлинике, диспансере, консультации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0200 Стационарлық жағдайларда медициналық көмек көрсететін денсаулық сақтау ұйымдары (республикалық ұйымдар)</w:t>
      </w:r>
    </w:p>
    <w:p>
      <w:pPr>
        <w:spacing w:after="0"/>
        <w:ind w:left="0"/>
        <w:jc w:val="both"/>
      </w:pPr>
      <w:r>
        <w:rPr>
          <w:rFonts w:ascii="Times New Roman"/>
          <w:b w:val="false"/>
          <w:i w:val="false"/>
          <w:color w:val="000000"/>
          <w:sz w:val="28"/>
        </w:rPr>
        <w:t>
      0200 Организации здравоохранения, оказывающие медицинскую помощь в стационарных условиях (республиканские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Төсектер саны </w:t>
            </w:r>
          </w:p>
          <w:p>
            <w:pPr>
              <w:spacing w:after="20"/>
              <w:ind w:left="20"/>
              <w:jc w:val="both"/>
            </w:pPr>
            <w:r>
              <w:rPr>
                <w:rFonts w:ascii="Times New Roman"/>
                <w:b w:val="false"/>
                <w:i w:val="false"/>
                <w:color w:val="000000"/>
                <w:sz w:val="20"/>
              </w:rPr>
              <w:t>
Число коек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p>
            <w:pPr>
              <w:spacing w:after="20"/>
              <w:ind w:left="20"/>
              <w:jc w:val="both"/>
            </w:pPr>
            <w:r>
              <w:rPr>
                <w:rFonts w:ascii="Times New Roman"/>
                <w:b w:val="false"/>
                <w:i w:val="false"/>
                <w:color w:val="000000"/>
                <w:sz w:val="20"/>
              </w:rPr>
              <w:t>
Среднегодовые койки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p>
            <w:pPr>
              <w:spacing w:after="20"/>
              <w:ind w:left="20"/>
              <w:jc w:val="both"/>
            </w:pPr>
            <w:r>
              <w:rPr>
                <w:rFonts w:ascii="Times New Roman"/>
                <w:b w:val="false"/>
                <w:i w:val="false"/>
                <w:color w:val="000000"/>
                <w:sz w:val="20"/>
              </w:rPr>
              <w:t>
Поступило больных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өткізген төсек-күндері</w:t>
            </w:r>
          </w:p>
          <w:p>
            <w:pPr>
              <w:spacing w:after="20"/>
              <w:ind w:left="20"/>
              <w:jc w:val="both"/>
            </w:pPr>
            <w:r>
              <w:rPr>
                <w:rFonts w:ascii="Times New Roman"/>
                <w:b w:val="false"/>
                <w:i w:val="false"/>
                <w:color w:val="000000"/>
                <w:sz w:val="20"/>
              </w:rPr>
              <w:t>
Проведено больными койко-дней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Профилактикалықты қоса алғанда, дәрігерлерге келулердің саны (стоматологқа және тіс дәрігеріне келулерді қоспағанда)</w:t>
            </w:r>
          </w:p>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p>
            <w:pPr>
              <w:spacing w:after="20"/>
              <w:ind w:left="20"/>
              <w:jc w:val="both"/>
            </w:pPr>
            <w:r>
              <w:rPr>
                <w:rFonts w:ascii="Times New Roman"/>
                <w:b w:val="false"/>
                <w:i w:val="false"/>
                <w:color w:val="000000"/>
                <w:sz w:val="20"/>
              </w:rPr>
              <w:t>
к врачам в поликлинике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дің үйге келуі</w:t>
            </w:r>
          </w:p>
          <w:p>
            <w:pPr>
              <w:spacing w:after="20"/>
              <w:ind w:left="20"/>
              <w:jc w:val="both"/>
            </w:pPr>
            <w:r>
              <w:rPr>
                <w:rFonts w:ascii="Times New Roman"/>
                <w:b w:val="false"/>
                <w:i w:val="false"/>
                <w:color w:val="000000"/>
                <w:sz w:val="20"/>
              </w:rPr>
              <w:t>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 врачей)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бойыншажалпы алғанда</w:t>
            </w:r>
          </w:p>
          <w:p>
            <w:pPr>
              <w:spacing w:after="20"/>
              <w:ind w:left="20"/>
              <w:jc w:val="both"/>
            </w:pPr>
            <w:r>
              <w:rPr>
                <w:rFonts w:ascii="Times New Roman"/>
                <w:b w:val="false"/>
                <w:i w:val="false"/>
                <w:color w:val="000000"/>
                <w:sz w:val="20"/>
              </w:rPr>
              <w:t>
в целом по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 цияда</w:t>
            </w:r>
          </w:p>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орта медицина қызметкерлерінің (ОМҚ) саны</w:t>
            </w:r>
          </w:p>
          <w:p>
            <w:pPr>
              <w:spacing w:after="20"/>
              <w:ind w:left="20"/>
              <w:jc w:val="both"/>
            </w:pPr>
            <w:r>
              <w:rPr>
                <w:rFonts w:ascii="Times New Roman"/>
                <w:b w:val="false"/>
                <w:i w:val="false"/>
                <w:color w:val="000000"/>
                <w:sz w:val="20"/>
              </w:rPr>
              <w:t>
Число физических лиц, средних медицинских работников (СМР) основных работников на занятых должностях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p>
            <w:pPr>
              <w:spacing w:after="20"/>
              <w:ind w:left="20"/>
              <w:jc w:val="both"/>
            </w:pPr>
            <w:r>
              <w:rPr>
                <w:rFonts w:ascii="Times New Roman"/>
                <w:b w:val="false"/>
                <w:i w:val="false"/>
                <w:color w:val="000000"/>
                <w:sz w:val="20"/>
              </w:rPr>
              <w:t>
Число поликлиник (амбулаторий), детских поликлиник, женских консультаций, входящих в состав больничных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бойыншажалпы алғанда</w:t>
            </w:r>
          </w:p>
          <w:p>
            <w:pPr>
              <w:spacing w:after="20"/>
              <w:ind w:left="20"/>
              <w:jc w:val="both"/>
            </w:pPr>
            <w:r>
              <w:rPr>
                <w:rFonts w:ascii="Times New Roman"/>
                <w:b w:val="false"/>
                <w:i w:val="false"/>
                <w:color w:val="000000"/>
                <w:sz w:val="20"/>
              </w:rPr>
              <w:t>
в целом по организа 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p>
            <w:pPr>
              <w:spacing w:after="20"/>
              <w:ind w:left="20"/>
              <w:jc w:val="both"/>
            </w:pPr>
            <w:r>
              <w:rPr>
                <w:rFonts w:ascii="Times New Roman"/>
                <w:b w:val="false"/>
                <w:i w:val="false"/>
                <w:color w:val="000000"/>
                <w:sz w:val="20"/>
              </w:rPr>
              <w:t>
из них в поликлинике, диспансере, консультации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0300 Қалпына келтіру-емдеу және медициналық оңалту ұйымдары</w:t>
      </w:r>
    </w:p>
    <w:p>
      <w:pPr>
        <w:spacing w:after="0"/>
        <w:ind w:left="0"/>
        <w:jc w:val="both"/>
      </w:pPr>
      <w:r>
        <w:rPr>
          <w:rFonts w:ascii="Times New Roman"/>
          <w:b w:val="false"/>
          <w:i w:val="false"/>
          <w:color w:val="000000"/>
          <w:sz w:val="28"/>
        </w:rPr>
        <w:t>
       0300 Организации восстановительного лечения и медицинской реабилитации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p>
            <w:pPr>
              <w:spacing w:after="20"/>
              <w:ind w:left="20"/>
              <w:jc w:val="both"/>
            </w:pPr>
            <w:r>
              <w:rPr>
                <w:rFonts w:ascii="Times New Roman"/>
                <w:b w:val="false"/>
                <w:i w:val="false"/>
                <w:color w:val="000000"/>
                <w:sz w:val="20"/>
              </w:rPr>
              <w:t>
Число организаций,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 лары бар</w:t>
            </w:r>
          </w:p>
          <w:p>
            <w:pPr>
              <w:spacing w:after="20"/>
              <w:ind w:left="20"/>
              <w:jc w:val="both"/>
            </w:pPr>
            <w:r>
              <w:rPr>
                <w:rFonts w:ascii="Times New Roman"/>
                <w:b w:val="false"/>
                <w:i w:val="false"/>
                <w:color w:val="000000"/>
                <w:sz w:val="20"/>
              </w:rPr>
              <w:t>
из них имеющие стационары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31.12.20__ жылға төсектер саны </w:t>
            </w:r>
          </w:p>
          <w:p>
            <w:pPr>
              <w:spacing w:after="20"/>
              <w:ind w:left="20"/>
              <w:jc w:val="both"/>
            </w:pPr>
            <w:r>
              <w:rPr>
                <w:rFonts w:ascii="Times New Roman"/>
                <w:b w:val="false"/>
                <w:i w:val="false"/>
                <w:color w:val="000000"/>
                <w:sz w:val="20"/>
              </w:rPr>
              <w:t>
Число коек на 31.12.20__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p>
            <w:pPr>
              <w:spacing w:after="20"/>
              <w:ind w:left="20"/>
              <w:jc w:val="both"/>
            </w:pPr>
            <w:r>
              <w:rPr>
                <w:rFonts w:ascii="Times New Roman"/>
                <w:b w:val="false"/>
                <w:i w:val="false"/>
                <w:color w:val="000000"/>
                <w:sz w:val="20"/>
              </w:rPr>
              <w:t>
Среднегодовые койки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p>
            <w:pPr>
              <w:spacing w:after="20"/>
              <w:ind w:left="20"/>
              <w:jc w:val="both"/>
            </w:pPr>
            <w:r>
              <w:rPr>
                <w:rFonts w:ascii="Times New Roman"/>
                <w:b w:val="false"/>
                <w:i w:val="false"/>
                <w:color w:val="000000"/>
                <w:sz w:val="20"/>
              </w:rPr>
              <w:t>
Поступило больных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төсек-күндер</w:t>
            </w:r>
          </w:p>
          <w:p>
            <w:pPr>
              <w:spacing w:after="20"/>
              <w:ind w:left="20"/>
              <w:jc w:val="both"/>
            </w:pPr>
            <w:r>
              <w:rPr>
                <w:rFonts w:ascii="Times New Roman"/>
                <w:b w:val="false"/>
                <w:i w:val="false"/>
                <w:color w:val="000000"/>
                <w:sz w:val="20"/>
              </w:rPr>
              <w:t>
Проведено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p>
            <w:pPr>
              <w:spacing w:after="20"/>
              <w:ind w:left="20"/>
              <w:jc w:val="both"/>
            </w:pPr>
            <w:r>
              <w:rPr>
                <w:rFonts w:ascii="Times New Roman"/>
                <w:b w:val="false"/>
                <w:i w:val="false"/>
                <w:color w:val="000000"/>
                <w:sz w:val="20"/>
              </w:rPr>
              <w:t>
Республиканский детский</w:t>
            </w:r>
          </w:p>
          <w:p>
            <w:pPr>
              <w:spacing w:after="20"/>
              <w:ind w:left="20"/>
              <w:jc w:val="both"/>
            </w:pPr>
            <w:r>
              <w:rPr>
                <w:rFonts w:ascii="Times New Roman"/>
                <w:b w:val="false"/>
                <w:i w:val="false"/>
                <w:color w:val="000000"/>
                <w:sz w:val="20"/>
              </w:rPr>
              <w:t>
реабилитационный центр "Балбулак"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келтіру-емдеу және медициналық оңалту орталығы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келтіру-емдеу және медициналық оңалту ұйымдары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баруды қоспағанда)</w:t>
            </w:r>
          </w:p>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лауазымдарының саны (тіс дәрігерінсіз)</w:t>
            </w:r>
          </w:p>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в том числе в диспансерном отделении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ОМҚ саны</w:t>
            </w:r>
          </w:p>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в том числе в диспансерном отделении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в том числе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0310 Паллиативтік көмек және мейірбикелік күтім көрсететін ұйымдар</w:t>
      </w:r>
    </w:p>
    <w:p>
      <w:pPr>
        <w:spacing w:after="0"/>
        <w:ind w:left="0"/>
        <w:jc w:val="both"/>
      </w:pPr>
      <w:r>
        <w:rPr>
          <w:rFonts w:ascii="Times New Roman"/>
          <w:b w:val="false"/>
          <w:i w:val="false"/>
          <w:color w:val="000000"/>
          <w:sz w:val="28"/>
        </w:rPr>
        <w:t>
       0310 Организации, оказывающие паллиативную помощь и сестринский уход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p>
            <w:pPr>
              <w:spacing w:after="20"/>
              <w:ind w:left="20"/>
              <w:jc w:val="both"/>
            </w:pPr>
            <w:r>
              <w:rPr>
                <w:rFonts w:ascii="Times New Roman"/>
                <w:b w:val="false"/>
                <w:i w:val="false"/>
                <w:color w:val="000000"/>
                <w:sz w:val="20"/>
              </w:rPr>
              <w:t>
Число организации на конец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p>
            <w:pPr>
              <w:spacing w:after="20"/>
              <w:ind w:left="20"/>
              <w:jc w:val="both"/>
            </w:pPr>
            <w:r>
              <w:rPr>
                <w:rFonts w:ascii="Times New Roman"/>
                <w:b w:val="false"/>
                <w:i w:val="false"/>
                <w:color w:val="000000"/>
                <w:sz w:val="20"/>
              </w:rPr>
              <w:t>
Число коек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p>
            <w:pPr>
              <w:spacing w:after="20"/>
              <w:ind w:left="20"/>
              <w:jc w:val="both"/>
            </w:pPr>
            <w:r>
              <w:rPr>
                <w:rFonts w:ascii="Times New Roman"/>
                <w:b w:val="false"/>
                <w:i w:val="false"/>
                <w:color w:val="000000"/>
                <w:sz w:val="20"/>
              </w:rPr>
              <w:t>
Среднегодовые койки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p>
            <w:pPr>
              <w:spacing w:after="20"/>
              <w:ind w:left="20"/>
              <w:jc w:val="both"/>
            </w:pPr>
            <w:r>
              <w:rPr>
                <w:rFonts w:ascii="Times New Roman"/>
                <w:b w:val="false"/>
                <w:i w:val="false"/>
                <w:color w:val="000000"/>
                <w:sz w:val="20"/>
              </w:rPr>
              <w:t>
Поступило больных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из них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төсек-күндер</w:t>
            </w:r>
          </w:p>
          <w:p>
            <w:pPr>
              <w:spacing w:after="20"/>
              <w:ind w:left="20"/>
              <w:jc w:val="both"/>
            </w:pPr>
            <w:r>
              <w:rPr>
                <w:rFonts w:ascii="Times New Roman"/>
                <w:b w:val="false"/>
                <w:i w:val="false"/>
                <w:color w:val="000000"/>
                <w:sz w:val="20"/>
              </w:rPr>
              <w:t>
Проведено больными койко-дней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w:t>
            </w:r>
          </w:p>
          <w:p>
            <w:pPr>
              <w:spacing w:after="20"/>
              <w:ind w:left="20"/>
              <w:jc w:val="both"/>
            </w:pPr>
            <w:r>
              <w:rPr>
                <w:rFonts w:ascii="Times New Roman"/>
                <w:b w:val="false"/>
                <w:i w:val="false"/>
                <w:color w:val="000000"/>
                <w:sz w:val="20"/>
              </w:rPr>
              <w:t>
Число должностей врачей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из них из сельской местности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p>
            <w:pPr>
              <w:spacing w:after="20"/>
              <w:ind w:left="20"/>
              <w:jc w:val="both"/>
            </w:pPr>
            <w:r>
              <w:rPr>
                <w:rFonts w:ascii="Times New Roman"/>
                <w:b w:val="false"/>
                <w:i w:val="false"/>
                <w:color w:val="000000"/>
                <w:sz w:val="20"/>
              </w:rPr>
              <w:t>
хоспис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күтім ауруханалары</w:t>
            </w:r>
          </w:p>
          <w:p>
            <w:pPr>
              <w:spacing w:after="20"/>
              <w:ind w:left="20"/>
              <w:jc w:val="both"/>
            </w:pPr>
            <w:r>
              <w:rPr>
                <w:rFonts w:ascii="Times New Roman"/>
                <w:b w:val="false"/>
                <w:i w:val="false"/>
                <w:color w:val="000000"/>
                <w:sz w:val="20"/>
              </w:rPr>
              <w:t>
больницы сестринского ухода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0320 Санаторийлер</w:t>
      </w:r>
    </w:p>
    <w:p>
      <w:pPr>
        <w:spacing w:after="0"/>
        <w:ind w:left="0"/>
        <w:jc w:val="both"/>
      </w:pPr>
      <w:r>
        <w:rPr>
          <w:rFonts w:ascii="Times New Roman"/>
          <w:b w:val="false"/>
          <w:i w:val="false"/>
          <w:color w:val="000000"/>
          <w:sz w:val="28"/>
        </w:rPr>
        <w:t>
       0320 Санатории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қызмет ететін ұйымдар</w:t>
            </w:r>
          </w:p>
          <w:p>
            <w:pPr>
              <w:spacing w:after="20"/>
              <w:ind w:left="20"/>
              <w:jc w:val="both"/>
            </w:pPr>
            <w:r>
              <w:rPr>
                <w:rFonts w:ascii="Times New Roman"/>
                <w:b w:val="false"/>
                <w:i w:val="false"/>
                <w:color w:val="000000"/>
                <w:sz w:val="20"/>
              </w:rPr>
              <w:t>
Организации круглогодового функционирования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ұйымдар саны</w:t>
            </w:r>
          </w:p>
          <w:p>
            <w:pPr>
              <w:spacing w:after="20"/>
              <w:ind w:left="20"/>
              <w:jc w:val="both"/>
            </w:pPr>
            <w:r>
              <w:rPr>
                <w:rFonts w:ascii="Times New Roman"/>
                <w:b w:val="false"/>
                <w:i w:val="false"/>
                <w:color w:val="000000"/>
                <w:sz w:val="20"/>
              </w:rPr>
              <w:t>
число организаций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төсектер саны</w:t>
            </w:r>
          </w:p>
          <w:p>
            <w:pPr>
              <w:spacing w:after="20"/>
              <w:ind w:left="20"/>
              <w:jc w:val="both"/>
            </w:pPr>
            <w:r>
              <w:rPr>
                <w:rFonts w:ascii="Times New Roman"/>
                <w:b w:val="false"/>
                <w:i w:val="false"/>
                <w:color w:val="000000"/>
                <w:sz w:val="20"/>
              </w:rPr>
              <w:t>
число фактически развернутых коек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науқастар</w:t>
            </w:r>
          </w:p>
          <w:p>
            <w:pPr>
              <w:spacing w:after="20"/>
              <w:ind w:left="20"/>
              <w:jc w:val="both"/>
            </w:pPr>
            <w:r>
              <w:rPr>
                <w:rFonts w:ascii="Times New Roman"/>
                <w:b w:val="false"/>
                <w:i w:val="false"/>
                <w:color w:val="000000"/>
                <w:sz w:val="20"/>
              </w:rPr>
              <w:t>
поступило больных за 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төсек-күндер өткізілді</w:t>
            </w:r>
          </w:p>
          <w:p>
            <w:pPr>
              <w:spacing w:after="20"/>
              <w:ind w:left="20"/>
              <w:jc w:val="both"/>
            </w:pPr>
            <w:r>
              <w:rPr>
                <w:rFonts w:ascii="Times New Roman"/>
                <w:b w:val="false"/>
                <w:i w:val="false"/>
                <w:color w:val="000000"/>
                <w:sz w:val="20"/>
              </w:rPr>
              <w:t>
проведено койко-дней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p>
            <w:pPr>
              <w:spacing w:after="20"/>
              <w:ind w:left="20"/>
              <w:jc w:val="both"/>
            </w:pPr>
            <w:r>
              <w:rPr>
                <w:rFonts w:ascii="Times New Roman"/>
                <w:b w:val="false"/>
                <w:i w:val="false"/>
                <w:color w:val="000000"/>
                <w:sz w:val="20"/>
              </w:rPr>
              <w:t>
кругло годовых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қойылған ай</w:t>
            </w:r>
          </w:p>
          <w:p>
            <w:pPr>
              <w:spacing w:after="20"/>
              <w:ind w:left="20"/>
              <w:jc w:val="both"/>
            </w:pPr>
            <w:r>
              <w:rPr>
                <w:rFonts w:ascii="Times New Roman"/>
                <w:b w:val="false"/>
                <w:i w:val="false"/>
                <w:color w:val="000000"/>
                <w:sz w:val="20"/>
              </w:rPr>
              <w:t>
в месяц, максимального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ересектерге </w:t>
            </w:r>
          </w:p>
          <w:p>
            <w:pPr>
              <w:spacing w:after="20"/>
              <w:ind w:left="20"/>
              <w:jc w:val="both"/>
            </w:pPr>
            <w:r>
              <w:rPr>
                <w:rFonts w:ascii="Times New Roman"/>
                <w:b w:val="false"/>
                <w:i w:val="false"/>
                <w:color w:val="000000"/>
                <w:sz w:val="20"/>
              </w:rPr>
              <w:t>
арналған санаторийлер</w:t>
            </w:r>
          </w:p>
          <w:p>
            <w:pPr>
              <w:spacing w:after="20"/>
              <w:ind w:left="20"/>
              <w:jc w:val="both"/>
            </w:pPr>
            <w:r>
              <w:rPr>
                <w:rFonts w:ascii="Times New Roman"/>
                <w:b w:val="false"/>
                <w:i w:val="false"/>
                <w:color w:val="000000"/>
                <w:sz w:val="20"/>
              </w:rPr>
              <w:t>
а) санатории для</w:t>
            </w:r>
          </w:p>
          <w:p>
            <w:pPr>
              <w:spacing w:after="20"/>
              <w:ind w:left="20"/>
              <w:jc w:val="both"/>
            </w:pPr>
            <w:r>
              <w:rPr>
                <w:rFonts w:ascii="Times New Roman"/>
                <w:b w:val="false"/>
                <w:i w:val="false"/>
                <w:color w:val="000000"/>
                <w:sz w:val="20"/>
              </w:rPr>
              <w:t>
взрослых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туберкулезбен ауыратындар</w:t>
            </w:r>
          </w:p>
          <w:p>
            <w:pPr>
              <w:spacing w:after="20"/>
              <w:ind w:left="20"/>
              <w:jc w:val="both"/>
            </w:pPr>
            <w:r>
              <w:rPr>
                <w:rFonts w:ascii="Times New Roman"/>
                <w:b w:val="false"/>
                <w:i w:val="false"/>
                <w:color w:val="000000"/>
                <w:sz w:val="20"/>
              </w:rPr>
              <w:t>
в том числе для больных туберкулезом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p>
            <w:pPr>
              <w:spacing w:after="20"/>
              <w:ind w:left="20"/>
              <w:jc w:val="both"/>
            </w:pPr>
            <w:r>
              <w:rPr>
                <w:rFonts w:ascii="Times New Roman"/>
                <w:b w:val="false"/>
                <w:i w:val="false"/>
                <w:color w:val="000000"/>
                <w:sz w:val="20"/>
              </w:rPr>
              <w:t>
из них костным туберкулезом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Санаторийде емделушілерді жынысы мен жасына қарай бөлу</w:t>
            </w:r>
          </w:p>
          <w:p>
            <w:pPr>
              <w:spacing w:after="20"/>
              <w:ind w:left="20"/>
              <w:jc w:val="both"/>
            </w:pPr>
            <w:r>
              <w:rPr>
                <w:rFonts w:ascii="Times New Roman"/>
                <w:b w:val="false"/>
                <w:i w:val="false"/>
                <w:color w:val="000000"/>
                <w:sz w:val="20"/>
              </w:rPr>
              <w:t>
Распределение лечившихся в санаториях по полу и возрасту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емделушілер саны, адам</w:t>
            </w:r>
          </w:p>
          <w:p>
            <w:pPr>
              <w:spacing w:after="20"/>
              <w:ind w:left="20"/>
              <w:jc w:val="both"/>
            </w:pPr>
            <w:r>
              <w:rPr>
                <w:rFonts w:ascii="Times New Roman"/>
                <w:b w:val="false"/>
                <w:i w:val="false"/>
                <w:color w:val="000000"/>
                <w:sz w:val="20"/>
              </w:rPr>
              <w:t>
численность лечившихся за год, человек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мөлшерінің жалпы санынан</w:t>
            </w:r>
          </w:p>
          <w:p>
            <w:pPr>
              <w:spacing w:after="20"/>
              <w:ind w:left="20"/>
              <w:jc w:val="both"/>
            </w:pPr>
            <w:r>
              <w:rPr>
                <w:rFonts w:ascii="Times New Roman"/>
                <w:b w:val="false"/>
                <w:i w:val="false"/>
                <w:color w:val="000000"/>
                <w:sz w:val="20"/>
              </w:rPr>
              <w:t>
из общего числа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жасқа дейін</w:t>
            </w:r>
          </w:p>
          <w:p>
            <w:pPr>
              <w:spacing w:after="20"/>
              <w:ind w:left="20"/>
              <w:jc w:val="both"/>
            </w:pPr>
            <w:r>
              <w:rPr>
                <w:rFonts w:ascii="Times New Roman"/>
                <w:b w:val="false"/>
                <w:i w:val="false"/>
                <w:color w:val="000000"/>
                <w:sz w:val="20"/>
              </w:rPr>
              <w:t>
от 14 до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p>
            <w:pPr>
              <w:spacing w:after="20"/>
              <w:ind w:left="20"/>
              <w:jc w:val="both"/>
            </w:pPr>
            <w:r>
              <w:rPr>
                <w:rFonts w:ascii="Times New Roman"/>
                <w:b w:val="false"/>
                <w:i w:val="false"/>
                <w:color w:val="000000"/>
                <w:sz w:val="20"/>
              </w:rPr>
              <w:t>
до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p>
            <w:pPr>
              <w:spacing w:after="20"/>
              <w:ind w:left="20"/>
              <w:jc w:val="both"/>
            </w:pPr>
            <w:r>
              <w:rPr>
                <w:rFonts w:ascii="Times New Roman"/>
                <w:b w:val="false"/>
                <w:i w:val="false"/>
                <w:color w:val="000000"/>
                <w:sz w:val="20"/>
              </w:rPr>
              <w:t>
30-49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жас</w:t>
            </w:r>
          </w:p>
          <w:p>
            <w:pPr>
              <w:spacing w:after="20"/>
              <w:ind w:left="20"/>
              <w:jc w:val="both"/>
            </w:pPr>
            <w:r>
              <w:rPr>
                <w:rFonts w:ascii="Times New Roman"/>
                <w:b w:val="false"/>
                <w:i w:val="false"/>
                <w:color w:val="000000"/>
                <w:sz w:val="20"/>
              </w:rPr>
              <w:t>
50-54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p>
            <w:pPr>
              <w:spacing w:after="20"/>
              <w:ind w:left="20"/>
              <w:jc w:val="both"/>
            </w:pPr>
            <w:r>
              <w:rPr>
                <w:rFonts w:ascii="Times New Roman"/>
                <w:b w:val="false"/>
                <w:i w:val="false"/>
                <w:color w:val="000000"/>
                <w:sz w:val="20"/>
              </w:rPr>
              <w:t>
55-59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p>
            <w:pPr>
              <w:spacing w:after="20"/>
              <w:ind w:left="20"/>
              <w:jc w:val="both"/>
            </w:pPr>
            <w:r>
              <w:rPr>
                <w:rFonts w:ascii="Times New Roman"/>
                <w:b w:val="false"/>
                <w:i w:val="false"/>
                <w:color w:val="000000"/>
                <w:sz w:val="20"/>
              </w:rPr>
              <w:t>
60-64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p>
            <w:pPr>
              <w:spacing w:after="20"/>
              <w:ind w:left="20"/>
              <w:jc w:val="both"/>
            </w:pPr>
            <w:r>
              <w:rPr>
                <w:rFonts w:ascii="Times New Roman"/>
                <w:b w:val="false"/>
                <w:i w:val="false"/>
                <w:color w:val="000000"/>
                <w:sz w:val="20"/>
              </w:rPr>
              <w:t>
65-69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p>
            <w:pPr>
              <w:spacing w:after="20"/>
              <w:ind w:left="20"/>
              <w:jc w:val="both"/>
            </w:pPr>
            <w:r>
              <w:rPr>
                <w:rFonts w:ascii="Times New Roman"/>
                <w:b w:val="false"/>
                <w:i w:val="false"/>
                <w:color w:val="000000"/>
                <w:sz w:val="20"/>
              </w:rPr>
              <w:t>
70 лет и старше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0401 Медициналық авиация (жедел және жоспарлы-консультативтік көмек бөлімшесі)</w:t>
      </w:r>
    </w:p>
    <w:p>
      <w:pPr>
        <w:spacing w:after="0"/>
        <w:ind w:left="0"/>
        <w:jc w:val="both"/>
      </w:pPr>
      <w:r>
        <w:rPr>
          <w:rFonts w:ascii="Times New Roman"/>
          <w:b w:val="false"/>
          <w:i w:val="false"/>
          <w:color w:val="000000"/>
          <w:sz w:val="28"/>
        </w:rPr>
        <w:t xml:space="preserve"> 0401 Медицинская авиация (отделение экстренной и планово-консультативной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p>
            <w:pPr>
              <w:spacing w:after="20"/>
              <w:ind w:left="20"/>
              <w:jc w:val="both"/>
            </w:pPr>
            <w:r>
              <w:rPr>
                <w:rFonts w:ascii="Times New Roman"/>
                <w:b w:val="false"/>
                <w:i w:val="false"/>
                <w:color w:val="000000"/>
                <w:sz w:val="20"/>
              </w:rPr>
              <w:t>
Число отделений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қызмет көрсеткен тұлғалар саны</w:t>
            </w:r>
          </w:p>
          <w:p>
            <w:pPr>
              <w:spacing w:after="20"/>
              <w:ind w:left="20"/>
              <w:jc w:val="both"/>
            </w:pPr>
            <w:r>
              <w:rPr>
                <w:rFonts w:ascii="Times New Roman"/>
                <w:b w:val="false"/>
                <w:i w:val="false"/>
                <w:color w:val="000000"/>
                <w:sz w:val="20"/>
              </w:rPr>
              <w:t>
Число обслуженных ими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0500 Қан қызметі саласындағы ұйымдар</w:t>
      </w:r>
    </w:p>
    <w:p>
      <w:pPr>
        <w:spacing w:after="0"/>
        <w:ind w:left="0"/>
        <w:jc w:val="both"/>
      </w:pPr>
      <w:r>
        <w:rPr>
          <w:rFonts w:ascii="Times New Roman"/>
          <w:b w:val="false"/>
          <w:i w:val="false"/>
          <w:color w:val="000000"/>
          <w:sz w:val="28"/>
        </w:rPr>
        <w:t xml:space="preserve"> 0500 Организации в сфере службы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кіретіндер</w:t>
            </w:r>
          </w:p>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бөлімшелері мен бекеттер саны</w:t>
            </w:r>
          </w:p>
          <w:p>
            <w:pPr>
              <w:spacing w:after="20"/>
              <w:ind w:left="20"/>
              <w:jc w:val="both"/>
            </w:pPr>
            <w:r>
              <w:rPr>
                <w:rFonts w:ascii="Times New Roman"/>
                <w:b w:val="false"/>
                <w:i w:val="false"/>
                <w:color w:val="000000"/>
                <w:sz w:val="20"/>
              </w:rPr>
              <w:t>
Число центров, отделений и пунктов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штаттық</w:t>
            </w:r>
          </w:p>
          <w:p>
            <w:pPr>
              <w:spacing w:after="20"/>
              <w:ind w:left="20"/>
              <w:jc w:val="both"/>
            </w:pPr>
            <w:r>
              <w:rPr>
                <w:rFonts w:ascii="Times New Roman"/>
                <w:b w:val="false"/>
                <w:i w:val="false"/>
                <w:color w:val="000000"/>
                <w:sz w:val="20"/>
              </w:rPr>
              <w:t>
Число врачебных должностей: штатных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p>
            <w:pPr>
              <w:spacing w:after="20"/>
              <w:ind w:left="20"/>
              <w:jc w:val="both"/>
            </w:pPr>
            <w:r>
              <w:rPr>
                <w:rFonts w:ascii="Times New Roman"/>
                <w:b w:val="false"/>
                <w:i w:val="false"/>
                <w:color w:val="000000"/>
                <w:sz w:val="20"/>
              </w:rPr>
              <w:t>
Физические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0600 Жедел медициналық жәрдем ұйымдары</w:t>
      </w:r>
    </w:p>
    <w:p>
      <w:pPr>
        <w:spacing w:after="0"/>
        <w:ind w:left="0"/>
        <w:jc w:val="both"/>
      </w:pPr>
      <w:r>
        <w:rPr>
          <w:rFonts w:ascii="Times New Roman"/>
          <w:b w:val="false"/>
          <w:i w:val="false"/>
          <w:color w:val="000000"/>
          <w:sz w:val="28"/>
        </w:rPr>
        <w:t xml:space="preserve"> 0600 Организации скорой медицинской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 (бөлімшелері)</w:t>
            </w:r>
          </w:p>
          <w:p>
            <w:pPr>
              <w:spacing w:after="20"/>
              <w:ind w:left="20"/>
              <w:jc w:val="both"/>
            </w:pPr>
            <w:r>
              <w:rPr>
                <w:rFonts w:ascii="Times New Roman"/>
                <w:b w:val="false"/>
                <w:i w:val="false"/>
                <w:color w:val="000000"/>
                <w:sz w:val="20"/>
              </w:rPr>
              <w:t>
Станции (отделения) скорой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p>
            <w:pPr>
              <w:spacing w:after="20"/>
              <w:ind w:left="20"/>
              <w:jc w:val="both"/>
            </w:pPr>
            <w:r>
              <w:rPr>
                <w:rFonts w:ascii="Times New Roman"/>
                <w:b w:val="false"/>
                <w:i w:val="false"/>
                <w:color w:val="000000"/>
                <w:sz w:val="20"/>
              </w:rPr>
              <w:t>
самостоятельные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кіретіндер</w:t>
            </w:r>
          </w:p>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станцияларының (бөлімшелерінің) саны </w:t>
            </w:r>
          </w:p>
          <w:p>
            <w:pPr>
              <w:spacing w:after="20"/>
              <w:ind w:left="20"/>
              <w:jc w:val="both"/>
            </w:pPr>
            <w:r>
              <w:rPr>
                <w:rFonts w:ascii="Times New Roman"/>
                <w:b w:val="false"/>
                <w:i w:val="false"/>
                <w:color w:val="000000"/>
                <w:sz w:val="20"/>
              </w:rPr>
              <w:t>
Число станций (отделений)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орталық аудандық ауруханада (аудандық ауруханада) </w:t>
            </w:r>
          </w:p>
          <w:p>
            <w:pPr>
              <w:spacing w:after="20"/>
              <w:ind w:left="20"/>
              <w:jc w:val="both"/>
            </w:pPr>
            <w:r>
              <w:rPr>
                <w:rFonts w:ascii="Times New Roman"/>
                <w:b w:val="false"/>
                <w:i w:val="false"/>
                <w:color w:val="000000"/>
                <w:sz w:val="20"/>
              </w:rPr>
              <w:t>
в том числе: в центральной районной больнице (районной больнице)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(аудандық) емханада </w:t>
            </w:r>
          </w:p>
          <w:p>
            <w:pPr>
              <w:spacing w:after="20"/>
              <w:ind w:left="20"/>
              <w:jc w:val="both"/>
            </w:pPr>
            <w:r>
              <w:rPr>
                <w:rFonts w:ascii="Times New Roman"/>
                <w:b w:val="false"/>
                <w:i w:val="false"/>
                <w:color w:val="000000"/>
                <w:sz w:val="20"/>
              </w:rPr>
              <w:t>
в городской (районной) поликлинике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 (ауруханада)</w:t>
            </w:r>
          </w:p>
          <w:p>
            <w:pPr>
              <w:spacing w:after="20"/>
              <w:ind w:left="20"/>
              <w:jc w:val="both"/>
            </w:pPr>
            <w:r>
              <w:rPr>
                <w:rFonts w:ascii="Times New Roman"/>
                <w:b w:val="false"/>
                <w:i w:val="false"/>
                <w:color w:val="000000"/>
                <w:sz w:val="20"/>
              </w:rPr>
              <w:t>
в психоневрологическом диспансере (больнице)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шақыртулар саны, барлығы</w:t>
            </w:r>
          </w:p>
          <w:p>
            <w:pPr>
              <w:spacing w:after="20"/>
              <w:ind w:left="20"/>
              <w:jc w:val="both"/>
            </w:pPr>
            <w:r>
              <w:rPr>
                <w:rFonts w:ascii="Times New Roman"/>
                <w:b w:val="false"/>
                <w:i w:val="false"/>
                <w:color w:val="000000"/>
                <w:sz w:val="20"/>
              </w:rPr>
              <w:t>
Число выполненных вызовов,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 тасымалдауға байланысты</w:t>
            </w:r>
          </w:p>
          <w:p>
            <w:pPr>
              <w:spacing w:after="20"/>
              <w:ind w:left="20"/>
              <w:jc w:val="both"/>
            </w:pPr>
            <w:r>
              <w:rPr>
                <w:rFonts w:ascii="Times New Roman"/>
                <w:b w:val="false"/>
                <w:i w:val="false"/>
                <w:color w:val="000000"/>
                <w:sz w:val="20"/>
              </w:rPr>
              <w:t>
в том числе, в связи с перевозкой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шығу кезінде көмек көрсетілген тұлғалар саны</w:t>
            </w:r>
          </w:p>
          <w:p>
            <w:pPr>
              <w:spacing w:after="20"/>
              <w:ind w:left="20"/>
              <w:jc w:val="both"/>
            </w:pPr>
            <w:r>
              <w:rPr>
                <w:rFonts w:ascii="Times New Roman"/>
                <w:b w:val="false"/>
                <w:i w:val="false"/>
                <w:color w:val="000000"/>
                <w:sz w:val="20"/>
              </w:rPr>
              <w:t>
Число лиц, которым оказана помощь амбулаторно и при выездах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0750 Күндізгі стационарлар</w:t>
      </w:r>
    </w:p>
    <w:p>
      <w:pPr>
        <w:spacing w:after="0"/>
        <w:ind w:left="0"/>
        <w:jc w:val="both"/>
      </w:pPr>
      <w:r>
        <w:rPr>
          <w:rFonts w:ascii="Times New Roman"/>
          <w:b w:val="false"/>
          <w:i w:val="false"/>
          <w:color w:val="000000"/>
          <w:sz w:val="28"/>
        </w:rPr>
        <w:t xml:space="preserve"> 0750 Дневные стационары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жанындағы күндізгі стационарлар (дербес және құрамына кіретін)</w:t>
            </w:r>
          </w:p>
          <w:p>
            <w:pPr>
              <w:spacing w:after="20"/>
              <w:ind w:left="20"/>
              <w:jc w:val="both"/>
            </w:pPr>
            <w:r>
              <w:rPr>
                <w:rFonts w:ascii="Times New Roman"/>
                <w:b w:val="false"/>
                <w:i w:val="false"/>
                <w:color w:val="000000"/>
                <w:sz w:val="20"/>
              </w:rPr>
              <w:t>
Дневные стационары при организациях здравоохранения, оказывающих амбулаторно-поликлиническую помощь (самостоятельных и входящих в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p>
            <w:pPr>
              <w:spacing w:after="20"/>
              <w:ind w:left="20"/>
              <w:jc w:val="both"/>
            </w:pPr>
            <w:r>
              <w:rPr>
                <w:rFonts w:ascii="Times New Roman"/>
                <w:b w:val="false"/>
                <w:i w:val="false"/>
                <w:color w:val="000000"/>
                <w:sz w:val="20"/>
              </w:rPr>
              <w:t>
из них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p>
            <w:pPr>
              <w:spacing w:after="20"/>
              <w:ind w:left="20"/>
              <w:jc w:val="both"/>
            </w:pPr>
            <w:r>
              <w:rPr>
                <w:rFonts w:ascii="Times New Roman"/>
                <w:b w:val="false"/>
                <w:i w:val="false"/>
                <w:color w:val="000000"/>
                <w:sz w:val="20"/>
              </w:rPr>
              <w:t>
из них детьми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ауруханалар </w:t>
            </w:r>
          </w:p>
          <w:p>
            <w:pPr>
              <w:spacing w:after="20"/>
              <w:ind w:left="20"/>
              <w:jc w:val="both"/>
            </w:pPr>
            <w:r>
              <w:rPr>
                <w:rFonts w:ascii="Times New Roman"/>
                <w:b w:val="false"/>
                <w:i w:val="false"/>
                <w:color w:val="000000"/>
                <w:sz w:val="20"/>
              </w:rPr>
              <w:t>
областные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балалар ауруханалары </w:t>
            </w:r>
          </w:p>
          <w:p>
            <w:pPr>
              <w:spacing w:after="20"/>
              <w:ind w:left="20"/>
              <w:jc w:val="both"/>
            </w:pPr>
            <w:r>
              <w:rPr>
                <w:rFonts w:ascii="Times New Roman"/>
                <w:b w:val="false"/>
                <w:i w:val="false"/>
                <w:color w:val="000000"/>
                <w:sz w:val="20"/>
              </w:rPr>
              <w:t>
областные детские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(босандыру бөлімшелері) орталықтар (көпбейінді ауруханалардың құрылымдық бөлімшелері ретінде)</w:t>
            </w:r>
          </w:p>
          <w:p>
            <w:pPr>
              <w:spacing w:after="20"/>
              <w:ind w:left="20"/>
              <w:jc w:val="both"/>
            </w:pPr>
            <w:r>
              <w:rPr>
                <w:rFonts w:ascii="Times New Roman"/>
                <w:b w:val="false"/>
                <w:i w:val="false"/>
                <w:color w:val="000000"/>
                <w:sz w:val="20"/>
              </w:rPr>
              <w:t>
перинатальные (родильные отделения) центры (как структурные подразделения многопрофильных больниц)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орталықтары</w:t>
            </w:r>
          </w:p>
          <w:p>
            <w:pPr>
              <w:spacing w:after="20"/>
              <w:ind w:left="20"/>
              <w:jc w:val="both"/>
            </w:pPr>
            <w:r>
              <w:rPr>
                <w:rFonts w:ascii="Times New Roman"/>
                <w:b w:val="false"/>
                <w:i w:val="false"/>
                <w:color w:val="000000"/>
                <w:sz w:val="20"/>
              </w:rPr>
              <w:t>
офтальмологические центры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орталықтары</w:t>
            </w:r>
          </w:p>
          <w:p>
            <w:pPr>
              <w:spacing w:after="20"/>
              <w:ind w:left="20"/>
              <w:jc w:val="both"/>
            </w:pPr>
            <w:r>
              <w:rPr>
                <w:rFonts w:ascii="Times New Roman"/>
                <w:b w:val="false"/>
                <w:i w:val="false"/>
                <w:color w:val="000000"/>
                <w:sz w:val="20"/>
              </w:rPr>
              <w:t>
центры фтизиопульмонологии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диспансерлер (фтизиопульмонология орталықтары)</w:t>
            </w:r>
          </w:p>
          <w:p>
            <w:pPr>
              <w:spacing w:after="20"/>
              <w:ind w:left="20"/>
              <w:jc w:val="both"/>
            </w:pPr>
            <w:r>
              <w:rPr>
                <w:rFonts w:ascii="Times New Roman"/>
                <w:b w:val="false"/>
                <w:i w:val="false"/>
                <w:color w:val="000000"/>
                <w:sz w:val="20"/>
              </w:rPr>
              <w:t>
противотуберкулезные диспансеры (центры фтизиопульмонологии)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орталықтар/ диспансерлер </w:t>
            </w:r>
          </w:p>
          <w:p>
            <w:pPr>
              <w:spacing w:after="20"/>
              <w:ind w:left="20"/>
              <w:jc w:val="both"/>
            </w:pPr>
            <w:r>
              <w:rPr>
                <w:rFonts w:ascii="Times New Roman"/>
                <w:b w:val="false"/>
                <w:i w:val="false"/>
                <w:color w:val="000000"/>
                <w:sz w:val="20"/>
              </w:rPr>
              <w:t>
онкологические центры/диспансеры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дерматовенерология/тері-венерологиялық диспансерлер </w:t>
            </w:r>
          </w:p>
          <w:p>
            <w:pPr>
              <w:spacing w:after="20"/>
              <w:ind w:left="20"/>
              <w:jc w:val="both"/>
            </w:pPr>
            <w:r>
              <w:rPr>
                <w:rFonts w:ascii="Times New Roman"/>
                <w:b w:val="false"/>
                <w:i w:val="false"/>
                <w:color w:val="000000"/>
                <w:sz w:val="20"/>
              </w:rPr>
              <w:t>
дерматовенерологические/кожно-венерологические диспансеры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p>
            <w:pPr>
              <w:spacing w:after="20"/>
              <w:ind w:left="20"/>
              <w:jc w:val="both"/>
            </w:pPr>
            <w:r>
              <w:rPr>
                <w:rFonts w:ascii="Times New Roman"/>
                <w:b w:val="false"/>
                <w:i w:val="false"/>
                <w:color w:val="000000"/>
                <w:sz w:val="20"/>
              </w:rPr>
              <w:t>
центры психического здоровья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орталықтар </w:t>
            </w:r>
          </w:p>
          <w:p>
            <w:pPr>
              <w:spacing w:after="20"/>
              <w:ind w:left="20"/>
              <w:jc w:val="both"/>
            </w:pPr>
            <w:r>
              <w:rPr>
                <w:rFonts w:ascii="Times New Roman"/>
                <w:b w:val="false"/>
                <w:i w:val="false"/>
                <w:color w:val="000000"/>
                <w:sz w:val="20"/>
              </w:rPr>
              <w:t>
кардиологические центры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ауруханалар </w:t>
            </w:r>
          </w:p>
          <w:p>
            <w:pPr>
              <w:spacing w:after="20"/>
              <w:ind w:left="20"/>
              <w:jc w:val="both"/>
            </w:pPr>
            <w:r>
              <w:rPr>
                <w:rFonts w:ascii="Times New Roman"/>
                <w:b w:val="false"/>
                <w:i w:val="false"/>
                <w:color w:val="000000"/>
                <w:sz w:val="20"/>
              </w:rPr>
              <w:t>
городские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балалар ауруханалары </w:t>
            </w:r>
          </w:p>
          <w:p>
            <w:pPr>
              <w:spacing w:after="20"/>
              <w:ind w:left="20"/>
              <w:jc w:val="both"/>
            </w:pPr>
            <w:r>
              <w:rPr>
                <w:rFonts w:ascii="Times New Roman"/>
                <w:b w:val="false"/>
                <w:i w:val="false"/>
                <w:color w:val="000000"/>
                <w:sz w:val="20"/>
              </w:rPr>
              <w:t>
городские детские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ауруханалар </w:t>
            </w:r>
          </w:p>
          <w:p>
            <w:pPr>
              <w:spacing w:after="20"/>
              <w:ind w:left="20"/>
              <w:jc w:val="both"/>
            </w:pPr>
            <w:r>
              <w:rPr>
                <w:rFonts w:ascii="Times New Roman"/>
                <w:b w:val="false"/>
                <w:i w:val="false"/>
                <w:color w:val="000000"/>
                <w:sz w:val="20"/>
              </w:rPr>
              <w:t>
районные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көпбейінді ауданаралық ауруханалар</w:t>
            </w:r>
          </w:p>
          <w:p>
            <w:pPr>
              <w:spacing w:after="20"/>
              <w:ind w:left="20"/>
              <w:jc w:val="both"/>
            </w:pPr>
            <w:r>
              <w:rPr>
                <w:rFonts w:ascii="Times New Roman"/>
                <w:b w:val="false"/>
                <w:i w:val="false"/>
                <w:color w:val="000000"/>
                <w:sz w:val="20"/>
              </w:rPr>
              <w:t>
многопрофильные межрайонные больницы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p>
            <w:pPr>
              <w:spacing w:after="20"/>
              <w:ind w:left="20"/>
              <w:jc w:val="both"/>
            </w:pPr>
            <w:r>
              <w:rPr>
                <w:rFonts w:ascii="Times New Roman"/>
                <w:b w:val="false"/>
                <w:i w:val="false"/>
                <w:color w:val="000000"/>
                <w:sz w:val="20"/>
              </w:rPr>
              <w:t>
районные поликлиники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емханалар </w:t>
            </w:r>
          </w:p>
          <w:p>
            <w:pPr>
              <w:spacing w:after="20"/>
              <w:ind w:left="20"/>
              <w:jc w:val="both"/>
            </w:pPr>
            <w:r>
              <w:rPr>
                <w:rFonts w:ascii="Times New Roman"/>
                <w:b w:val="false"/>
                <w:i w:val="false"/>
                <w:color w:val="000000"/>
                <w:sz w:val="20"/>
              </w:rPr>
              <w:t>
городские поликлиники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амбулаториялар </w:t>
            </w:r>
          </w:p>
          <w:p>
            <w:pPr>
              <w:spacing w:after="20"/>
              <w:ind w:left="20"/>
              <w:jc w:val="both"/>
            </w:pPr>
            <w:r>
              <w:rPr>
                <w:rFonts w:ascii="Times New Roman"/>
                <w:b w:val="false"/>
                <w:i w:val="false"/>
                <w:color w:val="000000"/>
                <w:sz w:val="20"/>
              </w:rPr>
              <w:t>
врачебные амбулатории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жерлердегі дәрігерлік амбулаториялар </w:t>
            </w:r>
          </w:p>
          <w:p>
            <w:pPr>
              <w:spacing w:after="20"/>
              <w:ind w:left="20"/>
              <w:jc w:val="both"/>
            </w:pPr>
            <w:r>
              <w:rPr>
                <w:rFonts w:ascii="Times New Roman"/>
                <w:b w:val="false"/>
                <w:i w:val="false"/>
                <w:color w:val="000000"/>
                <w:sz w:val="20"/>
              </w:rPr>
              <w:t>
врачебные амбулатории в сельской местности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консультативтік-диагностикалық орталықтар </w:t>
            </w:r>
          </w:p>
          <w:p>
            <w:pPr>
              <w:spacing w:after="20"/>
              <w:ind w:left="20"/>
              <w:jc w:val="both"/>
            </w:pPr>
            <w:r>
              <w:rPr>
                <w:rFonts w:ascii="Times New Roman"/>
                <w:b w:val="false"/>
                <w:i w:val="false"/>
                <w:color w:val="000000"/>
                <w:sz w:val="20"/>
              </w:rPr>
              <w:t>
консультативно-диагностический центры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консультациялары </w:t>
            </w:r>
          </w:p>
          <w:p>
            <w:pPr>
              <w:spacing w:after="20"/>
              <w:ind w:left="20"/>
              <w:jc w:val="both"/>
            </w:pPr>
            <w:r>
              <w:rPr>
                <w:rFonts w:ascii="Times New Roman"/>
                <w:b w:val="false"/>
                <w:i w:val="false"/>
                <w:color w:val="000000"/>
                <w:sz w:val="20"/>
              </w:rPr>
              <w:t>
женские консультации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денсаулық сақтау ұйымдары </w:t>
            </w:r>
          </w:p>
          <w:p>
            <w:pPr>
              <w:spacing w:after="20"/>
              <w:ind w:left="20"/>
              <w:jc w:val="both"/>
            </w:pPr>
            <w:r>
              <w:rPr>
                <w:rFonts w:ascii="Times New Roman"/>
                <w:b w:val="false"/>
                <w:i w:val="false"/>
                <w:color w:val="000000"/>
                <w:sz w:val="20"/>
              </w:rPr>
              <w:t>
республиканские организации здравоохранения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(бөлімшелер, палаталар)</w:t>
            </w:r>
          </w:p>
          <w:p>
            <w:pPr>
              <w:spacing w:after="20"/>
              <w:ind w:left="20"/>
              <w:jc w:val="both"/>
            </w:pPr>
            <w:r>
              <w:rPr>
                <w:rFonts w:ascii="Times New Roman"/>
                <w:b w:val="false"/>
                <w:i w:val="false"/>
                <w:color w:val="000000"/>
                <w:sz w:val="20"/>
              </w:rPr>
              <w:t>
Стационары (отделения, палаты) дневного пребывания в организациях здравоохранения, оказывающих стационарную помощь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p>
            <w:pPr>
              <w:spacing w:after="20"/>
              <w:ind w:left="20"/>
              <w:jc w:val="both"/>
            </w:pPr>
            <w:r>
              <w:rPr>
                <w:rFonts w:ascii="Times New Roman"/>
                <w:b w:val="false"/>
                <w:i w:val="false"/>
                <w:color w:val="000000"/>
                <w:sz w:val="20"/>
              </w:rPr>
              <w:t>
проведено дней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p>
            <w:pPr>
              <w:spacing w:after="20"/>
              <w:ind w:left="20"/>
              <w:jc w:val="both"/>
            </w:pPr>
            <w:r>
              <w:rPr>
                <w:rFonts w:ascii="Times New Roman"/>
                <w:b w:val="false"/>
                <w:i w:val="false"/>
                <w:color w:val="000000"/>
                <w:sz w:val="20"/>
              </w:rPr>
              <w:t>
из них для детей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0710 Көп бейінді ауруханалардың құрылымдық бөлімшелері</w:t>
      </w:r>
    </w:p>
    <w:p>
      <w:pPr>
        <w:spacing w:after="0"/>
        <w:ind w:left="0"/>
        <w:jc w:val="both"/>
      </w:pPr>
      <w:r>
        <w:rPr>
          <w:rFonts w:ascii="Times New Roman"/>
          <w:b w:val="false"/>
          <w:i w:val="false"/>
          <w:color w:val="000000"/>
          <w:sz w:val="28"/>
        </w:rPr>
        <w:t xml:space="preserve"> 0710 Структурные подразделения многопрофильных больниц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p>
            <w:pPr>
              <w:spacing w:after="20"/>
              <w:ind w:left="20"/>
              <w:jc w:val="both"/>
            </w:pPr>
            <w:r>
              <w:rPr>
                <w:rFonts w:ascii="Times New Roman"/>
                <w:b w:val="false"/>
                <w:i w:val="false"/>
                <w:color w:val="000000"/>
                <w:sz w:val="20"/>
              </w:rPr>
              <w:t>
Число организаций,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стационарлары бар</w:t>
            </w:r>
          </w:p>
          <w:p>
            <w:pPr>
              <w:spacing w:after="20"/>
              <w:ind w:left="20"/>
              <w:jc w:val="both"/>
            </w:pPr>
            <w:r>
              <w:rPr>
                <w:rFonts w:ascii="Times New Roman"/>
                <w:b w:val="false"/>
                <w:i w:val="false"/>
                <w:color w:val="000000"/>
                <w:sz w:val="20"/>
              </w:rPr>
              <w:t>
из них имеющие стационары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31.12.20__ жылға төсектер саны</w:t>
            </w:r>
          </w:p>
          <w:p>
            <w:pPr>
              <w:spacing w:after="20"/>
              <w:ind w:left="20"/>
              <w:jc w:val="both"/>
            </w:pPr>
            <w:r>
              <w:rPr>
                <w:rFonts w:ascii="Times New Roman"/>
                <w:b w:val="false"/>
                <w:i w:val="false"/>
                <w:color w:val="000000"/>
                <w:sz w:val="20"/>
              </w:rPr>
              <w:t>
Число коек на 31.12.20__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p>
            <w:pPr>
              <w:spacing w:after="20"/>
              <w:ind w:left="20"/>
              <w:jc w:val="both"/>
            </w:pPr>
            <w:r>
              <w:rPr>
                <w:rFonts w:ascii="Times New Roman"/>
                <w:b w:val="false"/>
                <w:i w:val="false"/>
                <w:color w:val="000000"/>
                <w:sz w:val="20"/>
              </w:rPr>
              <w:t>
Среднегодовые койки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p>
            <w:pPr>
              <w:spacing w:after="20"/>
              <w:ind w:left="20"/>
              <w:jc w:val="both"/>
            </w:pPr>
            <w:r>
              <w:rPr>
                <w:rFonts w:ascii="Times New Roman"/>
                <w:b w:val="false"/>
                <w:i w:val="false"/>
                <w:color w:val="000000"/>
                <w:sz w:val="20"/>
              </w:rPr>
              <w:t>
Поступило больных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 өткізген төсек-күндер</w:t>
            </w:r>
          </w:p>
          <w:p>
            <w:pPr>
              <w:spacing w:after="20"/>
              <w:ind w:left="20"/>
              <w:jc w:val="both"/>
            </w:pPr>
            <w:r>
              <w:rPr>
                <w:rFonts w:ascii="Times New Roman"/>
                <w:b w:val="false"/>
                <w:i w:val="false"/>
                <w:color w:val="000000"/>
                <w:sz w:val="20"/>
              </w:rPr>
              <w:t>
Проведено всеми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орталықтары</w:t>
            </w:r>
          </w:p>
          <w:p>
            <w:pPr>
              <w:spacing w:after="20"/>
              <w:ind w:left="20"/>
              <w:jc w:val="both"/>
            </w:pPr>
            <w:r>
              <w:rPr>
                <w:rFonts w:ascii="Times New Roman"/>
                <w:b w:val="false"/>
                <w:i w:val="false"/>
                <w:color w:val="000000"/>
                <w:sz w:val="20"/>
              </w:rPr>
              <w:t>
центры фтизиопульмонологии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w:t>
            </w:r>
          </w:p>
          <w:p>
            <w:pPr>
              <w:spacing w:after="20"/>
              <w:ind w:left="20"/>
              <w:jc w:val="both"/>
            </w:pPr>
            <w:r>
              <w:rPr>
                <w:rFonts w:ascii="Times New Roman"/>
                <w:b w:val="false"/>
                <w:i w:val="false"/>
                <w:color w:val="000000"/>
                <w:sz w:val="20"/>
              </w:rPr>
              <w:t>
онкологические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орталықтар</w:t>
            </w:r>
          </w:p>
          <w:p>
            <w:pPr>
              <w:spacing w:after="20"/>
              <w:ind w:left="20"/>
              <w:jc w:val="both"/>
            </w:pPr>
            <w:r>
              <w:rPr>
                <w:rFonts w:ascii="Times New Roman"/>
                <w:b w:val="false"/>
                <w:i w:val="false"/>
                <w:color w:val="000000"/>
                <w:sz w:val="20"/>
              </w:rPr>
              <w:t>
кожно-венерологические центры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денсаулықорталықтары</w:t>
            </w:r>
          </w:p>
          <w:p>
            <w:pPr>
              <w:spacing w:after="20"/>
              <w:ind w:left="20"/>
              <w:jc w:val="both"/>
            </w:pPr>
            <w:r>
              <w:rPr>
                <w:rFonts w:ascii="Times New Roman"/>
                <w:b w:val="false"/>
                <w:i w:val="false"/>
                <w:color w:val="000000"/>
                <w:sz w:val="20"/>
              </w:rPr>
              <w:t>
центры психического здоровья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0720 Көп бейінді ауруханалардың құрылымдық бөлімшелері</w:t>
      </w:r>
    </w:p>
    <w:p>
      <w:pPr>
        <w:spacing w:after="0"/>
        <w:ind w:left="0"/>
        <w:jc w:val="both"/>
      </w:pPr>
      <w:r>
        <w:rPr>
          <w:rFonts w:ascii="Times New Roman"/>
          <w:b w:val="false"/>
          <w:i w:val="false"/>
          <w:color w:val="000000"/>
          <w:sz w:val="28"/>
        </w:rPr>
        <w:t xml:space="preserve"> 0720 Структурные подразделения многопрофильных больниц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келулер саны, оның ішінде, профилактикалық (стоматологтарға және тіс дәрігерлеріне келулерді қоспағанда)</w:t>
            </w:r>
          </w:p>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(тіс дәрігерінсіз)</w:t>
            </w:r>
          </w:p>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дәрігерлердің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p>
            <w:pPr>
              <w:spacing w:after="20"/>
              <w:ind w:left="20"/>
              <w:jc w:val="both"/>
            </w:pPr>
            <w:r>
              <w:rPr>
                <w:rFonts w:ascii="Times New Roman"/>
                <w:b w:val="false"/>
                <w:i w:val="false"/>
                <w:color w:val="000000"/>
                <w:sz w:val="20"/>
              </w:rPr>
              <w:t>
в том числе из сельской местности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в том числе в диспансерном отделении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фтизиопульмонология орталықтары</w:t>
            </w:r>
          </w:p>
          <w:p>
            <w:pPr>
              <w:spacing w:after="20"/>
              <w:ind w:left="20"/>
              <w:jc w:val="both"/>
            </w:pPr>
            <w:r>
              <w:rPr>
                <w:rFonts w:ascii="Times New Roman"/>
                <w:b w:val="false"/>
                <w:i w:val="false"/>
                <w:color w:val="000000"/>
                <w:sz w:val="20"/>
              </w:rPr>
              <w:t>
центры фтизиопульмонологии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орталықтар</w:t>
            </w:r>
          </w:p>
          <w:p>
            <w:pPr>
              <w:spacing w:after="20"/>
              <w:ind w:left="20"/>
              <w:jc w:val="both"/>
            </w:pPr>
            <w:r>
              <w:rPr>
                <w:rFonts w:ascii="Times New Roman"/>
                <w:b w:val="false"/>
                <w:i w:val="false"/>
                <w:color w:val="000000"/>
                <w:sz w:val="20"/>
              </w:rPr>
              <w:t>
онкологические центры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орталықтар</w:t>
            </w:r>
          </w:p>
          <w:p>
            <w:pPr>
              <w:spacing w:after="20"/>
              <w:ind w:left="20"/>
              <w:jc w:val="both"/>
            </w:pPr>
            <w:r>
              <w:rPr>
                <w:rFonts w:ascii="Times New Roman"/>
                <w:b w:val="false"/>
                <w:i w:val="false"/>
                <w:color w:val="000000"/>
                <w:sz w:val="20"/>
              </w:rPr>
              <w:t>
кожно-венерологические центры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w:t>
            </w:r>
          </w:p>
          <w:p>
            <w:pPr>
              <w:spacing w:after="20"/>
              <w:ind w:left="20"/>
              <w:jc w:val="both"/>
            </w:pPr>
            <w:r>
              <w:rPr>
                <w:rFonts w:ascii="Times New Roman"/>
                <w:b w:val="false"/>
                <w:i w:val="false"/>
                <w:color w:val="000000"/>
                <w:sz w:val="20"/>
              </w:rPr>
              <w:t>
центры психического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ОМҚ саны</w:t>
            </w:r>
          </w:p>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в том числе в диспансерном отделении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0900 Амбулаториялық жағдайларда медициналық көмек көрсететін, дербес денсаулық сақтау ұйымдары</w:t>
      </w:r>
    </w:p>
    <w:p>
      <w:pPr>
        <w:spacing w:after="0"/>
        <w:ind w:left="0"/>
        <w:jc w:val="both"/>
      </w:pPr>
      <w:r>
        <w:rPr>
          <w:rFonts w:ascii="Times New Roman"/>
          <w:b w:val="false"/>
          <w:i w:val="false"/>
          <w:color w:val="000000"/>
          <w:sz w:val="28"/>
        </w:rPr>
        <w:t xml:space="preserve"> 0900 Самостоятельные организации здравоохранения, оказывающие медицинскую помощь в амбулаторных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 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 лық, педиатриялық, жалпы практика дәрігерле рі (бұдан әрі - ЖПД)</w:t>
            </w:r>
          </w:p>
          <w:p>
            <w:pPr>
              <w:spacing w:after="20"/>
              <w:ind w:left="20"/>
              <w:jc w:val="both"/>
            </w:pPr>
            <w:r>
              <w:rPr>
                <w:rFonts w:ascii="Times New Roman"/>
                <w:b w:val="false"/>
                <w:i w:val="false"/>
                <w:color w:val="000000"/>
                <w:sz w:val="20"/>
              </w:rPr>
              <w:t>
Общее количество участков (терапев тические, педиатрические, врачей общей практики (далее -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p>
            <w:pPr>
              <w:spacing w:after="20"/>
              <w:ind w:left="20"/>
              <w:jc w:val="both"/>
            </w:pPr>
            <w:r>
              <w:rPr>
                <w:rFonts w:ascii="Times New Roman"/>
                <w:b w:val="false"/>
                <w:i w:val="false"/>
                <w:color w:val="000000"/>
                <w:sz w:val="20"/>
              </w:rPr>
              <w:t>
консультативно-диагностические центры и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p>
            <w:pPr>
              <w:spacing w:after="20"/>
              <w:ind w:left="20"/>
              <w:jc w:val="both"/>
            </w:pPr>
            <w:r>
              <w:rPr>
                <w:rFonts w:ascii="Times New Roman"/>
                <w:b w:val="false"/>
                <w:i w:val="false"/>
                <w:color w:val="000000"/>
                <w:sz w:val="20"/>
              </w:rPr>
              <w:t>
в том числе: республиканские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p>
            <w:pPr>
              <w:spacing w:after="20"/>
              <w:ind w:left="20"/>
              <w:jc w:val="both"/>
            </w:pPr>
            <w:r>
              <w:rPr>
                <w:rFonts w:ascii="Times New Roman"/>
                <w:b w:val="false"/>
                <w:i w:val="false"/>
                <w:color w:val="000000"/>
                <w:sz w:val="20"/>
              </w:rPr>
              <w:t>
городские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p>
            <w:pPr>
              <w:spacing w:after="20"/>
              <w:ind w:left="20"/>
              <w:jc w:val="both"/>
            </w:pPr>
            <w:r>
              <w:rPr>
                <w:rFonts w:ascii="Times New Roman"/>
                <w:b w:val="false"/>
                <w:i w:val="false"/>
                <w:color w:val="000000"/>
                <w:sz w:val="20"/>
              </w:rPr>
              <w:t>
центральные районные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p>
            <w:pPr>
              <w:spacing w:after="20"/>
              <w:ind w:left="20"/>
              <w:jc w:val="both"/>
            </w:pPr>
            <w:r>
              <w:rPr>
                <w:rFonts w:ascii="Times New Roman"/>
                <w:b w:val="false"/>
                <w:i w:val="false"/>
                <w:color w:val="000000"/>
                <w:sz w:val="20"/>
              </w:rPr>
              <w:t>
районные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p>
            <w:pPr>
              <w:spacing w:after="20"/>
              <w:ind w:left="20"/>
              <w:jc w:val="both"/>
            </w:pPr>
            <w:r>
              <w:rPr>
                <w:rFonts w:ascii="Times New Roman"/>
                <w:b w:val="false"/>
                <w:i w:val="false"/>
                <w:color w:val="000000"/>
                <w:sz w:val="20"/>
              </w:rPr>
              <w:t>
сельские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p>
            <w:pPr>
              <w:spacing w:after="20"/>
              <w:ind w:left="20"/>
              <w:jc w:val="both"/>
            </w:pPr>
            <w:r>
              <w:rPr>
                <w:rFonts w:ascii="Times New Roman"/>
                <w:b w:val="false"/>
                <w:i w:val="false"/>
                <w:color w:val="000000"/>
                <w:sz w:val="20"/>
              </w:rPr>
              <w:t>
детские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көрсету (МСАК) орталықтары</w:t>
            </w:r>
          </w:p>
          <w:p>
            <w:pPr>
              <w:spacing w:after="20"/>
              <w:ind w:left="20"/>
              <w:jc w:val="both"/>
            </w:pPr>
            <w:r>
              <w:rPr>
                <w:rFonts w:ascii="Times New Roman"/>
                <w:b w:val="false"/>
                <w:i w:val="false"/>
                <w:color w:val="000000"/>
                <w:sz w:val="20"/>
              </w:rPr>
              <w:t>
центры первичной медико-санитарной помощи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p>
            <w:pPr>
              <w:spacing w:after="20"/>
              <w:ind w:left="20"/>
              <w:jc w:val="both"/>
            </w:pPr>
            <w:r>
              <w:rPr>
                <w:rFonts w:ascii="Times New Roman"/>
                <w:b w:val="false"/>
                <w:i w:val="false"/>
                <w:color w:val="000000"/>
                <w:sz w:val="20"/>
              </w:rPr>
              <w:t>
врачебные амбулатории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алдын алу орталықтары</w:t>
            </w:r>
          </w:p>
          <w:p>
            <w:pPr>
              <w:spacing w:after="20"/>
              <w:ind w:left="20"/>
              <w:jc w:val="both"/>
            </w:pPr>
            <w:r>
              <w:rPr>
                <w:rFonts w:ascii="Times New Roman"/>
                <w:b w:val="false"/>
                <w:i w:val="false"/>
                <w:color w:val="000000"/>
                <w:sz w:val="20"/>
              </w:rPr>
              <w:t>
центры по профилактике ВИЧ-инфекции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жекетұлғалар)</w:t>
            </w:r>
          </w:p>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санынан пациенттердің ауруларының себептері бойынша жасалды</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p>
            <w:pPr>
              <w:spacing w:after="20"/>
              <w:ind w:left="20"/>
              <w:jc w:val="both"/>
            </w:pPr>
            <w:r>
              <w:rPr>
                <w:rFonts w:ascii="Times New Roman"/>
                <w:b w:val="false"/>
                <w:i w:val="false"/>
                <w:color w:val="000000"/>
                <w:sz w:val="20"/>
              </w:rPr>
              <w:t>
Число должностей врачей (без зубных)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p>
            <w:pPr>
              <w:spacing w:after="20"/>
              <w:ind w:left="20"/>
              <w:jc w:val="both"/>
            </w:pPr>
            <w:r>
              <w:rPr>
                <w:rFonts w:ascii="Times New Roman"/>
                <w:b w:val="false"/>
                <w:i w:val="false"/>
                <w:color w:val="000000"/>
                <w:sz w:val="20"/>
              </w:rPr>
              <w:t>
в том числе детьми до 14 лет включительно</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p>
            <w:pPr>
              <w:spacing w:after="20"/>
              <w:ind w:left="20"/>
              <w:jc w:val="both"/>
            </w:pPr>
            <w:r>
              <w:rPr>
                <w:rFonts w:ascii="Times New Roman"/>
                <w:b w:val="false"/>
                <w:i w:val="false"/>
                <w:color w:val="000000"/>
                <w:sz w:val="20"/>
              </w:rPr>
              <w:t>
консультативно-диагностические центры и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республикалық ұйымдар</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республиканские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p>
            <w:pPr>
              <w:spacing w:after="20"/>
              <w:ind w:left="20"/>
              <w:jc w:val="both"/>
            </w:pPr>
            <w:r>
              <w:rPr>
                <w:rFonts w:ascii="Times New Roman"/>
                <w:b w:val="false"/>
                <w:i w:val="false"/>
                <w:color w:val="000000"/>
                <w:sz w:val="20"/>
              </w:rPr>
              <w:t>
городские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p>
            <w:pPr>
              <w:spacing w:after="20"/>
              <w:ind w:left="20"/>
              <w:jc w:val="both"/>
            </w:pPr>
            <w:r>
              <w:rPr>
                <w:rFonts w:ascii="Times New Roman"/>
                <w:b w:val="false"/>
                <w:i w:val="false"/>
                <w:color w:val="000000"/>
                <w:sz w:val="20"/>
              </w:rPr>
              <w:t>
центральные районные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p>
            <w:pPr>
              <w:spacing w:after="20"/>
              <w:ind w:left="20"/>
              <w:jc w:val="both"/>
            </w:pPr>
            <w:r>
              <w:rPr>
                <w:rFonts w:ascii="Times New Roman"/>
                <w:b w:val="false"/>
                <w:i w:val="false"/>
                <w:color w:val="000000"/>
                <w:sz w:val="20"/>
              </w:rPr>
              <w:t>
районные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p>
            <w:pPr>
              <w:spacing w:after="20"/>
              <w:ind w:left="20"/>
              <w:jc w:val="both"/>
            </w:pPr>
            <w:r>
              <w:rPr>
                <w:rFonts w:ascii="Times New Roman"/>
                <w:b w:val="false"/>
                <w:i w:val="false"/>
                <w:color w:val="000000"/>
                <w:sz w:val="20"/>
              </w:rPr>
              <w:t>
сельские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p>
            <w:pPr>
              <w:spacing w:after="20"/>
              <w:ind w:left="20"/>
              <w:jc w:val="both"/>
            </w:pPr>
            <w:r>
              <w:rPr>
                <w:rFonts w:ascii="Times New Roman"/>
                <w:b w:val="false"/>
                <w:i w:val="false"/>
                <w:color w:val="000000"/>
                <w:sz w:val="20"/>
              </w:rPr>
              <w:t>
детские поликлиники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(МСАК) орталықтары </w:t>
            </w:r>
          </w:p>
          <w:p>
            <w:pPr>
              <w:spacing w:after="20"/>
              <w:ind w:left="20"/>
              <w:jc w:val="both"/>
            </w:pPr>
            <w:r>
              <w:rPr>
                <w:rFonts w:ascii="Times New Roman"/>
                <w:b w:val="false"/>
                <w:i w:val="false"/>
                <w:color w:val="000000"/>
                <w:sz w:val="20"/>
              </w:rPr>
              <w:t>
центры первичной медико-санитарной помощи (ПМСП)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p>
            <w:pPr>
              <w:spacing w:after="20"/>
              <w:ind w:left="20"/>
              <w:jc w:val="both"/>
            </w:pPr>
            <w:r>
              <w:rPr>
                <w:rFonts w:ascii="Times New Roman"/>
                <w:b w:val="false"/>
                <w:i w:val="false"/>
                <w:color w:val="000000"/>
                <w:sz w:val="20"/>
              </w:rPr>
              <w:t>
врачебные амбулатории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алдын алу орталықтары</w:t>
            </w:r>
          </w:p>
          <w:p>
            <w:pPr>
              <w:spacing w:after="20"/>
              <w:ind w:left="20"/>
              <w:jc w:val="both"/>
            </w:pPr>
            <w:r>
              <w:rPr>
                <w:rFonts w:ascii="Times New Roman"/>
                <w:b w:val="false"/>
                <w:i w:val="false"/>
                <w:color w:val="000000"/>
                <w:sz w:val="20"/>
              </w:rPr>
              <w:t>
центры по профилактике ВИЧ-инфекции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практикамен айналысатын жеке тұлғалар)</w:t>
            </w:r>
          </w:p>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прочие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0901 Жалпы санның ішінде ауыл тұрғындарының келгені 1___1___</w:t>
      </w:r>
    </w:p>
    <w:p>
      <w:pPr>
        <w:spacing w:after="0"/>
        <w:ind w:left="0"/>
        <w:jc w:val="both"/>
      </w:pPr>
      <w:r>
        <w:rPr>
          <w:rFonts w:ascii="Times New Roman"/>
          <w:b w:val="false"/>
          <w:i w:val="false"/>
          <w:color w:val="000000"/>
          <w:sz w:val="28"/>
        </w:rPr>
        <w:t xml:space="preserve"> 0901 Из общего числа, сделано посещений сельскими жителями 1___1___.</w:t>
      </w:r>
    </w:p>
    <w:p>
      <w:pPr>
        <w:spacing w:after="0"/>
        <w:ind w:left="0"/>
        <w:jc w:val="both"/>
      </w:pPr>
      <w:r>
        <w:rPr>
          <w:rFonts w:ascii="Times New Roman"/>
          <w:b w:val="false"/>
          <w:i w:val="false"/>
          <w:color w:val="000000"/>
          <w:sz w:val="28"/>
        </w:rPr>
        <w:t>14. 0910 Стационарлық және амбулаториялық-емханалық көмек көрсететін, денсаулық сақтау ұйымдарының құрамына кіретін амбулаториялық-емханалық ұйымдар мен бөлімшелер</w:t>
      </w:r>
    </w:p>
    <w:p>
      <w:pPr>
        <w:spacing w:after="0"/>
        <w:ind w:left="0"/>
        <w:jc w:val="both"/>
      </w:pPr>
      <w:r>
        <w:rPr>
          <w:rFonts w:ascii="Times New Roman"/>
          <w:b w:val="false"/>
          <w:i w:val="false"/>
          <w:color w:val="000000"/>
          <w:sz w:val="28"/>
        </w:rPr>
        <w:t>0910 Амбулаторно-поликлинические организации и отделения, входящие в состав организации здравоохранения, оказывающие стационарную и амбулаторно-поликлиническую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 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Аурухана ұйымдары құрамына кіретін дәрігерлік амбулаториялар және медициналық-санитариялық алғашқы көмек көрсету (МСАК) орталықтары: </w:t>
            </w:r>
          </w:p>
          <w:p>
            <w:pPr>
              <w:spacing w:after="20"/>
              <w:ind w:left="20"/>
              <w:jc w:val="both"/>
            </w:pPr>
            <w:r>
              <w:rPr>
                <w:rFonts w:ascii="Times New Roman"/>
                <w:b w:val="false"/>
                <w:i w:val="false"/>
                <w:color w:val="000000"/>
                <w:sz w:val="20"/>
              </w:rPr>
              <w:t>
А. Врачебные амбулатории и центры первичной медико-санитарной помощи (ПМСП), входящие в состав больничных организаций: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амбулаториялар </w:t>
            </w:r>
          </w:p>
          <w:p>
            <w:pPr>
              <w:spacing w:after="20"/>
              <w:ind w:left="20"/>
              <w:jc w:val="both"/>
            </w:pPr>
            <w:r>
              <w:rPr>
                <w:rFonts w:ascii="Times New Roman"/>
                <w:b w:val="false"/>
                <w:i w:val="false"/>
                <w:color w:val="000000"/>
                <w:sz w:val="20"/>
              </w:rPr>
              <w:t>
врачебные амбулатории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(МСАК) орталықтары</w:t>
            </w:r>
          </w:p>
          <w:p>
            <w:pPr>
              <w:spacing w:after="20"/>
              <w:ind w:left="20"/>
              <w:jc w:val="both"/>
            </w:pPr>
            <w:r>
              <w:rPr>
                <w:rFonts w:ascii="Times New Roman"/>
                <w:b w:val="false"/>
                <w:i w:val="false"/>
                <w:color w:val="000000"/>
                <w:sz w:val="20"/>
              </w:rPr>
              <w:t>
центры первичной медико-санитарной помощи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ұйымдардың құрамына кіретін дәрігерлік амбулаториялар және МСАК орталықтары:</w:t>
            </w:r>
          </w:p>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p>
            <w:pPr>
              <w:spacing w:after="20"/>
              <w:ind w:left="20"/>
              <w:jc w:val="both"/>
            </w:pPr>
            <w:r>
              <w:rPr>
                <w:rFonts w:ascii="Times New Roman"/>
                <w:b w:val="false"/>
                <w:i w:val="false"/>
                <w:color w:val="000000"/>
                <w:sz w:val="20"/>
              </w:rPr>
              <w:t>
врачебные амбулатории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(МСАК) орталықтары</w:t>
            </w:r>
          </w:p>
          <w:p>
            <w:pPr>
              <w:spacing w:after="20"/>
              <w:ind w:left="20"/>
              <w:jc w:val="both"/>
            </w:pPr>
            <w:r>
              <w:rPr>
                <w:rFonts w:ascii="Times New Roman"/>
                <w:b w:val="false"/>
                <w:i w:val="false"/>
                <w:color w:val="000000"/>
                <w:sz w:val="20"/>
              </w:rPr>
              <w:t>
центры первичной медико-санитарной помощи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санынан пациенттердің ауруларының себептері бойынша жасалды</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медициналық-санитариялық алғашқы көмек көрсету (МСАК) орталықтары:</w:t>
            </w:r>
          </w:p>
          <w:p>
            <w:pPr>
              <w:spacing w:after="20"/>
              <w:ind w:left="20"/>
              <w:jc w:val="both"/>
            </w:pPr>
            <w:r>
              <w:rPr>
                <w:rFonts w:ascii="Times New Roman"/>
                <w:b w:val="false"/>
                <w:i w:val="false"/>
                <w:color w:val="000000"/>
                <w:sz w:val="20"/>
              </w:rPr>
              <w:t>
А. Врачебные амбулатории и центры первичной медико-санитарной помощи (ПМСП), входящие в состав больничных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ұйымдардың құрамына кіретін дәрігерлік амбулаториялар және МСАК орталықтары:</w:t>
            </w:r>
          </w:p>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келулері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p>
            <w:pPr>
              <w:spacing w:after="20"/>
              <w:ind w:left="20"/>
              <w:jc w:val="both"/>
            </w:pPr>
            <w:r>
              <w:rPr>
                <w:rFonts w:ascii="Times New Roman"/>
                <w:b w:val="false"/>
                <w:i w:val="false"/>
                <w:color w:val="000000"/>
                <w:sz w:val="20"/>
              </w:rPr>
              <w:t>
Число должностей врачей (без зубных)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қызметкерлердің дәрігерлерінің саны</w:t>
            </w:r>
          </w:p>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p>
            <w:pPr>
              <w:spacing w:after="20"/>
              <w:ind w:left="20"/>
              <w:jc w:val="both"/>
            </w:pPr>
            <w:r>
              <w:rPr>
                <w:rFonts w:ascii="Times New Roman"/>
                <w:b w:val="false"/>
                <w:i w:val="false"/>
                <w:color w:val="000000"/>
                <w:sz w:val="20"/>
              </w:rPr>
              <w:t>
в том числе детьми до 14 лет включительно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p>
            <w:pPr>
              <w:spacing w:after="20"/>
              <w:ind w:left="20"/>
              <w:jc w:val="both"/>
            </w:pPr>
            <w:r>
              <w:rPr>
                <w:rFonts w:ascii="Times New Roman"/>
                <w:b w:val="false"/>
                <w:i w:val="false"/>
                <w:color w:val="000000"/>
                <w:sz w:val="20"/>
              </w:rPr>
              <w:t>
штатных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медициналық-санитариялық алғашқы көмек көрсету (МСАК) орталықтары:</w:t>
            </w:r>
          </w:p>
          <w:p>
            <w:pPr>
              <w:spacing w:after="20"/>
              <w:ind w:left="20"/>
              <w:jc w:val="both"/>
            </w:pPr>
            <w:r>
              <w:rPr>
                <w:rFonts w:ascii="Times New Roman"/>
                <w:b w:val="false"/>
                <w:i w:val="false"/>
                <w:color w:val="000000"/>
                <w:sz w:val="20"/>
              </w:rPr>
              <w:t>
А. Врачебные амбулатории и центры первичной медико-санитарной пмощи (ПМСП), входящие в состав больничных организаций: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 құрамына кіретін дәрігерлік амбулаториялар және медициналық-санитариялық алғашқы көмек көрсету (МСАК) орталықтары:</w:t>
            </w:r>
          </w:p>
          <w:p>
            <w:pPr>
              <w:spacing w:after="20"/>
              <w:ind w:left="20"/>
              <w:jc w:val="both"/>
            </w:pPr>
            <w:r>
              <w:rPr>
                <w:rFonts w:ascii="Times New Roman"/>
                <w:b w:val="false"/>
                <w:i w:val="false"/>
                <w:color w:val="000000"/>
                <w:sz w:val="20"/>
              </w:rPr>
              <w:t>
Б. Врачебные амбулатории и центры первичной медико-санитарной пмощи (ПМСП), входящие в состав амбулаторно-поликлинических организаций: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0911 Жалпы санның ішінде ауыл тұрғындарының келгені. Медициналық-санитариялық алғашқы көмек көрсететін денсаулық сақтау ұйымдары</w:t>
      </w:r>
    </w:p>
    <w:p>
      <w:pPr>
        <w:spacing w:after="0"/>
        <w:ind w:left="0"/>
        <w:jc w:val="both"/>
      </w:pPr>
      <w:r>
        <w:rPr>
          <w:rFonts w:ascii="Times New Roman"/>
          <w:b w:val="false"/>
          <w:i w:val="false"/>
          <w:color w:val="000000"/>
          <w:sz w:val="28"/>
        </w:rPr>
        <w:t>0911 Из общего числа, сделано посещений сельскими жителями. Организации здравоохранения, оказывающие первичную медико-санитарную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p>
            <w:pPr>
              <w:spacing w:after="20"/>
              <w:ind w:left="20"/>
              <w:jc w:val="both"/>
            </w:pPr>
            <w:r>
              <w:rPr>
                <w:rFonts w:ascii="Times New Roman"/>
                <w:b w:val="false"/>
                <w:i w:val="false"/>
                <w:color w:val="000000"/>
                <w:sz w:val="20"/>
              </w:rPr>
              <w:t>
Число организаций на конец года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посещений в смену)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 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Барулардың жалпы санынан пациенттердің ауруларының себептері бойынша жасалды</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баруының саны</w:t>
            </w:r>
          </w:p>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p>
            <w:pPr>
              <w:spacing w:after="20"/>
              <w:ind w:left="20"/>
              <w:jc w:val="both"/>
            </w:pPr>
            <w:r>
              <w:rPr>
                <w:rFonts w:ascii="Times New Roman"/>
                <w:b w:val="false"/>
                <w:i w:val="false"/>
                <w:color w:val="000000"/>
                <w:sz w:val="20"/>
              </w:rPr>
              <w:t>
из них по поводу заболеваний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0920 Дербес амбулаториялық-емханалық ұйымдар (0900-кестеден)</w:t>
      </w:r>
    </w:p>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таблицы 0900)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консультативтік-диагностикалық орталықтар және </w:t>
            </w:r>
          </w:p>
          <w:p>
            <w:pPr>
              <w:spacing w:after="20"/>
              <w:ind w:left="20"/>
              <w:jc w:val="both"/>
            </w:pPr>
            <w:r>
              <w:rPr>
                <w:rFonts w:ascii="Times New Roman"/>
                <w:b w:val="false"/>
                <w:i w:val="false"/>
                <w:color w:val="000000"/>
                <w:sz w:val="20"/>
              </w:rPr>
              <w:t>
емханалар, дербес</w:t>
            </w:r>
          </w:p>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p>
            <w:pPr>
              <w:spacing w:after="20"/>
              <w:ind w:left="20"/>
              <w:jc w:val="both"/>
            </w:pPr>
            <w:r>
              <w:rPr>
                <w:rFonts w:ascii="Times New Roman"/>
                <w:b w:val="false"/>
                <w:i w:val="false"/>
                <w:color w:val="000000"/>
                <w:sz w:val="20"/>
              </w:rPr>
              <w:t>
городские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p>
            <w:pPr>
              <w:spacing w:after="20"/>
              <w:ind w:left="20"/>
              <w:jc w:val="both"/>
            </w:pPr>
            <w:r>
              <w:rPr>
                <w:rFonts w:ascii="Times New Roman"/>
                <w:b w:val="false"/>
                <w:i w:val="false"/>
                <w:color w:val="000000"/>
                <w:sz w:val="20"/>
              </w:rPr>
              <w:t>
центральные районные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p>
            <w:pPr>
              <w:spacing w:after="20"/>
              <w:ind w:left="20"/>
              <w:jc w:val="both"/>
            </w:pPr>
            <w:r>
              <w:rPr>
                <w:rFonts w:ascii="Times New Roman"/>
                <w:b w:val="false"/>
                <w:i w:val="false"/>
                <w:color w:val="000000"/>
                <w:sz w:val="20"/>
              </w:rPr>
              <w:t>
районные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p>
            <w:pPr>
              <w:spacing w:after="20"/>
              <w:ind w:left="20"/>
              <w:jc w:val="both"/>
            </w:pPr>
            <w:r>
              <w:rPr>
                <w:rFonts w:ascii="Times New Roman"/>
                <w:b w:val="false"/>
                <w:i w:val="false"/>
                <w:color w:val="000000"/>
                <w:sz w:val="20"/>
              </w:rPr>
              <w:t>
сельские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w:t>
            </w:r>
          </w:p>
          <w:p>
            <w:pPr>
              <w:spacing w:after="20"/>
              <w:ind w:left="20"/>
              <w:jc w:val="both"/>
            </w:pPr>
            <w:r>
              <w:rPr>
                <w:rFonts w:ascii="Times New Roman"/>
                <w:b w:val="false"/>
                <w:i w:val="false"/>
                <w:color w:val="000000"/>
                <w:sz w:val="20"/>
              </w:rPr>
              <w:t>
детские поликлиники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p>
            <w:pPr>
              <w:spacing w:after="20"/>
              <w:ind w:left="20"/>
              <w:jc w:val="both"/>
            </w:pPr>
            <w:r>
              <w:rPr>
                <w:rFonts w:ascii="Times New Roman"/>
                <w:b w:val="false"/>
                <w:i w:val="false"/>
                <w:color w:val="000000"/>
                <w:sz w:val="20"/>
              </w:rPr>
              <w:t>
центры ПМСП,</w:t>
            </w:r>
          </w:p>
          <w:p>
            <w:pPr>
              <w:spacing w:after="20"/>
              <w:ind w:left="20"/>
              <w:jc w:val="both"/>
            </w:pPr>
            <w:r>
              <w:rPr>
                <w:rFonts w:ascii="Times New Roman"/>
                <w:b w:val="false"/>
                <w:i w:val="false"/>
                <w:color w:val="000000"/>
                <w:sz w:val="20"/>
              </w:rPr>
              <w:t>
самостоятельные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p>
            <w:pPr>
              <w:spacing w:after="20"/>
              <w:ind w:left="20"/>
              <w:jc w:val="both"/>
            </w:pPr>
            <w:r>
              <w:rPr>
                <w:rFonts w:ascii="Times New Roman"/>
                <w:b w:val="false"/>
                <w:i w:val="false"/>
                <w:color w:val="000000"/>
                <w:sz w:val="20"/>
              </w:rPr>
              <w:t>
врачебные амбулатории, самостоятельные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санынан пациенттердің ауруларының себептері бойынша жасалды</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p>
            <w:pPr>
              <w:spacing w:after="20"/>
              <w:ind w:left="20"/>
              <w:jc w:val="both"/>
            </w:pPr>
            <w:r>
              <w:rPr>
                <w:rFonts w:ascii="Times New Roman"/>
                <w:b w:val="false"/>
                <w:i w:val="false"/>
                <w:color w:val="000000"/>
                <w:sz w:val="20"/>
              </w:rPr>
              <w:t>
в том числе детьми до 14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консультативтік-диагностикалық орталықтар және </w:t>
            </w:r>
          </w:p>
          <w:p>
            <w:pPr>
              <w:spacing w:after="20"/>
              <w:ind w:left="20"/>
              <w:jc w:val="both"/>
            </w:pPr>
            <w:r>
              <w:rPr>
                <w:rFonts w:ascii="Times New Roman"/>
                <w:b w:val="false"/>
                <w:i w:val="false"/>
                <w:color w:val="000000"/>
                <w:sz w:val="20"/>
              </w:rPr>
              <w:t>
емханалар, дербес</w:t>
            </w:r>
          </w:p>
          <w:p>
            <w:pPr>
              <w:spacing w:after="20"/>
              <w:ind w:left="20"/>
              <w:jc w:val="both"/>
            </w:pPr>
            <w:r>
              <w:rPr>
                <w:rFonts w:ascii="Times New Roman"/>
                <w:b w:val="false"/>
                <w:i w:val="false"/>
                <w:color w:val="000000"/>
                <w:sz w:val="20"/>
              </w:rPr>
              <w:t>
консультативно-диагностические центры и поликлиники,</w:t>
            </w:r>
          </w:p>
          <w:p>
            <w:pPr>
              <w:spacing w:after="20"/>
              <w:ind w:left="20"/>
              <w:jc w:val="both"/>
            </w:pPr>
            <w:r>
              <w:rPr>
                <w:rFonts w:ascii="Times New Roman"/>
                <w:b w:val="false"/>
                <w:i w:val="false"/>
                <w:color w:val="000000"/>
                <w:sz w:val="20"/>
              </w:rPr>
              <w:t>
самостоятельные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p>
            <w:pPr>
              <w:spacing w:after="20"/>
              <w:ind w:left="20"/>
              <w:jc w:val="both"/>
            </w:pPr>
            <w:r>
              <w:rPr>
                <w:rFonts w:ascii="Times New Roman"/>
                <w:b w:val="false"/>
                <w:i w:val="false"/>
                <w:color w:val="000000"/>
                <w:sz w:val="20"/>
              </w:rPr>
              <w:t>
городские поликлиники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p>
            <w:pPr>
              <w:spacing w:after="20"/>
              <w:ind w:left="20"/>
              <w:jc w:val="both"/>
            </w:pPr>
            <w:r>
              <w:rPr>
                <w:rFonts w:ascii="Times New Roman"/>
                <w:b w:val="false"/>
                <w:i w:val="false"/>
                <w:color w:val="000000"/>
                <w:sz w:val="20"/>
              </w:rPr>
              <w:t>
центральные районные поликлиники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p>
            <w:pPr>
              <w:spacing w:after="20"/>
              <w:ind w:left="20"/>
              <w:jc w:val="both"/>
            </w:pPr>
            <w:r>
              <w:rPr>
                <w:rFonts w:ascii="Times New Roman"/>
                <w:b w:val="false"/>
                <w:i w:val="false"/>
                <w:color w:val="000000"/>
                <w:sz w:val="20"/>
              </w:rPr>
              <w:t>
районные поликлиники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p>
            <w:pPr>
              <w:spacing w:after="20"/>
              <w:ind w:left="20"/>
              <w:jc w:val="both"/>
            </w:pPr>
            <w:r>
              <w:rPr>
                <w:rFonts w:ascii="Times New Roman"/>
                <w:b w:val="false"/>
                <w:i w:val="false"/>
                <w:color w:val="000000"/>
                <w:sz w:val="20"/>
              </w:rPr>
              <w:t>
сельские поликлиники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p>
            <w:pPr>
              <w:spacing w:after="20"/>
              <w:ind w:left="20"/>
              <w:jc w:val="both"/>
            </w:pPr>
            <w:r>
              <w:rPr>
                <w:rFonts w:ascii="Times New Roman"/>
                <w:b w:val="false"/>
                <w:i w:val="false"/>
                <w:color w:val="000000"/>
                <w:sz w:val="20"/>
              </w:rPr>
              <w:t>
детские поликлиники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p>
            <w:pPr>
              <w:spacing w:after="20"/>
              <w:ind w:left="20"/>
              <w:jc w:val="both"/>
            </w:pPr>
            <w:r>
              <w:rPr>
                <w:rFonts w:ascii="Times New Roman"/>
                <w:b w:val="false"/>
                <w:i w:val="false"/>
                <w:color w:val="000000"/>
                <w:sz w:val="20"/>
              </w:rPr>
              <w:t>
центры ПМСП, самостоятельные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p>
            <w:pPr>
              <w:spacing w:after="20"/>
              <w:ind w:left="20"/>
              <w:jc w:val="both"/>
            </w:pPr>
            <w:r>
              <w:rPr>
                <w:rFonts w:ascii="Times New Roman"/>
                <w:b w:val="false"/>
                <w:i w:val="false"/>
                <w:color w:val="000000"/>
                <w:sz w:val="20"/>
              </w:rPr>
              <w:t>
врачебные амбулатории, самостоятельные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дәрігерлер жеке тұлғалар саны</w:t>
            </w:r>
          </w:p>
          <w:p>
            <w:pPr>
              <w:spacing w:after="20"/>
              <w:ind w:left="20"/>
              <w:jc w:val="both"/>
            </w:pPr>
            <w:r>
              <w:rPr>
                <w:rFonts w:ascii="Times New Roman"/>
                <w:b w:val="false"/>
                <w:i w:val="false"/>
                <w:color w:val="000000"/>
                <w:sz w:val="20"/>
              </w:rPr>
              <w:t>
Число физических лиц  врачей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тәжірибедегі медициналық лауазымдардың саны</w:t>
            </w:r>
          </w:p>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қызметкерлердің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жалпы практикадағы медициналық қызметкерлер жеке тұлғалардың саны</w:t>
            </w:r>
          </w:p>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барлығы</w:t>
            </w:r>
          </w:p>
          <w:p>
            <w:pPr>
              <w:spacing w:after="20"/>
              <w:ind w:left="20"/>
              <w:jc w:val="both"/>
            </w:pPr>
            <w:r>
              <w:rPr>
                <w:rFonts w:ascii="Times New Roman"/>
                <w:b w:val="false"/>
                <w:i w:val="false"/>
                <w:color w:val="000000"/>
                <w:sz w:val="20"/>
              </w:rPr>
              <w:t>
всего по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0930 Стационарлық және амбулаториялық-емханалық көмек көрсететін, денсаулық сақтау ұйымдары құрамына кіретін амбулаториялық-емханалық ұйымдар</w:t>
      </w:r>
    </w:p>
    <w:p>
      <w:pPr>
        <w:spacing w:after="0"/>
        <w:ind w:left="0"/>
        <w:jc w:val="both"/>
      </w:pPr>
      <w:r>
        <w:rPr>
          <w:rFonts w:ascii="Times New Roman"/>
          <w:b w:val="false"/>
          <w:i w:val="false"/>
          <w:color w:val="000000"/>
          <w:sz w:val="28"/>
        </w:rPr>
        <w:t>0930 Амбулаторно-поликлинические организации, входящие в состав организации здравоохранения, оказывающие стационарную и амбулаторно-поликлиническую помощь</w:t>
      </w:r>
    </w:p>
    <w:p>
      <w:pPr>
        <w:spacing w:after="0"/>
        <w:ind w:left="0"/>
        <w:jc w:val="both"/>
      </w:pPr>
      <w:r>
        <w:rPr>
          <w:rFonts w:ascii="Times New Roman"/>
          <w:b w:val="false"/>
          <w:i w:val="false"/>
          <w:color w:val="000000"/>
          <w:sz w:val="28"/>
        </w:rPr>
        <w:t>А. Құрамына кіретін консультативтік-диагностикалық және емханалық бөлімшелер: (0100-кестеден)</w:t>
      </w:r>
    </w:p>
    <w:p>
      <w:pPr>
        <w:spacing w:after="0"/>
        <w:ind w:left="0"/>
        <w:jc w:val="both"/>
      </w:pPr>
      <w:r>
        <w:rPr>
          <w:rFonts w:ascii="Times New Roman"/>
          <w:b w:val="false"/>
          <w:i w:val="false"/>
          <w:color w:val="000000"/>
          <w:sz w:val="28"/>
        </w:rPr>
        <w:t>А. Консультативно-диагностические и поликлинические отделения, входящие в состав: (из таблицы 0100)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p>
            <w:pPr>
              <w:spacing w:after="20"/>
              <w:ind w:left="20"/>
              <w:jc w:val="both"/>
            </w:pPr>
            <w:r>
              <w:rPr>
                <w:rFonts w:ascii="Times New Roman"/>
                <w:b w:val="false"/>
                <w:i w:val="false"/>
                <w:color w:val="000000"/>
                <w:sz w:val="20"/>
              </w:rPr>
              <w:t>
областной больницы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p>
            <w:pPr>
              <w:spacing w:after="20"/>
              <w:ind w:left="20"/>
              <w:jc w:val="both"/>
            </w:pPr>
            <w:r>
              <w:rPr>
                <w:rFonts w:ascii="Times New Roman"/>
                <w:b w:val="false"/>
                <w:i w:val="false"/>
                <w:color w:val="000000"/>
                <w:sz w:val="20"/>
              </w:rPr>
              <w:t>
городской больницы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p>
            <w:pPr>
              <w:spacing w:after="20"/>
              <w:ind w:left="20"/>
              <w:jc w:val="both"/>
            </w:pPr>
            <w:r>
              <w:rPr>
                <w:rFonts w:ascii="Times New Roman"/>
                <w:b w:val="false"/>
                <w:i w:val="false"/>
                <w:color w:val="000000"/>
                <w:sz w:val="20"/>
              </w:rPr>
              <w:t>
районной больницы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санынан пациенттердің ауруларының себептері бойынша жасалды</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лауазымдарды иеленген дәрігерлер саны</w:t>
            </w:r>
          </w:p>
          <w:p>
            <w:pPr>
              <w:spacing w:after="20"/>
              <w:ind w:left="20"/>
              <w:jc w:val="both"/>
            </w:pPr>
            <w:r>
              <w:rPr>
                <w:rFonts w:ascii="Times New Roman"/>
                <w:b w:val="false"/>
                <w:i w:val="false"/>
                <w:color w:val="000000"/>
                <w:sz w:val="20"/>
              </w:rPr>
              <w:t>
Число физических лиц, врачей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p>
            <w:pPr>
              <w:spacing w:after="20"/>
              <w:ind w:left="20"/>
              <w:jc w:val="both"/>
            </w:pPr>
            <w:r>
              <w:rPr>
                <w:rFonts w:ascii="Times New Roman"/>
                <w:b w:val="false"/>
                <w:i w:val="false"/>
                <w:color w:val="000000"/>
                <w:sz w:val="20"/>
              </w:rPr>
              <w:t>
в том числе детьми до 14 лет включительно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барлығы</w:t>
            </w:r>
          </w:p>
          <w:p>
            <w:pPr>
              <w:spacing w:after="20"/>
              <w:ind w:left="20"/>
              <w:jc w:val="both"/>
            </w:pPr>
            <w:r>
              <w:rPr>
                <w:rFonts w:ascii="Times New Roman"/>
                <w:b w:val="false"/>
                <w:i w:val="false"/>
                <w:color w:val="000000"/>
                <w:sz w:val="20"/>
              </w:rPr>
              <w:t>
всего по организации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аурулардың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практикадағы мейірбикелер лауазымдарының саны</w:t>
            </w:r>
          </w:p>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орта медициналық персоналдың жеке тұлғалар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жалпы практикадағы жеке тұлғалар медициналық мейірбикелер саны</w:t>
            </w:r>
          </w:p>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Аурухана ұйымдарының құрамына кіретін дәрігерлік амбулаториялар мен МСАК орталықтары (0100-кестеден)</w:t>
      </w:r>
    </w:p>
    <w:p>
      <w:pPr>
        <w:spacing w:after="0"/>
        <w:ind w:left="0"/>
        <w:jc w:val="both"/>
      </w:pPr>
      <w:r>
        <w:rPr>
          <w:rFonts w:ascii="Times New Roman"/>
          <w:b w:val="false"/>
          <w:i w:val="false"/>
          <w:color w:val="000000"/>
          <w:sz w:val="28"/>
        </w:rPr>
        <w:t>
      Б. Врачебные амбулатории и центры ПМСП, входящие в состав больничных организаций (из таблицы 0100)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p>
            <w:pPr>
              <w:spacing w:after="20"/>
              <w:ind w:left="20"/>
              <w:jc w:val="both"/>
            </w:pPr>
            <w:r>
              <w:rPr>
                <w:rFonts w:ascii="Times New Roman"/>
                <w:b w:val="false"/>
                <w:i w:val="false"/>
                <w:color w:val="000000"/>
                <w:sz w:val="20"/>
              </w:rPr>
              <w:t>
Плановая мощность (число посещений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p>
            <w:pPr>
              <w:spacing w:after="20"/>
              <w:ind w:left="20"/>
              <w:jc w:val="both"/>
            </w:pPr>
            <w:r>
              <w:rPr>
                <w:rFonts w:ascii="Times New Roman"/>
                <w:b w:val="false"/>
                <w:i w:val="false"/>
                <w:color w:val="000000"/>
                <w:sz w:val="20"/>
              </w:rPr>
              <w:t>
городской больницы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p>
            <w:pPr>
              <w:spacing w:after="20"/>
              <w:ind w:left="20"/>
              <w:jc w:val="both"/>
            </w:pPr>
            <w:r>
              <w:rPr>
                <w:rFonts w:ascii="Times New Roman"/>
                <w:b w:val="false"/>
                <w:i w:val="false"/>
                <w:color w:val="000000"/>
                <w:sz w:val="20"/>
              </w:rPr>
              <w:t>
районной больницы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p>
            <w:pPr>
              <w:spacing w:after="20"/>
              <w:ind w:left="20"/>
              <w:jc w:val="both"/>
            </w:pPr>
            <w:r>
              <w:rPr>
                <w:rFonts w:ascii="Times New Roman"/>
                <w:b w:val="false"/>
                <w:i w:val="false"/>
                <w:color w:val="000000"/>
                <w:sz w:val="20"/>
              </w:rPr>
              <w:t>
в том числе детьми до 14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аурулардың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жеке тұлғалар дәрігерлер саны</w:t>
            </w:r>
          </w:p>
          <w:p>
            <w:pPr>
              <w:spacing w:after="20"/>
              <w:ind w:left="20"/>
              <w:jc w:val="both"/>
            </w:pPr>
            <w:r>
              <w:rPr>
                <w:rFonts w:ascii="Times New Roman"/>
                <w:b w:val="false"/>
                <w:i w:val="false"/>
                <w:color w:val="000000"/>
                <w:sz w:val="20"/>
              </w:rPr>
              <w:t>
Число физических лиц врачей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практикадағы медициналық мейірбикелер лауазымдарының саны</w:t>
            </w:r>
          </w:p>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жеке тұлғалар орта медициналық персоналдың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жеке тұлғалар жалпы практикадағы медициналық мейірбикелер саны</w:t>
            </w:r>
          </w:p>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ұйымныңбарлығы</w:t>
            </w:r>
          </w:p>
          <w:p>
            <w:pPr>
              <w:spacing w:after="20"/>
              <w:ind w:left="20"/>
              <w:jc w:val="both"/>
            </w:pPr>
            <w:r>
              <w:rPr>
                <w:rFonts w:ascii="Times New Roman"/>
                <w:b w:val="false"/>
                <w:i w:val="false"/>
                <w:color w:val="000000"/>
                <w:sz w:val="20"/>
              </w:rPr>
              <w:t>
всего по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 учаскеліктерапевтер,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Амбулаториялық-емханалық ұйымдардың құрамына кіретін дәрігерлік амбулаториялар мен МСАК орталықтары</w:t>
      </w:r>
    </w:p>
    <w:p>
      <w:pPr>
        <w:spacing w:after="0"/>
        <w:ind w:left="0"/>
        <w:jc w:val="both"/>
      </w:pPr>
      <w:r>
        <w:rPr>
          <w:rFonts w:ascii="Times New Roman"/>
          <w:b w:val="false"/>
          <w:i w:val="false"/>
          <w:color w:val="000000"/>
          <w:sz w:val="28"/>
        </w:rPr>
        <w:t>
      В. Врачебные амбулатории и центры ПМСП, входящие в состав амбулаторно-поликлинических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соңындағыұйымдар саны</w:t>
            </w:r>
          </w:p>
          <w:p>
            <w:pPr>
              <w:spacing w:after="20"/>
              <w:ind w:left="20"/>
              <w:jc w:val="both"/>
            </w:pPr>
            <w:r>
              <w:rPr>
                <w:rFonts w:ascii="Times New Roman"/>
                <w:b w:val="false"/>
                <w:i w:val="false"/>
                <w:color w:val="000000"/>
                <w:sz w:val="20"/>
              </w:rPr>
              <w:t>
Число организаций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(ауысымдағыкелулер саны)</w:t>
            </w:r>
          </w:p>
          <w:p>
            <w:pPr>
              <w:spacing w:after="20"/>
              <w:ind w:left="20"/>
              <w:jc w:val="both"/>
            </w:pPr>
            <w:r>
              <w:rPr>
                <w:rFonts w:ascii="Times New Roman"/>
                <w:b w:val="false"/>
                <w:i w:val="false"/>
                <w:color w:val="000000"/>
                <w:sz w:val="20"/>
              </w:rPr>
              <w:t>
Плановая мощность (число посещений в смену)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ЖПД)</w:t>
            </w:r>
          </w:p>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p>
            <w:pPr>
              <w:spacing w:after="20"/>
              <w:ind w:left="20"/>
              <w:jc w:val="both"/>
            </w:pPr>
            <w:r>
              <w:rPr>
                <w:rFonts w:ascii="Times New Roman"/>
                <w:b w:val="false"/>
                <w:i w:val="false"/>
                <w:color w:val="000000"/>
                <w:sz w:val="20"/>
              </w:rPr>
              <w:t>
врачебные амбулатории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p>
            <w:pPr>
              <w:spacing w:after="20"/>
              <w:ind w:left="20"/>
              <w:jc w:val="both"/>
            </w:pPr>
            <w:r>
              <w:rPr>
                <w:rFonts w:ascii="Times New Roman"/>
                <w:b w:val="false"/>
                <w:i w:val="false"/>
                <w:color w:val="000000"/>
                <w:sz w:val="20"/>
              </w:rPr>
              <w:t>
центры ПМСП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(1-жол А бөлімі + 2-жол В бөлімі + 3-жол В бөлімі)</w:t>
            </w:r>
          </w:p>
          <w:p>
            <w:pPr>
              <w:spacing w:after="20"/>
              <w:ind w:left="20"/>
              <w:jc w:val="both"/>
            </w:pPr>
            <w:r>
              <w:rPr>
                <w:rFonts w:ascii="Times New Roman"/>
                <w:b w:val="false"/>
                <w:i w:val="false"/>
                <w:color w:val="000000"/>
                <w:sz w:val="20"/>
              </w:rPr>
              <w:t>
Итого (строка 1 Раздел А + строка 2 Раздел Б + строка 3 Раздел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p>
            <w:pPr>
              <w:spacing w:after="20"/>
              <w:ind w:left="20"/>
              <w:jc w:val="both"/>
            </w:pPr>
            <w:r>
              <w:rPr>
                <w:rFonts w:ascii="Times New Roman"/>
                <w:b w:val="false"/>
                <w:i w:val="false"/>
                <w:color w:val="000000"/>
                <w:sz w:val="20"/>
              </w:rPr>
              <w:t>
Число должностей врачей (без зубных)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қоса алғанда</w:t>
            </w:r>
          </w:p>
          <w:p>
            <w:pPr>
              <w:spacing w:after="20"/>
              <w:ind w:left="20"/>
              <w:jc w:val="both"/>
            </w:pPr>
            <w:r>
              <w:rPr>
                <w:rFonts w:ascii="Times New Roman"/>
                <w:b w:val="false"/>
                <w:i w:val="false"/>
                <w:color w:val="000000"/>
                <w:sz w:val="20"/>
              </w:rPr>
              <w:t>
в том числе детьми до 14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бағанынан 14-28 жасты қоса алғанда</w:t>
            </w:r>
          </w:p>
          <w:p>
            <w:pPr>
              <w:spacing w:after="20"/>
              <w:ind w:left="20"/>
              <w:jc w:val="both"/>
            </w:pPr>
            <w:r>
              <w:rPr>
                <w:rFonts w:ascii="Times New Roman"/>
                <w:b w:val="false"/>
                <w:i w:val="false"/>
                <w:color w:val="000000"/>
                <w:sz w:val="20"/>
              </w:rPr>
              <w:t>
из графы "всего" в возрасте от 14 до 28 лет включительно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қоса алғанда</w:t>
            </w:r>
          </w:p>
          <w:p>
            <w:pPr>
              <w:spacing w:after="20"/>
              <w:ind w:left="20"/>
              <w:jc w:val="both"/>
            </w:pPr>
            <w:r>
              <w:rPr>
                <w:rFonts w:ascii="Times New Roman"/>
                <w:b w:val="false"/>
                <w:i w:val="false"/>
                <w:color w:val="000000"/>
                <w:sz w:val="20"/>
              </w:rPr>
              <w:t>
0-14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жасты қоса алғанда</w:t>
            </w:r>
          </w:p>
          <w:p>
            <w:pPr>
              <w:spacing w:after="20"/>
              <w:ind w:left="20"/>
              <w:jc w:val="both"/>
            </w:pPr>
            <w:r>
              <w:rPr>
                <w:rFonts w:ascii="Times New Roman"/>
                <w:b w:val="false"/>
                <w:i w:val="false"/>
                <w:color w:val="000000"/>
                <w:sz w:val="20"/>
              </w:rPr>
              <w:t>
15-17 лет включительно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18 жас және одан үлкен</w:t>
            </w:r>
          </w:p>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аурулардың себептері бойынша</w:t>
            </w:r>
          </w:p>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дәрігерлер жеке тұлғалар саны</w:t>
            </w:r>
          </w:p>
          <w:p>
            <w:pPr>
              <w:spacing w:after="20"/>
              <w:ind w:left="20"/>
              <w:jc w:val="both"/>
            </w:pPr>
            <w:r>
              <w:rPr>
                <w:rFonts w:ascii="Times New Roman"/>
                <w:b w:val="false"/>
                <w:i w:val="false"/>
                <w:color w:val="000000"/>
                <w:sz w:val="20"/>
              </w:rPr>
              <w:t>
Число физических лиц врачей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лауазымдарының саны</w:t>
            </w:r>
          </w:p>
          <w:p>
            <w:pPr>
              <w:spacing w:after="20"/>
              <w:ind w:left="20"/>
              <w:jc w:val="both"/>
            </w:pPr>
            <w:r>
              <w:rPr>
                <w:rFonts w:ascii="Times New Roman"/>
                <w:b w:val="false"/>
                <w:i w:val="false"/>
                <w:color w:val="000000"/>
                <w:sz w:val="20"/>
              </w:rPr>
              <w:t>
Число должностей среднего медицинского 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практикадағы медициналық мейірбикелер лауазымдарының саны</w:t>
            </w:r>
          </w:p>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жеке тұлғалар орта медициналық персоналдың саны</w:t>
            </w:r>
          </w:p>
          <w:p>
            <w:pPr>
              <w:spacing w:after="20"/>
              <w:ind w:left="20"/>
              <w:jc w:val="both"/>
            </w:pPr>
            <w:r>
              <w:rPr>
                <w:rFonts w:ascii="Times New Roman"/>
                <w:b w:val="false"/>
                <w:i w:val="false"/>
                <w:color w:val="000000"/>
                <w:sz w:val="20"/>
              </w:rPr>
              <w:t>
Число физических лиц среднего медицинского персонала на занятых должностях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жеке тұлғалар жалпы практикадағы медициналық мейірбикелер саны</w:t>
            </w:r>
          </w:p>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барлығы</w:t>
            </w:r>
          </w:p>
          <w:p>
            <w:pPr>
              <w:spacing w:after="20"/>
              <w:ind w:left="20"/>
              <w:jc w:val="both"/>
            </w:pPr>
            <w:r>
              <w:rPr>
                <w:rFonts w:ascii="Times New Roman"/>
                <w:b w:val="false"/>
                <w:i w:val="false"/>
                <w:color w:val="000000"/>
                <w:sz w:val="20"/>
              </w:rPr>
              <w:t>
всего по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ЖПД</w:t>
            </w:r>
          </w:p>
          <w:p>
            <w:pPr>
              <w:spacing w:after="20"/>
              <w:ind w:left="20"/>
              <w:jc w:val="both"/>
            </w:pPr>
            <w:r>
              <w:rPr>
                <w:rFonts w:ascii="Times New Roman"/>
                <w:b w:val="false"/>
                <w:i w:val="false"/>
                <w:color w:val="000000"/>
                <w:sz w:val="20"/>
              </w:rPr>
              <w:t>
из них участковые терапевты, педиатры, ВОП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1500 Дәрігерге барудың жалпы саны, оның ішінде профилактикалық және тіс дәрігерлеріне бару</w:t>
      </w:r>
    </w:p>
    <w:p>
      <w:pPr>
        <w:spacing w:after="0"/>
        <w:ind w:left="0"/>
        <w:jc w:val="both"/>
      </w:pPr>
      <w:r>
        <w:rPr>
          <w:rFonts w:ascii="Times New Roman"/>
          <w:b w:val="false"/>
          <w:i w:val="false"/>
          <w:color w:val="000000"/>
          <w:sz w:val="28"/>
        </w:rPr>
        <w:t xml:space="preserve"> 1500 Общее число врачебных посещений, включая профилактические и посещения к зубным врачам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барудың жалпы саны</w:t>
            </w:r>
          </w:p>
          <w:p>
            <w:pPr>
              <w:spacing w:after="20"/>
              <w:ind w:left="20"/>
              <w:jc w:val="both"/>
            </w:pPr>
            <w:r>
              <w:rPr>
                <w:rFonts w:ascii="Times New Roman"/>
                <w:b w:val="false"/>
                <w:i w:val="false"/>
                <w:color w:val="000000"/>
                <w:sz w:val="20"/>
              </w:rPr>
              <w:t>
Общее число посещений у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қабылдауда</w:t>
            </w:r>
          </w:p>
          <w:p>
            <w:pPr>
              <w:spacing w:after="20"/>
              <w:ind w:left="20"/>
              <w:jc w:val="both"/>
            </w:pPr>
            <w:r>
              <w:rPr>
                <w:rFonts w:ascii="Times New Roman"/>
                <w:b w:val="false"/>
                <w:i w:val="false"/>
                <w:color w:val="000000"/>
                <w:sz w:val="20"/>
              </w:rPr>
              <w:t>
на амбулаторно-поликлиническом приеме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p>
            <w:pPr>
              <w:spacing w:after="20"/>
              <w:ind w:left="20"/>
              <w:jc w:val="both"/>
            </w:pPr>
            <w:r>
              <w:rPr>
                <w:rFonts w:ascii="Times New Roman"/>
                <w:b w:val="false"/>
                <w:i w:val="false"/>
                <w:color w:val="000000"/>
                <w:sz w:val="20"/>
              </w:rPr>
              <w:t>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1600 Фельдшерлік көмек</w:t>
      </w:r>
    </w:p>
    <w:p>
      <w:pPr>
        <w:spacing w:after="0"/>
        <w:ind w:left="0"/>
        <w:jc w:val="both"/>
      </w:pPr>
      <w:r>
        <w:rPr>
          <w:rFonts w:ascii="Times New Roman"/>
          <w:b w:val="false"/>
          <w:i w:val="false"/>
          <w:color w:val="000000"/>
          <w:sz w:val="28"/>
        </w:rPr>
        <w:t xml:space="preserve"> 1600 Фельдшерская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p>
            <w:pPr>
              <w:spacing w:after="20"/>
              <w:ind w:left="20"/>
              <w:jc w:val="both"/>
            </w:pPr>
            <w:r>
              <w:rPr>
                <w:rFonts w:ascii="Times New Roman"/>
                <w:b w:val="false"/>
                <w:i w:val="false"/>
                <w:color w:val="000000"/>
                <w:sz w:val="20"/>
              </w:rPr>
              <w:t>
Фельдшерско-акушерский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пункт</w:t>
            </w:r>
          </w:p>
          <w:p>
            <w:pPr>
              <w:spacing w:after="20"/>
              <w:ind w:left="20"/>
              <w:jc w:val="both"/>
            </w:pPr>
            <w:r>
              <w:rPr>
                <w:rFonts w:ascii="Times New Roman"/>
                <w:b w:val="false"/>
                <w:i w:val="false"/>
                <w:color w:val="000000"/>
                <w:sz w:val="20"/>
              </w:rPr>
              <w:t>
Фельдшерский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p>
            <w:pPr>
              <w:spacing w:after="20"/>
              <w:ind w:left="20"/>
              <w:jc w:val="both"/>
            </w:pPr>
            <w:r>
              <w:rPr>
                <w:rFonts w:ascii="Times New Roman"/>
                <w:b w:val="false"/>
                <w:i w:val="false"/>
                <w:color w:val="000000"/>
                <w:sz w:val="20"/>
              </w:rPr>
              <w:t>
Медицинский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 (жеке үй-жайды ұстаусыз)</w:t>
            </w:r>
          </w:p>
          <w:p>
            <w:pPr>
              <w:spacing w:after="20"/>
              <w:ind w:left="20"/>
              <w:jc w:val="both"/>
            </w:pPr>
            <w:r>
              <w:rPr>
                <w:rFonts w:ascii="Times New Roman"/>
                <w:b w:val="false"/>
                <w:i w:val="false"/>
                <w:color w:val="000000"/>
                <w:sz w:val="20"/>
              </w:rPr>
              <w:t>
Медицинский работник (без содержания отдельного помещения)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саны </w:t>
            </w:r>
          </w:p>
          <w:p>
            <w:pPr>
              <w:spacing w:after="20"/>
              <w:ind w:left="20"/>
              <w:jc w:val="both"/>
            </w:pPr>
            <w:r>
              <w:rPr>
                <w:rFonts w:ascii="Times New Roman"/>
                <w:b w:val="false"/>
                <w:i w:val="false"/>
                <w:color w:val="000000"/>
                <w:sz w:val="20"/>
              </w:rPr>
              <w:t>
Число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(оның ішінде үйдегі)</w:t>
            </w:r>
          </w:p>
          <w:p>
            <w:pPr>
              <w:spacing w:after="20"/>
              <w:ind w:left="20"/>
              <w:jc w:val="both"/>
            </w:pPr>
            <w:r>
              <w:rPr>
                <w:rFonts w:ascii="Times New Roman"/>
                <w:b w:val="false"/>
                <w:i w:val="false"/>
                <w:color w:val="000000"/>
                <w:sz w:val="20"/>
              </w:rPr>
              <w:t>
Число посещений (включая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1800 Стоматологиялық қызмет көрсету</w:t>
      </w:r>
    </w:p>
    <w:p>
      <w:pPr>
        <w:spacing w:after="0"/>
        <w:ind w:left="0"/>
        <w:jc w:val="both"/>
      </w:pPr>
      <w:r>
        <w:rPr>
          <w:rFonts w:ascii="Times New Roman"/>
          <w:b w:val="false"/>
          <w:i w:val="false"/>
          <w:color w:val="000000"/>
          <w:sz w:val="28"/>
        </w:rPr>
        <w:t xml:space="preserve"> 1800 Стоматологическое обслуживание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w:t>
            </w:r>
          </w:p>
          <w:p>
            <w:pPr>
              <w:spacing w:after="20"/>
              <w:ind w:left="20"/>
              <w:jc w:val="both"/>
            </w:pPr>
            <w:r>
              <w:rPr>
                <w:rFonts w:ascii="Times New Roman"/>
                <w:b w:val="false"/>
                <w:i w:val="false"/>
                <w:color w:val="000000"/>
                <w:sz w:val="20"/>
              </w:rPr>
              <w:t>
Число посещений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 (ересектерге арналған)</w:t>
            </w:r>
          </w:p>
          <w:p>
            <w:pPr>
              <w:spacing w:after="20"/>
              <w:ind w:left="20"/>
              <w:jc w:val="both"/>
            </w:pPr>
            <w:r>
              <w:rPr>
                <w:rFonts w:ascii="Times New Roman"/>
                <w:b w:val="false"/>
                <w:i w:val="false"/>
                <w:color w:val="000000"/>
                <w:sz w:val="20"/>
              </w:rPr>
              <w:t>
Стоматологические поликлиники (для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стоматологиялық емханалары</w:t>
            </w:r>
          </w:p>
          <w:p>
            <w:pPr>
              <w:spacing w:after="20"/>
              <w:ind w:left="20"/>
              <w:jc w:val="both"/>
            </w:pPr>
            <w:r>
              <w:rPr>
                <w:rFonts w:ascii="Times New Roman"/>
                <w:b w:val="false"/>
                <w:i w:val="false"/>
                <w:color w:val="000000"/>
                <w:sz w:val="20"/>
              </w:rPr>
              <w:t>
Детские стоматологические поликлиники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орны (ЖОО) және ғылыми зерттеу институттарының (ҒЗИ) стоматологиялық емханалары</w:t>
            </w:r>
          </w:p>
          <w:p>
            <w:pPr>
              <w:spacing w:after="20"/>
              <w:ind w:left="20"/>
              <w:jc w:val="both"/>
            </w:pPr>
            <w:r>
              <w:rPr>
                <w:rFonts w:ascii="Times New Roman"/>
                <w:b w:val="false"/>
                <w:i w:val="false"/>
                <w:color w:val="000000"/>
                <w:sz w:val="20"/>
              </w:rPr>
              <w:t>
Стоматологические поликлиники высших учебных заведений (ВУЗов) и научно-исследовательских институтов (НИИ)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бөлімшелері бар (кабинеттер) денсаулық сақтау ұйымдары </w:t>
            </w:r>
          </w:p>
          <w:p>
            <w:pPr>
              <w:spacing w:after="20"/>
              <w:ind w:left="20"/>
              <w:jc w:val="both"/>
            </w:pPr>
            <w:r>
              <w:rPr>
                <w:rFonts w:ascii="Times New Roman"/>
                <w:b w:val="false"/>
                <w:i w:val="false"/>
                <w:color w:val="000000"/>
                <w:sz w:val="20"/>
              </w:rPr>
              <w:t>
Организации здравоохранения, имеющие стоматологические отделения (кабинеты)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стоматологиялық кабинеттер</w:t>
            </w:r>
          </w:p>
          <w:p>
            <w:pPr>
              <w:spacing w:after="20"/>
              <w:ind w:left="20"/>
              <w:jc w:val="both"/>
            </w:pPr>
            <w:r>
              <w:rPr>
                <w:rFonts w:ascii="Times New Roman"/>
                <w:b w:val="false"/>
                <w:i w:val="false"/>
                <w:color w:val="000000"/>
                <w:sz w:val="20"/>
              </w:rPr>
              <w:t>
Самостоятельные стоматологические кабинеты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барудың жалпы санынан ауыл тұрғындарының баруы </w:t>
            </w:r>
          </w:p>
          <w:p>
            <w:pPr>
              <w:spacing w:after="20"/>
              <w:ind w:left="20"/>
              <w:jc w:val="both"/>
            </w:pPr>
            <w:r>
              <w:rPr>
                <w:rFonts w:ascii="Times New Roman"/>
                <w:b w:val="false"/>
                <w:i w:val="false"/>
                <w:color w:val="000000"/>
                <w:sz w:val="20"/>
              </w:rPr>
              <w:t>
(6-жолдан)</w:t>
            </w:r>
          </w:p>
          <w:p>
            <w:pPr>
              <w:spacing w:after="20"/>
              <w:ind w:left="20"/>
              <w:jc w:val="both"/>
            </w:pPr>
            <w:r>
              <w:rPr>
                <w:rFonts w:ascii="Times New Roman"/>
                <w:b w:val="false"/>
                <w:i w:val="false"/>
                <w:color w:val="000000"/>
                <w:sz w:val="20"/>
              </w:rPr>
              <w:t>
из общего числа посещений сделано сельскими жителями (из строки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p>
            <w:pPr>
              <w:spacing w:after="20"/>
              <w:ind w:left="20"/>
              <w:jc w:val="both"/>
            </w:pPr>
            <w:r>
              <w:rPr>
                <w:rFonts w:ascii="Times New Roman"/>
                <w:b w:val="false"/>
                <w:i w:val="false"/>
                <w:color w:val="000000"/>
                <w:sz w:val="20"/>
              </w:rPr>
              <w:t>
Зубопротезирование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есептік (бюджеттік) тіс протездеу бөлімшелері және денсаулық сақтау ұйымдары құрамындағы бөлімшелер (кабинеттер)</w:t>
            </w:r>
          </w:p>
          <w:p>
            <w:pPr>
              <w:spacing w:after="20"/>
              <w:ind w:left="20"/>
              <w:jc w:val="both"/>
            </w:pPr>
            <w:r>
              <w:rPr>
                <w:rFonts w:ascii="Times New Roman"/>
                <w:b w:val="false"/>
                <w:i w:val="false"/>
                <w:color w:val="000000"/>
                <w:sz w:val="20"/>
              </w:rPr>
              <w:t>
Хозрасчетные (бюджетные) зубопротезные отделения и отделения (кабинеты) в составе организаций здравоохранения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протезін алған тұлғалар саны, барлығы</w:t>
            </w:r>
          </w:p>
          <w:p>
            <w:pPr>
              <w:spacing w:after="20"/>
              <w:ind w:left="20"/>
              <w:jc w:val="both"/>
            </w:pPr>
            <w:r>
              <w:rPr>
                <w:rFonts w:ascii="Times New Roman"/>
                <w:b w:val="false"/>
                <w:i w:val="false"/>
                <w:color w:val="000000"/>
                <w:sz w:val="20"/>
              </w:rPr>
              <w:t>
Число лиц, получивших зубные протезы,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p>
            <w:pPr>
              <w:spacing w:after="20"/>
              <w:ind w:left="20"/>
              <w:jc w:val="both"/>
            </w:pPr>
            <w:r>
              <w:rPr>
                <w:rFonts w:ascii="Times New Roman"/>
                <w:b w:val="false"/>
                <w:i w:val="false"/>
                <w:color w:val="000000"/>
                <w:sz w:val="20"/>
              </w:rPr>
              <w:t>
из них сельские жители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21. 1900 Басқа денсаулық сақтау ұйымдары</w:t>
      </w:r>
    </w:p>
    <w:p>
      <w:pPr>
        <w:spacing w:after="0"/>
        <w:ind w:left="0"/>
        <w:jc w:val="both"/>
      </w:pPr>
      <w:r>
        <w:rPr>
          <w:rFonts w:ascii="Times New Roman"/>
          <w:b w:val="false"/>
          <w:i w:val="false"/>
          <w:color w:val="000000"/>
          <w:sz w:val="28"/>
        </w:rPr>
        <w:t xml:space="preserve"> 1900 Прочие организации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(СӨСҚ) орталықтары</w:t>
            </w:r>
          </w:p>
          <w:p>
            <w:pPr>
              <w:spacing w:after="20"/>
              <w:ind w:left="20"/>
              <w:jc w:val="both"/>
            </w:pPr>
            <w:r>
              <w:rPr>
                <w:rFonts w:ascii="Times New Roman"/>
                <w:b w:val="false"/>
                <w:i w:val="false"/>
                <w:color w:val="000000"/>
                <w:sz w:val="20"/>
              </w:rPr>
              <w:t>
Центры формирования здорового образа жизни (ФЗОЖ)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орталықтары (бюросы)</w:t>
            </w:r>
          </w:p>
          <w:p>
            <w:pPr>
              <w:spacing w:after="20"/>
              <w:ind w:left="20"/>
              <w:jc w:val="both"/>
            </w:pPr>
            <w:r>
              <w:rPr>
                <w:rFonts w:ascii="Times New Roman"/>
                <w:b w:val="false"/>
                <w:i w:val="false"/>
                <w:color w:val="000000"/>
                <w:sz w:val="20"/>
              </w:rPr>
              <w:t>
Центры (бюро) судебной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p>
            <w:pPr>
              <w:spacing w:after="20"/>
              <w:ind w:left="20"/>
              <w:jc w:val="both"/>
            </w:pPr>
            <w:r>
              <w:rPr>
                <w:rFonts w:ascii="Times New Roman"/>
                <w:b w:val="false"/>
                <w:i w:val="false"/>
                <w:color w:val="000000"/>
                <w:sz w:val="20"/>
              </w:rPr>
              <w:t>
Патологоанатомические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медициналық статистика бюросы</w:t>
            </w:r>
          </w:p>
          <w:p>
            <w:pPr>
              <w:spacing w:after="20"/>
              <w:ind w:left="20"/>
              <w:jc w:val="both"/>
            </w:pPr>
            <w:r>
              <w:rPr>
                <w:rFonts w:ascii="Times New Roman"/>
                <w:b w:val="false"/>
                <w:i w:val="false"/>
                <w:color w:val="000000"/>
                <w:sz w:val="20"/>
              </w:rPr>
              <w:t>
Областное (городское) бюро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w:t>
            </w:r>
          </w:p>
          <w:p>
            <w:pPr>
              <w:spacing w:after="20"/>
              <w:ind w:left="20"/>
              <w:jc w:val="both"/>
            </w:pPr>
            <w:r>
              <w:rPr>
                <w:rFonts w:ascii="Times New Roman"/>
                <w:b w:val="false"/>
                <w:i w:val="false"/>
                <w:color w:val="000000"/>
                <w:sz w:val="20"/>
              </w:rPr>
              <w:t>
Республиканский центр электронного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орталығының филиалдары</w:t>
            </w:r>
          </w:p>
          <w:p>
            <w:pPr>
              <w:spacing w:after="20"/>
              <w:ind w:left="20"/>
              <w:jc w:val="both"/>
            </w:pPr>
            <w:r>
              <w:rPr>
                <w:rFonts w:ascii="Times New Roman"/>
                <w:b w:val="false"/>
                <w:i w:val="false"/>
                <w:color w:val="000000"/>
                <w:sz w:val="20"/>
              </w:rPr>
              <w:t>
Филиалы Республиканского центра электронного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2401 Балалар үйі</w:t>
      </w:r>
    </w:p>
    <w:p>
      <w:pPr>
        <w:spacing w:after="0"/>
        <w:ind w:left="0"/>
        <w:jc w:val="both"/>
      </w:pPr>
      <w:r>
        <w:rPr>
          <w:rFonts w:ascii="Times New Roman"/>
          <w:b w:val="false"/>
          <w:i w:val="false"/>
          <w:color w:val="000000"/>
          <w:sz w:val="28"/>
        </w:rPr>
        <w:t xml:space="preserve"> 2401 Дом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p>
            <w:pPr>
              <w:spacing w:after="20"/>
              <w:ind w:left="20"/>
              <w:jc w:val="both"/>
            </w:pPr>
            <w:r>
              <w:rPr>
                <w:rFonts w:ascii="Times New Roman"/>
                <w:b w:val="false"/>
                <w:i w:val="false"/>
                <w:color w:val="000000"/>
                <w:sz w:val="20"/>
              </w:rPr>
              <w:t>
Число мест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балалар саны</w:t>
            </w:r>
          </w:p>
          <w:p>
            <w:pPr>
              <w:spacing w:after="20"/>
              <w:ind w:left="20"/>
              <w:jc w:val="both"/>
            </w:pPr>
            <w:r>
              <w:rPr>
                <w:rFonts w:ascii="Times New Roman"/>
                <w:b w:val="false"/>
                <w:i w:val="false"/>
                <w:color w:val="000000"/>
                <w:sz w:val="20"/>
              </w:rPr>
              <w:t>
Число детей на конец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p>
            <w:pPr>
              <w:spacing w:after="20"/>
              <w:ind w:left="20"/>
              <w:jc w:val="both"/>
            </w:pPr>
            <w:r>
              <w:rPr>
                <w:rFonts w:ascii="Times New Roman"/>
                <w:b w:val="false"/>
                <w:i w:val="false"/>
                <w:color w:val="000000"/>
                <w:sz w:val="20"/>
              </w:rPr>
              <w:t>
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жалпы санынан мынадай жастағы</w:t>
            </w:r>
          </w:p>
          <w:p>
            <w:pPr>
              <w:spacing w:after="20"/>
              <w:ind w:left="20"/>
              <w:jc w:val="both"/>
            </w:pPr>
            <w:r>
              <w:rPr>
                <w:rFonts w:ascii="Times New Roman"/>
                <w:b w:val="false"/>
                <w:i w:val="false"/>
                <w:color w:val="000000"/>
                <w:sz w:val="20"/>
              </w:rPr>
              <w:t>
из общего числа детей в возрасте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балалар саны</w:t>
            </w:r>
          </w:p>
          <w:p>
            <w:pPr>
              <w:spacing w:after="20"/>
              <w:ind w:left="20"/>
              <w:jc w:val="both"/>
            </w:pPr>
            <w:r>
              <w:rPr>
                <w:rFonts w:ascii="Times New Roman"/>
                <w:b w:val="false"/>
                <w:i w:val="false"/>
                <w:color w:val="000000"/>
                <w:sz w:val="20"/>
              </w:rPr>
              <w:t>
Число детей поступивших в течение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ішінен жетімдер және ата-ана қамқорлығынсыз қалғандар</w:t>
            </w:r>
          </w:p>
          <w:p>
            <w:pPr>
              <w:spacing w:after="20"/>
              <w:ind w:left="20"/>
              <w:jc w:val="both"/>
            </w:pPr>
            <w:r>
              <w:rPr>
                <w:rFonts w:ascii="Times New Roman"/>
                <w:b w:val="false"/>
                <w:i w:val="false"/>
                <w:color w:val="000000"/>
                <w:sz w:val="20"/>
              </w:rPr>
              <w:t>
из числа поступивших, сироты и оставшиеся без попечения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p>
            <w:pPr>
              <w:spacing w:after="20"/>
              <w:ind w:left="20"/>
              <w:jc w:val="both"/>
            </w:pPr>
            <w:r>
              <w:rPr>
                <w:rFonts w:ascii="Times New Roman"/>
                <w:b w:val="false"/>
                <w:i w:val="false"/>
                <w:color w:val="000000"/>
                <w:sz w:val="20"/>
              </w:rPr>
              <w:t>
1-3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және одан үлкен</w:t>
            </w:r>
          </w:p>
          <w:p>
            <w:pPr>
              <w:spacing w:after="20"/>
              <w:ind w:left="20"/>
              <w:jc w:val="both"/>
            </w:pPr>
            <w:r>
              <w:rPr>
                <w:rFonts w:ascii="Times New Roman"/>
                <w:b w:val="false"/>
                <w:i w:val="false"/>
                <w:color w:val="000000"/>
                <w:sz w:val="20"/>
              </w:rPr>
              <w:t>
3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2700 Мемлекеттік санитариялық-эпидемиологиялық қызмет органдары және ұйымдары</w:t>
      </w:r>
    </w:p>
    <w:p>
      <w:pPr>
        <w:spacing w:after="0"/>
        <w:ind w:left="0"/>
        <w:jc w:val="both"/>
      </w:pPr>
      <w:r>
        <w:rPr>
          <w:rFonts w:ascii="Times New Roman"/>
          <w:b w:val="false"/>
          <w:i w:val="false"/>
          <w:color w:val="000000"/>
          <w:sz w:val="28"/>
        </w:rPr>
        <w:t xml:space="preserve"> 2700 Органы и организации государственной санитарно-эпидемиологической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(типі)</w:t>
            </w:r>
          </w:p>
          <w:p>
            <w:pPr>
              <w:spacing w:after="20"/>
              <w:ind w:left="20"/>
              <w:jc w:val="both"/>
            </w:pPr>
            <w:r>
              <w:rPr>
                <w:rFonts w:ascii="Times New Roman"/>
                <w:b w:val="false"/>
                <w:i w:val="false"/>
                <w:color w:val="000000"/>
                <w:sz w:val="20"/>
              </w:rPr>
              <w:t>
Наименование (тип)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p>
            <w:pPr>
              <w:spacing w:after="20"/>
              <w:ind w:left="20"/>
              <w:jc w:val="both"/>
            </w:pPr>
            <w:r>
              <w:rPr>
                <w:rFonts w:ascii="Times New Roman"/>
                <w:b w:val="false"/>
                <w:i w:val="false"/>
                <w:color w:val="000000"/>
                <w:sz w:val="20"/>
              </w:rPr>
              <w:t>
Число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Алматы және Шымкент қалалары бойынша Қазақстан Республикасы Денсаулық сақтау министрлігі Санитариялық-эпидемиологиялық бақылау комитетінің департаменттері </w:t>
            </w:r>
          </w:p>
          <w:p>
            <w:pPr>
              <w:spacing w:after="20"/>
              <w:ind w:left="20"/>
              <w:jc w:val="both"/>
            </w:pPr>
            <w:r>
              <w:rPr>
                <w:rFonts w:ascii="Times New Roman"/>
                <w:b w:val="false"/>
                <w:i w:val="false"/>
                <w:color w:val="000000"/>
                <w:sz w:val="20"/>
              </w:rPr>
              <w:t>
Департаменты Комитета санитарно-эпидемиологического контроля Министерства здравоохранения Республики Казахстан по городам Нур-Султан,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бақылау комитетінің облыстық департаменттері </w:t>
            </w:r>
          </w:p>
          <w:p>
            <w:pPr>
              <w:spacing w:after="20"/>
              <w:ind w:left="20"/>
              <w:jc w:val="both"/>
            </w:pPr>
            <w:r>
              <w:rPr>
                <w:rFonts w:ascii="Times New Roman"/>
                <w:b w:val="false"/>
                <w:i w:val="false"/>
                <w:color w:val="000000"/>
                <w:sz w:val="20"/>
              </w:rPr>
              <w:t>
Областные департаменты Комитета санитарно-эпидемиологического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бақылаудың қалалық басқармалары</w:t>
            </w:r>
          </w:p>
          <w:p>
            <w:pPr>
              <w:spacing w:after="20"/>
              <w:ind w:left="20"/>
              <w:jc w:val="both"/>
            </w:pPr>
            <w:r>
              <w:rPr>
                <w:rFonts w:ascii="Times New Roman"/>
                <w:b w:val="false"/>
                <w:i w:val="false"/>
                <w:color w:val="000000"/>
                <w:sz w:val="20"/>
              </w:rPr>
              <w:t>
Городские управления санитарно-эпидемиологического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бақылаудың аудандық басқармалары </w:t>
            </w:r>
          </w:p>
          <w:p>
            <w:pPr>
              <w:spacing w:after="20"/>
              <w:ind w:left="20"/>
              <w:jc w:val="both"/>
            </w:pPr>
            <w:r>
              <w:rPr>
                <w:rFonts w:ascii="Times New Roman"/>
                <w:b w:val="false"/>
                <w:i w:val="false"/>
                <w:color w:val="000000"/>
                <w:sz w:val="20"/>
              </w:rPr>
              <w:t>
Районные управления санитарно-эпидемиологического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w:t>
            </w:r>
          </w:p>
          <w:p>
            <w:pPr>
              <w:spacing w:after="20"/>
              <w:ind w:left="20"/>
              <w:jc w:val="both"/>
            </w:pPr>
            <w:r>
              <w:rPr>
                <w:rFonts w:ascii="Times New Roman"/>
                <w:b w:val="false"/>
                <w:i w:val="false"/>
                <w:color w:val="000000"/>
                <w:sz w:val="20"/>
              </w:rPr>
              <w:t>
Департамент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санитариялық-эпидемиологиялық бақылаудың бөлімшелік басқармалары </w:t>
            </w:r>
          </w:p>
          <w:p>
            <w:pPr>
              <w:spacing w:after="20"/>
              <w:ind w:left="20"/>
              <w:jc w:val="both"/>
            </w:pPr>
            <w:r>
              <w:rPr>
                <w:rFonts w:ascii="Times New Roman"/>
                <w:b w:val="false"/>
                <w:i w:val="false"/>
                <w:color w:val="000000"/>
                <w:sz w:val="20"/>
              </w:rPr>
              <w:t>
Отделенческие управления санитарно-эпидемиологического контроля на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Комитета санитарно-эпидемиологического контроля Министерства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 станциялары </w:t>
            </w:r>
          </w:p>
          <w:p>
            <w:pPr>
              <w:spacing w:after="20"/>
              <w:ind w:left="20"/>
              <w:jc w:val="both"/>
            </w:pPr>
            <w:r>
              <w:rPr>
                <w:rFonts w:ascii="Times New Roman"/>
                <w:b w:val="false"/>
                <w:i w:val="false"/>
                <w:color w:val="000000"/>
                <w:sz w:val="20"/>
              </w:rPr>
              <w:t>
Дезинфекционные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 қарсы станциялары </w:t>
            </w:r>
          </w:p>
          <w:p>
            <w:pPr>
              <w:spacing w:after="20"/>
              <w:ind w:left="20"/>
              <w:jc w:val="both"/>
            </w:pPr>
            <w:r>
              <w:rPr>
                <w:rFonts w:ascii="Times New Roman"/>
                <w:b w:val="false"/>
                <w:i w:val="false"/>
                <w:color w:val="000000"/>
                <w:sz w:val="20"/>
              </w:rPr>
              <w:t>
Противочумные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Х.Жұматов атындағы гигиена және эпидемиология ғылыми орталығы </w:t>
            </w:r>
          </w:p>
          <w:p>
            <w:pPr>
              <w:spacing w:after="20"/>
              <w:ind w:left="20"/>
              <w:jc w:val="both"/>
            </w:pPr>
            <w:r>
              <w:rPr>
                <w:rFonts w:ascii="Times New Roman"/>
                <w:b w:val="false"/>
                <w:i w:val="false"/>
                <w:color w:val="000000"/>
                <w:sz w:val="20"/>
              </w:rPr>
              <w:t>
Научный центр гигиены и эпидемиологии имени Х.Жуматова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министрлігінің "М.Айқымбаев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научный центр особо опасных инфекции имени М.Айкимбаева" Министерства здравоохранения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 2900 Санитариялық-эпидемиологиялық қызметтің штаттық және иеленген лауазымдары</w:t>
      </w:r>
    </w:p>
    <w:p>
      <w:pPr>
        <w:spacing w:after="0"/>
        <w:ind w:left="0"/>
        <w:jc w:val="both"/>
      </w:pPr>
      <w:r>
        <w:rPr>
          <w:rFonts w:ascii="Times New Roman"/>
          <w:b w:val="false"/>
          <w:i w:val="false"/>
          <w:color w:val="000000"/>
          <w:sz w:val="28"/>
        </w:rPr>
        <w:t xml:space="preserve"> 2900 Штатные и занятые должности санитарно-эпидемиологической службы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органдары</w:t>
            </w:r>
          </w:p>
          <w:p>
            <w:pPr>
              <w:spacing w:after="20"/>
              <w:ind w:left="20"/>
              <w:jc w:val="both"/>
            </w:pPr>
            <w:r>
              <w:rPr>
                <w:rFonts w:ascii="Times New Roman"/>
                <w:b w:val="false"/>
                <w:i w:val="false"/>
                <w:color w:val="000000"/>
                <w:sz w:val="20"/>
              </w:rPr>
              <w:t>
Органы санитарно-эпидемиологического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w:t>
            </w:r>
          </w:p>
          <w:p>
            <w:pPr>
              <w:spacing w:after="20"/>
              <w:ind w:left="20"/>
              <w:jc w:val="both"/>
            </w:pPr>
            <w:r>
              <w:rPr>
                <w:rFonts w:ascii="Times New Roman"/>
                <w:b w:val="false"/>
                <w:i w:val="false"/>
                <w:color w:val="000000"/>
                <w:sz w:val="20"/>
              </w:rPr>
              <w:t>
Национальные центры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p>
            <w:pPr>
              <w:spacing w:after="20"/>
              <w:ind w:left="20"/>
              <w:jc w:val="both"/>
            </w:pPr>
            <w:r>
              <w:rPr>
                <w:rFonts w:ascii="Times New Roman"/>
                <w:b w:val="false"/>
                <w:i w:val="false"/>
                <w:color w:val="000000"/>
                <w:sz w:val="20"/>
              </w:rPr>
              <w:t>
Противочумные станции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станциялары</w:t>
            </w:r>
          </w:p>
          <w:p>
            <w:pPr>
              <w:spacing w:after="20"/>
              <w:ind w:left="20"/>
              <w:jc w:val="both"/>
            </w:pPr>
            <w:r>
              <w:rPr>
                <w:rFonts w:ascii="Times New Roman"/>
                <w:b w:val="false"/>
                <w:i w:val="false"/>
                <w:color w:val="000000"/>
                <w:sz w:val="20"/>
              </w:rPr>
              <w:t>
Дезинфекционные станции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барлық лауазымды бірліктер</w:t>
            </w:r>
          </w:p>
          <w:p>
            <w:pPr>
              <w:spacing w:after="20"/>
              <w:ind w:left="20"/>
              <w:jc w:val="both"/>
            </w:pPr>
            <w:r>
              <w:rPr>
                <w:rFonts w:ascii="Times New Roman"/>
                <w:b w:val="false"/>
                <w:i w:val="false"/>
                <w:color w:val="000000"/>
                <w:sz w:val="20"/>
              </w:rPr>
              <w:t>
Всего должностных единиц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басшылар </w:t>
            </w:r>
          </w:p>
          <w:p>
            <w:pPr>
              <w:spacing w:after="20"/>
              <w:ind w:left="20"/>
              <w:jc w:val="both"/>
            </w:pPr>
            <w:r>
              <w:rPr>
                <w:rFonts w:ascii="Times New Roman"/>
                <w:b w:val="false"/>
                <w:i w:val="false"/>
                <w:color w:val="000000"/>
                <w:sz w:val="20"/>
              </w:rPr>
              <w:t>
Руководители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жоғарғы медициналық білімі бар бас мамандар </w:t>
            </w:r>
          </w:p>
          <w:p>
            <w:pPr>
              <w:spacing w:after="20"/>
              <w:ind w:left="20"/>
              <w:jc w:val="both"/>
            </w:pPr>
            <w:r>
              <w:rPr>
                <w:rFonts w:ascii="Times New Roman"/>
                <w:b w:val="false"/>
                <w:i w:val="false"/>
                <w:color w:val="000000"/>
                <w:sz w:val="20"/>
              </w:rPr>
              <w:t>
Главные специалисты с высшим медицинским образованием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жоғарғы медициналық білімі бар жетекші мамандар </w:t>
            </w:r>
          </w:p>
          <w:p>
            <w:pPr>
              <w:spacing w:after="20"/>
              <w:ind w:left="20"/>
              <w:jc w:val="both"/>
            </w:pPr>
            <w:r>
              <w:rPr>
                <w:rFonts w:ascii="Times New Roman"/>
                <w:b w:val="false"/>
                <w:i w:val="false"/>
                <w:color w:val="000000"/>
                <w:sz w:val="20"/>
              </w:rPr>
              <w:t>
Ведущие специалисты с высшим медицинским образованием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медициналық білімі жоқ мамандар </w:t>
            </w:r>
          </w:p>
          <w:p>
            <w:pPr>
              <w:spacing w:after="20"/>
              <w:ind w:left="20"/>
              <w:jc w:val="both"/>
            </w:pPr>
            <w:r>
              <w:rPr>
                <w:rFonts w:ascii="Times New Roman"/>
                <w:b w:val="false"/>
                <w:i w:val="false"/>
                <w:color w:val="000000"/>
                <w:sz w:val="20"/>
              </w:rPr>
              <w:t>
Специалисты с высшим немедицинским образованием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орта медициналық білімі бар мамандар </w:t>
            </w:r>
          </w:p>
          <w:p>
            <w:pPr>
              <w:spacing w:after="20"/>
              <w:ind w:left="20"/>
              <w:jc w:val="both"/>
            </w:pPr>
            <w:r>
              <w:rPr>
                <w:rFonts w:ascii="Times New Roman"/>
                <w:b w:val="false"/>
                <w:i w:val="false"/>
                <w:color w:val="000000"/>
                <w:sz w:val="20"/>
              </w:rPr>
              <w:t>
Специалисты со средним медицинским образованием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орта медициналық білімі жоқ мамандар </w:t>
            </w:r>
          </w:p>
          <w:p>
            <w:pPr>
              <w:spacing w:after="20"/>
              <w:ind w:left="20"/>
              <w:jc w:val="both"/>
            </w:pPr>
            <w:r>
              <w:rPr>
                <w:rFonts w:ascii="Times New Roman"/>
                <w:b w:val="false"/>
                <w:i w:val="false"/>
                <w:color w:val="000000"/>
                <w:sz w:val="20"/>
              </w:rPr>
              <w:t>
Специалисты со средним немедицинским образованием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Штаттағы басқа да қызмет көрсететін персонал </w:t>
            </w:r>
          </w:p>
          <w:p>
            <w:pPr>
              <w:spacing w:after="20"/>
              <w:ind w:left="20"/>
              <w:jc w:val="both"/>
            </w:pPr>
            <w:r>
              <w:rPr>
                <w:rFonts w:ascii="Times New Roman"/>
                <w:b w:val="false"/>
                <w:i w:val="false"/>
                <w:color w:val="000000"/>
                <w:sz w:val="20"/>
              </w:rPr>
              <w:t>
Прочий обслуживающий персонал штатные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қамтылған </w:t>
            </w:r>
          </w:p>
          <w:p>
            <w:pPr>
              <w:spacing w:after="20"/>
              <w:ind w:left="20"/>
              <w:jc w:val="both"/>
            </w:pPr>
            <w:r>
              <w:rPr>
                <w:rFonts w:ascii="Times New Roman"/>
                <w:b w:val="false"/>
                <w:i w:val="false"/>
                <w:color w:val="000000"/>
                <w:sz w:val="20"/>
              </w:rPr>
              <w:t>
занятые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 3300 Денсаулық сақтау ұйымдарының типтері бойынша штаттық және қамтылған лауазымдар</w:t>
      </w:r>
    </w:p>
    <w:p>
      <w:pPr>
        <w:spacing w:after="0"/>
        <w:ind w:left="0"/>
        <w:jc w:val="both"/>
      </w:pPr>
      <w:r>
        <w:rPr>
          <w:rFonts w:ascii="Times New Roman"/>
          <w:b w:val="false"/>
          <w:i w:val="false"/>
          <w:color w:val="000000"/>
          <w:sz w:val="28"/>
        </w:rPr>
        <w:t xml:space="preserve"> 3300 Штатные и занятые должности по типам организаций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p>
            <w:pPr>
              <w:spacing w:after="20"/>
              <w:ind w:left="20"/>
              <w:jc w:val="both"/>
            </w:pPr>
            <w:r>
              <w:rPr>
                <w:rFonts w:ascii="Times New Roman"/>
                <w:b w:val="false"/>
                <w:i w:val="false"/>
                <w:color w:val="000000"/>
                <w:sz w:val="20"/>
              </w:rPr>
              <w:t>
Всего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 (тіс дәрігерсіз)</w:t>
            </w:r>
          </w:p>
          <w:p>
            <w:pPr>
              <w:spacing w:after="20"/>
              <w:ind w:left="20"/>
              <w:jc w:val="both"/>
            </w:pPr>
            <w:r>
              <w:rPr>
                <w:rFonts w:ascii="Times New Roman"/>
                <w:b w:val="false"/>
                <w:i w:val="false"/>
                <w:color w:val="000000"/>
                <w:sz w:val="20"/>
              </w:rPr>
              <w:t>
Должностей врачей (без зубных)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лауазымдарда қамтылған жеке тұлғалар, негізгі қызметкерлер дәрігерлердің саны</w:t>
            </w:r>
          </w:p>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 в целом по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лауазымдар </w:t>
            </w:r>
          </w:p>
          <w:p>
            <w:pPr>
              <w:spacing w:after="20"/>
              <w:ind w:left="20"/>
              <w:jc w:val="both"/>
            </w:pPr>
            <w:r>
              <w:rPr>
                <w:rFonts w:ascii="Times New Roman"/>
                <w:b w:val="false"/>
                <w:i w:val="false"/>
                <w:color w:val="000000"/>
                <w:sz w:val="20"/>
              </w:rPr>
              <w:t>
Всего должностей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 (психиатриялық және наркологиялық ауруханалардан басқа)</w:t>
            </w:r>
          </w:p>
          <w:p>
            <w:pPr>
              <w:spacing w:after="20"/>
              <w:ind w:left="20"/>
              <w:jc w:val="both"/>
            </w:pPr>
            <w:r>
              <w:rPr>
                <w:rFonts w:ascii="Times New Roman"/>
                <w:b w:val="false"/>
                <w:i w:val="false"/>
                <w:color w:val="000000"/>
                <w:sz w:val="20"/>
              </w:rPr>
              <w:t>
организации здравоохранения, оказывающие стационарную помощь (кроме психиатрических и наркологических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 ауруханалар</w:t>
            </w:r>
          </w:p>
          <w:p>
            <w:pPr>
              <w:spacing w:after="20"/>
              <w:ind w:left="20"/>
              <w:jc w:val="both"/>
            </w:pPr>
            <w:r>
              <w:rPr>
                <w:rFonts w:ascii="Times New Roman"/>
                <w:b w:val="false"/>
                <w:i w:val="false"/>
                <w:color w:val="000000"/>
                <w:sz w:val="20"/>
              </w:rPr>
              <w:t>
психиатрические, наркологические больницы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w:t>
            </w:r>
          </w:p>
          <w:p>
            <w:pPr>
              <w:spacing w:after="20"/>
              <w:ind w:left="20"/>
              <w:jc w:val="both"/>
            </w:pPr>
            <w:r>
              <w:rPr>
                <w:rFonts w:ascii="Times New Roman"/>
                <w:b w:val="false"/>
                <w:i w:val="false"/>
                <w:color w:val="000000"/>
                <w:sz w:val="20"/>
              </w:rPr>
              <w:t>
диспансеры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p>
            <w:pPr>
              <w:spacing w:after="20"/>
              <w:ind w:left="20"/>
              <w:jc w:val="both"/>
            </w:pPr>
            <w:r>
              <w:rPr>
                <w:rFonts w:ascii="Times New Roman"/>
                <w:b w:val="false"/>
                <w:i w:val="false"/>
                <w:color w:val="000000"/>
                <w:sz w:val="20"/>
              </w:rPr>
              <w:t>
санатории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медициналық оңалту ұйымдары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мейірбикелік көмек көрсететін ұйымдар</w:t>
            </w:r>
          </w:p>
          <w:p>
            <w:pPr>
              <w:spacing w:after="20"/>
              <w:ind w:left="20"/>
              <w:jc w:val="both"/>
            </w:pPr>
            <w:r>
              <w:rPr>
                <w:rFonts w:ascii="Times New Roman"/>
                <w:b w:val="false"/>
                <w:i w:val="false"/>
                <w:color w:val="000000"/>
                <w:sz w:val="20"/>
              </w:rPr>
              <w:t>
организации, оказывающие паллиативную помощь и сестринский уход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ұйымдары, дербес</w:t>
            </w:r>
          </w:p>
          <w:p>
            <w:pPr>
              <w:spacing w:after="20"/>
              <w:ind w:left="20"/>
              <w:jc w:val="both"/>
            </w:pPr>
            <w:r>
              <w:rPr>
                <w:rFonts w:ascii="Times New Roman"/>
                <w:b w:val="false"/>
                <w:i w:val="false"/>
                <w:color w:val="000000"/>
                <w:sz w:val="20"/>
              </w:rPr>
              <w:t>
организации скорой медицинской помощи, самостоятельные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жедел медициналық жәрдем ұйымдары</w:t>
            </w:r>
          </w:p>
          <w:p>
            <w:pPr>
              <w:spacing w:after="20"/>
              <w:ind w:left="20"/>
              <w:jc w:val="both"/>
            </w:pPr>
            <w:r>
              <w:rPr>
                <w:rFonts w:ascii="Times New Roman"/>
                <w:b w:val="false"/>
                <w:i w:val="false"/>
                <w:color w:val="000000"/>
                <w:sz w:val="20"/>
              </w:rPr>
              <w:t>
организации скорой медицинской помощи, входящие в состав других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p>
            <w:pPr>
              <w:spacing w:after="20"/>
              <w:ind w:left="20"/>
              <w:jc w:val="both"/>
            </w:pPr>
            <w:r>
              <w:rPr>
                <w:rFonts w:ascii="Times New Roman"/>
                <w:b w:val="false"/>
                <w:i w:val="false"/>
                <w:color w:val="000000"/>
                <w:sz w:val="20"/>
              </w:rPr>
              <w:t>
центры крови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қан құю және қан дайындау орталықтары</w:t>
            </w:r>
          </w:p>
          <w:p>
            <w:pPr>
              <w:spacing w:after="20"/>
              <w:ind w:left="20"/>
              <w:jc w:val="both"/>
            </w:pPr>
            <w:r>
              <w:rPr>
                <w:rFonts w:ascii="Times New Roman"/>
                <w:b w:val="false"/>
                <w:i w:val="false"/>
                <w:color w:val="000000"/>
                <w:sz w:val="20"/>
              </w:rPr>
              <w:t>
отделения переливания и пункты заготовки крови, входящие в состав других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дербес</w:t>
            </w:r>
          </w:p>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 самостоятельные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амбулаториялық-емханалық көмек көрсететін, денсаулық сақтау ұйымдарының құрамына кіретін дәрігерлік амбулаториялар</w:t>
            </w:r>
          </w:p>
          <w:p>
            <w:pPr>
              <w:spacing w:after="20"/>
              <w:ind w:left="20"/>
              <w:jc w:val="both"/>
            </w:pPr>
            <w:r>
              <w:rPr>
                <w:rFonts w:ascii="Times New Roman"/>
                <w:b w:val="false"/>
                <w:i w:val="false"/>
                <w:color w:val="000000"/>
                <w:sz w:val="20"/>
              </w:rPr>
              <w:t>
врачебные амбулатории, входящие в состав организаций здравоохранения, оказывающих стационарную и амбулаторно-поликлиническую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w:t>
            </w:r>
          </w:p>
          <w:p>
            <w:pPr>
              <w:spacing w:after="20"/>
              <w:ind w:left="20"/>
              <w:jc w:val="both"/>
            </w:pPr>
            <w:r>
              <w:rPr>
                <w:rFonts w:ascii="Times New Roman"/>
                <w:b w:val="false"/>
                <w:i w:val="false"/>
                <w:color w:val="000000"/>
                <w:sz w:val="20"/>
              </w:rPr>
              <w:t>
стоматологические поликлиники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w:t>
            </w:r>
          </w:p>
          <w:p>
            <w:pPr>
              <w:spacing w:after="20"/>
              <w:ind w:left="20"/>
              <w:jc w:val="both"/>
            </w:pPr>
            <w:r>
              <w:rPr>
                <w:rFonts w:ascii="Times New Roman"/>
                <w:b w:val="false"/>
                <w:i w:val="false"/>
                <w:color w:val="000000"/>
                <w:sz w:val="20"/>
              </w:rPr>
              <w:t>
санитарно-эпидемиологические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санитариялық-эпидемиологиялық ұйымдар (обаға қарсы, зарарсыздандыру станциялары)</w:t>
            </w:r>
          </w:p>
          <w:p>
            <w:pPr>
              <w:spacing w:after="20"/>
              <w:ind w:left="20"/>
              <w:jc w:val="both"/>
            </w:pPr>
            <w:r>
              <w:rPr>
                <w:rFonts w:ascii="Times New Roman"/>
                <w:b w:val="false"/>
                <w:i w:val="false"/>
                <w:color w:val="000000"/>
                <w:sz w:val="20"/>
              </w:rPr>
              <w:t>
прочие санитарно-эпидемиологические организации (противочумные, дезинфекционные станции)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(СӨСҚ) орталықтары</w:t>
            </w:r>
          </w:p>
          <w:p>
            <w:pPr>
              <w:spacing w:after="20"/>
              <w:ind w:left="20"/>
              <w:jc w:val="both"/>
            </w:pPr>
            <w:r>
              <w:rPr>
                <w:rFonts w:ascii="Times New Roman"/>
                <w:b w:val="false"/>
                <w:i w:val="false"/>
                <w:color w:val="000000"/>
                <w:sz w:val="20"/>
              </w:rPr>
              <w:t>
центры формирования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p>
            <w:pPr>
              <w:spacing w:after="20"/>
              <w:ind w:left="20"/>
              <w:jc w:val="both"/>
            </w:pPr>
            <w:r>
              <w:rPr>
                <w:rFonts w:ascii="Times New Roman"/>
                <w:b w:val="false"/>
                <w:i w:val="false"/>
                <w:color w:val="000000"/>
                <w:sz w:val="20"/>
              </w:rPr>
              <w:t>
патологоанатомические бюро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бюросы</w:t>
            </w:r>
          </w:p>
          <w:p>
            <w:pPr>
              <w:spacing w:after="20"/>
              <w:ind w:left="20"/>
              <w:jc w:val="both"/>
            </w:pPr>
            <w:r>
              <w:rPr>
                <w:rFonts w:ascii="Times New Roman"/>
                <w:b w:val="false"/>
                <w:i w:val="false"/>
                <w:color w:val="000000"/>
                <w:sz w:val="20"/>
              </w:rPr>
              <w:t>
бюро медицинской статистики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орталықтары және филиалдары</w:t>
            </w:r>
          </w:p>
          <w:p>
            <w:pPr>
              <w:spacing w:after="20"/>
              <w:ind w:left="20"/>
              <w:jc w:val="both"/>
            </w:pPr>
            <w:r>
              <w:rPr>
                <w:rFonts w:ascii="Times New Roman"/>
                <w:b w:val="false"/>
                <w:i w:val="false"/>
                <w:color w:val="000000"/>
                <w:sz w:val="20"/>
              </w:rPr>
              <w:t>
республиканский центр электронного здравоохранения и филиалы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үйі </w:t>
            </w:r>
          </w:p>
          <w:p>
            <w:pPr>
              <w:spacing w:after="20"/>
              <w:ind w:left="20"/>
              <w:jc w:val="both"/>
            </w:pPr>
            <w:r>
              <w:rPr>
                <w:rFonts w:ascii="Times New Roman"/>
                <w:b w:val="false"/>
                <w:i w:val="false"/>
                <w:color w:val="000000"/>
                <w:sz w:val="20"/>
              </w:rPr>
              <w:t>
дома ребенка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және медициналық пункттер, жеке үй-жайды ұстаусыз медициналық қызметкерлер (МҚ)</w:t>
            </w:r>
          </w:p>
          <w:p>
            <w:pPr>
              <w:spacing w:after="20"/>
              <w:ind w:left="20"/>
              <w:jc w:val="both"/>
            </w:pPr>
            <w:r>
              <w:rPr>
                <w:rFonts w:ascii="Times New Roman"/>
                <w:b w:val="false"/>
                <w:i w:val="false"/>
                <w:color w:val="000000"/>
                <w:sz w:val="20"/>
              </w:rPr>
              <w:t>
фельдшерско-акушерские, фельдшерские и медицинские пункты, медицинские работники (МР) без содержания отдельного помещения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жоспарлы-консультативтік көмек бөлімшесі</w:t>
            </w:r>
          </w:p>
          <w:p>
            <w:pPr>
              <w:spacing w:after="20"/>
              <w:ind w:left="20"/>
              <w:jc w:val="both"/>
            </w:pPr>
            <w:r>
              <w:rPr>
                <w:rFonts w:ascii="Times New Roman"/>
                <w:b w:val="false"/>
                <w:i w:val="false"/>
                <w:color w:val="000000"/>
                <w:sz w:val="20"/>
              </w:rPr>
              <w:t>
отделения экстренной и планово-консультативной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бюджеттік ұйымдардағы шаруашылық есептегі лауазымдар саны</w:t>
            </w:r>
          </w:p>
          <w:p>
            <w:pPr>
              <w:spacing w:after="20"/>
              <w:ind w:left="20"/>
              <w:jc w:val="both"/>
            </w:pPr>
            <w:r>
              <w:rPr>
                <w:rFonts w:ascii="Times New Roman"/>
                <w:b w:val="false"/>
                <w:i w:val="false"/>
                <w:color w:val="000000"/>
                <w:sz w:val="20"/>
              </w:rPr>
              <w:t>
кpoмe того, число должностей в бюджетных организациях - на хозрасчете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ұйымдарда</w:t>
            </w:r>
          </w:p>
          <w:p>
            <w:pPr>
              <w:spacing w:after="20"/>
              <w:ind w:left="20"/>
              <w:jc w:val="both"/>
            </w:pPr>
            <w:r>
              <w:rPr>
                <w:rFonts w:ascii="Times New Roman"/>
                <w:b w:val="false"/>
                <w:i w:val="false"/>
                <w:color w:val="000000"/>
                <w:sz w:val="20"/>
              </w:rPr>
              <w:t>
из них: в санитарно-эпидемиологических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санитариялық-эпидемиологиялық ұйымдарда</w:t>
            </w:r>
          </w:p>
          <w:p>
            <w:pPr>
              <w:spacing w:after="20"/>
              <w:ind w:left="20"/>
              <w:jc w:val="both"/>
            </w:pPr>
            <w:r>
              <w:rPr>
                <w:rFonts w:ascii="Times New Roman"/>
                <w:b w:val="false"/>
                <w:i w:val="false"/>
                <w:color w:val="000000"/>
                <w:sz w:val="20"/>
              </w:rPr>
              <w:t>
в прочих санитарно-эпидемиологических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медициналық емес білімі бар лауазымдар</w:t>
            </w:r>
          </w:p>
          <w:p>
            <w:pPr>
              <w:spacing w:after="20"/>
              <w:ind w:left="20"/>
              <w:jc w:val="both"/>
            </w:pPr>
            <w:r>
              <w:rPr>
                <w:rFonts w:ascii="Times New Roman"/>
                <w:b w:val="false"/>
                <w:i w:val="false"/>
                <w:color w:val="000000"/>
                <w:sz w:val="20"/>
              </w:rPr>
              <w:t>
Должностей специалистов с высшим немедицинским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лауазымдары</w:t>
            </w:r>
          </w:p>
          <w:p>
            <w:pPr>
              <w:spacing w:after="20"/>
              <w:ind w:left="20"/>
              <w:jc w:val="both"/>
            </w:pPr>
            <w:r>
              <w:rPr>
                <w:rFonts w:ascii="Times New Roman"/>
                <w:b w:val="false"/>
                <w:i w:val="false"/>
                <w:color w:val="000000"/>
                <w:sz w:val="20"/>
              </w:rPr>
              <w:t>
Должностей среднего медицинского персонала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ұйымдағы жеке тұлғалардың, лауазымдарды иелініп отырған негізгі қызметкерлер орта медициналық қызметкерлер (ОМҚ) саны</w:t>
            </w:r>
          </w:p>
          <w:p>
            <w:pPr>
              <w:spacing w:after="20"/>
              <w:ind w:left="20"/>
              <w:jc w:val="both"/>
            </w:pPr>
            <w:r>
              <w:rPr>
                <w:rFonts w:ascii="Times New Roman"/>
                <w:b w:val="false"/>
                <w:i w:val="false"/>
                <w:color w:val="000000"/>
                <w:sz w:val="20"/>
              </w:rPr>
              <w:t>
Число физических лиц средних медицинских работников (СМР) основных работников на занятых должностях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(провизорлар) лауазымдары</w:t>
            </w:r>
          </w:p>
          <w:p>
            <w:pPr>
              <w:spacing w:after="20"/>
              <w:ind w:left="20"/>
              <w:jc w:val="both"/>
            </w:pPr>
            <w:r>
              <w:rPr>
                <w:rFonts w:ascii="Times New Roman"/>
                <w:b w:val="false"/>
                <w:i w:val="false"/>
                <w:color w:val="000000"/>
                <w:sz w:val="20"/>
              </w:rPr>
              <w:t>
Должностей фармацевтов (провизоров)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персоналдың лауазымдары</w:t>
            </w:r>
          </w:p>
          <w:p>
            <w:pPr>
              <w:spacing w:after="20"/>
              <w:ind w:left="20"/>
              <w:jc w:val="both"/>
            </w:pPr>
            <w:r>
              <w:rPr>
                <w:rFonts w:ascii="Times New Roman"/>
                <w:b w:val="false"/>
                <w:i w:val="false"/>
                <w:color w:val="000000"/>
                <w:sz w:val="20"/>
              </w:rPr>
              <w:t>
Должностей младшего медицинского 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персоналдың лауазымдары</w:t>
            </w:r>
          </w:p>
          <w:p>
            <w:pPr>
              <w:spacing w:after="20"/>
              <w:ind w:left="20"/>
              <w:jc w:val="both"/>
            </w:pPr>
            <w:r>
              <w:rPr>
                <w:rFonts w:ascii="Times New Roman"/>
                <w:b w:val="false"/>
                <w:i w:val="false"/>
                <w:color w:val="000000"/>
                <w:sz w:val="20"/>
              </w:rPr>
              <w:t>
Должностей прочего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p>
            <w:pPr>
              <w:spacing w:after="20"/>
              <w:ind w:left="20"/>
              <w:jc w:val="both"/>
            </w:pPr>
            <w:r>
              <w:rPr>
                <w:rFonts w:ascii="Times New Roman"/>
                <w:b w:val="false"/>
                <w:i w:val="false"/>
                <w:color w:val="000000"/>
                <w:sz w:val="20"/>
              </w:rPr>
              <w:t>
занятых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3402 Бұдан басқа, басқару органдары аппараттарында, институттарда, ғылыми ұйымдарда және кадрлар дайындайтын ұйымдарда қамтылған лауазымдар саны</w:t>
      </w:r>
    </w:p>
    <w:p>
      <w:pPr>
        <w:spacing w:after="0"/>
        <w:ind w:left="0"/>
        <w:jc w:val="both"/>
      </w:pPr>
      <w:r>
        <w:rPr>
          <w:rFonts w:ascii="Times New Roman"/>
          <w:b w:val="false"/>
          <w:i w:val="false"/>
          <w:color w:val="000000"/>
          <w:sz w:val="28"/>
        </w:rPr>
        <w:t>3402 Кроме того, число должностей, занятых в аппаратах органов управления, институтах, научных организациях и организациях по подготовке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 аппаратындағы</w:t>
            </w:r>
          </w:p>
          <w:p>
            <w:pPr>
              <w:spacing w:after="20"/>
              <w:ind w:left="20"/>
              <w:jc w:val="both"/>
            </w:pPr>
            <w:r>
              <w:rPr>
                <w:rFonts w:ascii="Times New Roman"/>
                <w:b w:val="false"/>
                <w:i w:val="false"/>
                <w:color w:val="000000"/>
                <w:sz w:val="20"/>
              </w:rPr>
              <w:t>
В аппарате Министерства здравоохранения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қалаларының денсаулық сақтау басқармалары ақпараттарындағы</w:t>
            </w:r>
          </w:p>
          <w:p>
            <w:pPr>
              <w:spacing w:after="20"/>
              <w:ind w:left="20"/>
              <w:jc w:val="both"/>
            </w:pPr>
            <w:r>
              <w:rPr>
                <w:rFonts w:ascii="Times New Roman"/>
                <w:b w:val="false"/>
                <w:i w:val="false"/>
                <w:color w:val="000000"/>
                <w:sz w:val="20"/>
              </w:rPr>
              <w:t>
В аппаратах управлений здравоохранения областей, городов Нур-Султан,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 аппаратындағы</w:t>
            </w:r>
          </w:p>
          <w:p>
            <w:pPr>
              <w:spacing w:after="20"/>
              <w:ind w:left="20"/>
              <w:jc w:val="both"/>
            </w:pPr>
            <w:r>
              <w:rPr>
                <w:rFonts w:ascii="Times New Roman"/>
                <w:b w:val="false"/>
                <w:i w:val="false"/>
                <w:color w:val="000000"/>
                <w:sz w:val="20"/>
              </w:rPr>
              <w:t>
В аппарате АО "Национальный медицинский холдинг"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медициналық қызметке төлем төлеу, медициналық және фармацевтік қызмет сапасын бақылау комитеттеріндегі</w:t>
            </w:r>
          </w:p>
          <w:p>
            <w:pPr>
              <w:spacing w:after="20"/>
              <w:ind w:left="20"/>
              <w:jc w:val="both"/>
            </w:pPr>
            <w:r>
              <w:rPr>
                <w:rFonts w:ascii="Times New Roman"/>
                <w:b w:val="false"/>
                <w:i w:val="false"/>
                <w:color w:val="000000"/>
                <w:sz w:val="20"/>
              </w:rPr>
              <w:t>
В территориальных комитетах оплаты медицинских услуг, контроля качества медицинской и фармацевтической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дәрігерлердің біліктілігін жетілдіру институттарында</w:t>
            </w:r>
          </w:p>
          <w:p>
            <w:pPr>
              <w:spacing w:after="20"/>
              <w:ind w:left="20"/>
              <w:jc w:val="both"/>
            </w:pPr>
            <w:r>
              <w:rPr>
                <w:rFonts w:ascii="Times New Roman"/>
                <w:b w:val="false"/>
                <w:i w:val="false"/>
                <w:color w:val="000000"/>
                <w:sz w:val="20"/>
              </w:rPr>
              <w:t>
В ВУЗах, институтах усовершенствования врачей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фармацевтік колледжеріндегі (училищелеріндегі)</w:t>
            </w:r>
          </w:p>
          <w:p>
            <w:pPr>
              <w:spacing w:after="20"/>
              <w:ind w:left="20"/>
              <w:jc w:val="both"/>
            </w:pPr>
            <w:r>
              <w:rPr>
                <w:rFonts w:ascii="Times New Roman"/>
                <w:b w:val="false"/>
                <w:i w:val="false"/>
                <w:color w:val="000000"/>
                <w:sz w:val="20"/>
              </w:rPr>
              <w:t>
В медицинских фармацевтических колледжах (училищах)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Институттардағы, ғылыми ұйымдардағы</w:t>
            </w:r>
          </w:p>
          <w:p>
            <w:pPr>
              <w:spacing w:after="20"/>
              <w:ind w:left="20"/>
              <w:jc w:val="both"/>
            </w:pPr>
            <w:r>
              <w:rPr>
                <w:rFonts w:ascii="Times New Roman"/>
                <w:b w:val="false"/>
                <w:i w:val="false"/>
                <w:color w:val="000000"/>
                <w:sz w:val="20"/>
              </w:rPr>
              <w:t>
В институтах, научных организациях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 3403 Барлық денсаулық сақтау ұйымдарында дәрігерлер қамтыған лауазымдар</w:t>
      </w:r>
    </w:p>
    <w:p>
      <w:pPr>
        <w:spacing w:after="0"/>
        <w:ind w:left="0"/>
        <w:jc w:val="both"/>
      </w:pPr>
      <w:r>
        <w:rPr>
          <w:rFonts w:ascii="Times New Roman"/>
          <w:b w:val="false"/>
          <w:i w:val="false"/>
          <w:color w:val="000000"/>
          <w:sz w:val="28"/>
        </w:rPr>
        <w:t xml:space="preserve"> 3403 Должности, занятых врачами во всех организациях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денсаулық сақтау ұйымдарында дәрігерлер қамтыған барлық лауазымдар</w:t>
            </w:r>
          </w:p>
          <w:p>
            <w:pPr>
              <w:spacing w:after="20"/>
              <w:ind w:left="20"/>
              <w:jc w:val="both"/>
            </w:pPr>
            <w:r>
              <w:rPr>
                <w:rFonts w:ascii="Times New Roman"/>
                <w:b w:val="false"/>
                <w:i w:val="false"/>
                <w:color w:val="000000"/>
                <w:sz w:val="20"/>
              </w:rPr>
              <w:t>
Всего должностей, занятых врачами во всех организациях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3650 Амбулаториялық-емханалық ұйымдардың (дербес және кіретін), диспансерлік бөлімшелердің, әйелдер консультцияларының жоспарлық қуаттылығы, барлығы 1__________</w:t>
      </w:r>
    </w:p>
    <w:p>
      <w:pPr>
        <w:spacing w:after="0"/>
        <w:ind w:left="0"/>
        <w:jc w:val="both"/>
      </w:pPr>
      <w:r>
        <w:rPr>
          <w:rFonts w:ascii="Times New Roman"/>
          <w:b w:val="false"/>
          <w:i w:val="false"/>
          <w:color w:val="000000"/>
          <w:sz w:val="28"/>
        </w:rPr>
        <w:t>3650 Плановая мощность амбулаторно-поликлинических организаций (самостоятельных и входящих), диспансерных отделений, женских консультаций, всего 1 ________</w:t>
      </w:r>
    </w:p>
    <w:p>
      <w:pPr>
        <w:spacing w:after="0"/>
        <w:ind w:left="0"/>
        <w:jc w:val="both"/>
      </w:pP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  Адрес (респондента)___________________</w:t>
      </w:r>
    </w:p>
    <w:p>
      <w:pPr>
        <w:spacing w:after="0"/>
        <w:ind w:left="0"/>
        <w:jc w:val="both"/>
      </w:pPr>
      <w:r>
        <w:rPr>
          <w:rFonts w:ascii="Times New Roman"/>
          <w:b w:val="false"/>
          <w:i w:val="false"/>
          <w:color w:val="000000"/>
          <w:sz w:val="28"/>
        </w:rPr>
        <w:t xml:space="preserve">Телефоны (респонденттің)_______________________ _______________________________ </w:t>
      </w:r>
    </w:p>
    <w:p>
      <w:pPr>
        <w:spacing w:after="0"/>
        <w:ind w:left="0"/>
        <w:jc w:val="both"/>
      </w:pPr>
      <w:r>
        <w:rPr>
          <w:rFonts w:ascii="Times New Roman"/>
          <w:b w:val="false"/>
          <w:i w:val="false"/>
          <w:color w:val="000000"/>
          <w:sz w:val="28"/>
        </w:rPr>
        <w:t>Телефон (респондента)                     стационарлық             стационарный</w:t>
      </w:r>
    </w:p>
    <w:p>
      <w:pPr>
        <w:spacing w:after="0"/>
        <w:ind w:left="0"/>
        <w:jc w:val="both"/>
      </w:pPr>
      <w:r>
        <w:rPr>
          <w:rFonts w:ascii="Times New Roman"/>
          <w:b w:val="false"/>
          <w:i w:val="false"/>
          <w:color w:val="000000"/>
          <w:sz w:val="28"/>
        </w:rPr>
        <w:t xml:space="preserve">                                                                    ұялы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 xml:space="preserve">Исполнитель ___________________________________________ 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____________________________________________ __________________  </w:t>
      </w:r>
    </w:p>
    <w:p>
      <w:pPr>
        <w:spacing w:after="0"/>
        <w:ind w:left="0"/>
        <w:jc w:val="both"/>
      </w:pPr>
      <w:r>
        <w:rPr>
          <w:rFonts w:ascii="Times New Roman"/>
          <w:b w:val="false"/>
          <w:i w:val="false"/>
          <w:color w:val="000000"/>
          <w:sz w:val="28"/>
        </w:rPr>
        <w:t xml:space="preserve">тегі, аты және әкесінің аты (бар болған жағдайда)          қолы </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_________________________________________ _________________________  </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bookmarkStart w:name="z56" w:id="47"/>
    <w:p>
      <w:pPr>
        <w:spacing w:after="0"/>
        <w:ind w:left="0"/>
        <w:jc w:val="left"/>
      </w:pPr>
      <w:r>
        <w:rPr>
          <w:rFonts w:ascii="Times New Roman"/>
          <w:b/>
          <w:i w:val="false"/>
          <w:color w:val="000000"/>
        </w:rPr>
        <w:t xml:space="preserve"> "Денсаулық сақтау ұйымдарының желісі мен қызметі туралы есеп" (индексі 26-сеть, кезеңділігі жылдық) ведомстволық статистикалық байқаудың статистикалық нысанын толтыру жөніндегі нұсқаулық</w:t>
      </w:r>
    </w:p>
    <w:bookmarkEnd w:id="47"/>
    <w:bookmarkStart w:name="z57" w:id="48"/>
    <w:p>
      <w:pPr>
        <w:spacing w:after="0"/>
        <w:ind w:left="0"/>
        <w:jc w:val="both"/>
      </w:pPr>
      <w:r>
        <w:rPr>
          <w:rFonts w:ascii="Times New Roman"/>
          <w:b w:val="false"/>
          <w:i w:val="false"/>
          <w:color w:val="000000"/>
          <w:sz w:val="28"/>
        </w:rPr>
        <w:t xml:space="preserve">
      1. Осы "Денсаулық сақтау ұйымдарының желісі мен қызметі туралы есеп" (индексі 26-сеть,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"Денсаулық сақтау ұйымдарының желісі мен қызметі туралы есеп" (индексі 26-сеть, кезеңділігі жылдық) ведомстволық статистикалық байқаудың статистикалық нысанын (бұдан әрі – статистикалық нысан) толтыруды нақтылайды.</w:t>
      </w:r>
    </w:p>
    <w:bookmarkEnd w:id="48"/>
    <w:bookmarkStart w:name="z58" w:id="49"/>
    <w:p>
      <w:pPr>
        <w:spacing w:after="0"/>
        <w:ind w:left="0"/>
        <w:jc w:val="both"/>
      </w:pPr>
      <w:r>
        <w:rPr>
          <w:rFonts w:ascii="Times New Roman"/>
          <w:b w:val="false"/>
          <w:i w:val="false"/>
          <w:color w:val="000000"/>
          <w:sz w:val="28"/>
        </w:rPr>
        <w:t xml:space="preserve">
      2. Осы Нұсқаулықта Заңда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мәнердегі ұғымдар, сондай-ақ мынадай анықтама пайдаланылады:</w:t>
      </w:r>
    </w:p>
    <w:bookmarkEnd w:id="49"/>
    <w:p>
      <w:pPr>
        <w:spacing w:after="0"/>
        <w:ind w:left="0"/>
        <w:jc w:val="both"/>
      </w:pPr>
      <w:r>
        <w:rPr>
          <w:rFonts w:ascii="Times New Roman"/>
          <w:b w:val="false"/>
          <w:i w:val="false"/>
          <w:color w:val="000000"/>
          <w:sz w:val="28"/>
        </w:rPr>
        <w:t>
      медицина қызметкері – кәсіптік медициналық білімі бар және медициналық қызметті жүзеге асыратын жеке тұлға.</w:t>
      </w:r>
    </w:p>
    <w:bookmarkStart w:name="z59" w:id="50"/>
    <w:p>
      <w:pPr>
        <w:spacing w:after="0"/>
        <w:ind w:left="0"/>
        <w:jc w:val="both"/>
      </w:pPr>
      <w:r>
        <w:rPr>
          <w:rFonts w:ascii="Times New Roman"/>
          <w:b w:val="false"/>
          <w:i w:val="false"/>
          <w:color w:val="000000"/>
          <w:sz w:val="28"/>
        </w:rPr>
        <w:t>
      3. Статистикалық нысанға есепті жылдың 31 желтоқсанындағы жағдай бойынша жұмыс істейтін және бағыныштылығына (қаладағы немесе республикалық) қарамастан, қалада, облыста орналасқан денсаулық сақтау жүйесінің барлық ұйымдары туралы ақпарат кіреді.</w:t>
      </w:r>
    </w:p>
    <w:bookmarkEnd w:id="50"/>
    <w:p>
      <w:pPr>
        <w:spacing w:after="0"/>
        <w:ind w:left="0"/>
        <w:jc w:val="both"/>
      </w:pPr>
      <w:r>
        <w:rPr>
          <w:rFonts w:ascii="Times New Roman"/>
          <w:b w:val="false"/>
          <w:i w:val="false"/>
          <w:color w:val="000000"/>
          <w:sz w:val="28"/>
        </w:rPr>
        <w:t>
      Есепті жыл ішінде жабылған ұйымдар бойынша статистикалық нысанның тиісті кестелеріне мынадай деректер енгізіледі: келу, төсек-орынның орташа жылдық саны, оның ішінде ауылдық жерлерден келгені, ересектер және балалардан, шығарылған және қайтыс болған науқастар, науқастар, оның ішінде ауыл тұрғындары өткізген барлық төсек-күндер.</w:t>
      </w:r>
    </w:p>
    <w:p>
      <w:pPr>
        <w:spacing w:after="0"/>
        <w:ind w:left="0"/>
        <w:jc w:val="both"/>
      </w:pPr>
      <w:r>
        <w:rPr>
          <w:rFonts w:ascii="Times New Roman"/>
          <w:b w:val="false"/>
          <w:i w:val="false"/>
          <w:color w:val="000000"/>
          <w:sz w:val="28"/>
        </w:rPr>
        <w:t>
      Өзін-өзі қамтамасыз ететін медициналық көмек көрсететін мемлекеттік ұйымдар бойынша штаттық және қамтылған лауазымдар статистикалық нысанның 3300-кестесінің 1.23-жолында көрсетіледі.</w:t>
      </w:r>
    </w:p>
    <w:p>
      <w:pPr>
        <w:spacing w:after="0"/>
        <w:ind w:left="0"/>
        <w:jc w:val="both"/>
      </w:pPr>
      <w:r>
        <w:rPr>
          <w:rFonts w:ascii="Times New Roman"/>
          <w:b w:val="false"/>
          <w:i w:val="false"/>
          <w:color w:val="000000"/>
          <w:sz w:val="28"/>
        </w:rPr>
        <w:t>
      Статистикалық нысанның 0100, 0200, 0710, 0900, 0910, 0920, 3110, 3200, 3300-кестелерінде тиісті бағандарында негізгі жұмысшылардың лауазымдарындағы жеке тұлғалар – дәрігерлер саны туралы мәліметтер көрсетіледі.</w:t>
      </w:r>
    </w:p>
    <w:bookmarkStart w:name="z60" w:id="51"/>
    <w:p>
      <w:pPr>
        <w:spacing w:after="0"/>
        <w:ind w:left="0"/>
        <w:jc w:val="both"/>
      </w:pPr>
      <w:r>
        <w:rPr>
          <w:rFonts w:ascii="Times New Roman"/>
          <w:b w:val="false"/>
          <w:i w:val="false"/>
          <w:color w:val="000000"/>
          <w:sz w:val="28"/>
        </w:rPr>
        <w:t xml:space="preserve">
      4. 0100-кестеде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ұйымының есебі" (индексі 19-ОМО, кезеңділігі жылдық) (Қазақстан Республикасының Әділет министрлігінде 2020 жылғы 23 желтоқсанда № 21879 болып тіркелді) әкімшілік деректерді жинауға арналған нысан бойынша (бұдан әрі – 19-нысан) толтыратын республикалық медициналық ұйымдардан, диспансерлерден, қалпына келтіру емі және медициналық оңалту ұйымдарынан, паллиативтік көмек және мейірбике күтімін көрсететін ұйымдардан басқа қаланың, облыстың аурухана ұйымдары, перинаталдық орталықтары мен перзентханалары туралы мәліметтер көрсетіледі.</w:t>
      </w:r>
    </w:p>
    <w:bookmarkEnd w:id="51"/>
    <w:p>
      <w:pPr>
        <w:spacing w:after="0"/>
        <w:ind w:left="0"/>
        <w:jc w:val="both"/>
      </w:pPr>
      <w:r>
        <w:rPr>
          <w:rFonts w:ascii="Times New Roman"/>
          <w:b w:val="false"/>
          <w:i w:val="false"/>
          <w:color w:val="000000"/>
          <w:sz w:val="28"/>
        </w:rPr>
        <w:t>
      1.1 және 1.2-жолдарда кестенің тиісті жолдары бойынша көрсетілген облыстық мамандандырылған ауруханалар туралы мәліметтер көрсетілмейді.</w:t>
      </w:r>
    </w:p>
    <w:p>
      <w:pPr>
        <w:spacing w:after="0"/>
        <w:ind w:left="0"/>
        <w:jc w:val="both"/>
      </w:pPr>
      <w:r>
        <w:rPr>
          <w:rFonts w:ascii="Times New Roman"/>
          <w:b w:val="false"/>
          <w:i w:val="false"/>
          <w:color w:val="000000"/>
          <w:sz w:val="28"/>
        </w:rPr>
        <w:t>
      Аудандық ауруханалар 1.11-жолға енгізіледі.</w:t>
      </w:r>
    </w:p>
    <w:p>
      <w:pPr>
        <w:spacing w:after="0"/>
        <w:ind w:left="0"/>
        <w:jc w:val="both"/>
      </w:pPr>
      <w:r>
        <w:rPr>
          <w:rFonts w:ascii="Times New Roman"/>
          <w:b w:val="false"/>
          <w:i w:val="false"/>
          <w:color w:val="000000"/>
          <w:sz w:val="28"/>
        </w:rPr>
        <w:t>
      2-7-бағандар 19-нысанның 3-тарауының 3100-кестесінің 117-жолының 1-4, 8, 9-бағандарының деректері бойынша толтырылады.</w:t>
      </w:r>
    </w:p>
    <w:p>
      <w:pPr>
        <w:spacing w:after="0"/>
        <w:ind w:left="0"/>
        <w:jc w:val="both"/>
      </w:pPr>
      <w:r>
        <w:rPr>
          <w:rFonts w:ascii="Times New Roman"/>
          <w:b w:val="false"/>
          <w:i w:val="false"/>
          <w:color w:val="000000"/>
          <w:sz w:val="28"/>
        </w:rPr>
        <w:t>
      8-10-бағандар 19-нысан бойынша 2-тарауының 2100-кестесінің 1 және 5-жолдарының деректері бойынша толтырылады.</w:t>
      </w:r>
    </w:p>
    <w:p>
      <w:pPr>
        <w:spacing w:after="0"/>
        <w:ind w:left="0"/>
        <w:jc w:val="both"/>
      </w:pPr>
      <w:r>
        <w:rPr>
          <w:rFonts w:ascii="Times New Roman"/>
          <w:b w:val="false"/>
          <w:i w:val="false"/>
          <w:color w:val="000000"/>
          <w:sz w:val="28"/>
        </w:rPr>
        <w:t>
      8-10-бағандарға стоматологтарға және тіс дәрігерлеріне барулар енгізілмейді, олар "Стоматологиялық қызмет көрсету" 1800-кестесіне енгізіледі.</w:t>
      </w:r>
    </w:p>
    <w:p>
      <w:pPr>
        <w:spacing w:after="0"/>
        <w:ind w:left="0"/>
        <w:jc w:val="both"/>
      </w:pPr>
      <w:r>
        <w:rPr>
          <w:rFonts w:ascii="Times New Roman"/>
          <w:b w:val="false"/>
          <w:i w:val="false"/>
          <w:color w:val="000000"/>
          <w:sz w:val="28"/>
        </w:rPr>
        <w:t>
      11-14 және 17-20-бағандарда "Лауазымдар саны" бүкіл ұйым бойынша дәрігерлердің және орта медициналық персоналдың штаттық және қамтылған лауазымдары туралы мәліметтер көрсетіледі.</w:t>
      </w:r>
    </w:p>
    <w:p>
      <w:pPr>
        <w:spacing w:after="0"/>
        <w:ind w:left="0"/>
        <w:jc w:val="both"/>
      </w:pPr>
      <w:r>
        <w:rPr>
          <w:rFonts w:ascii="Times New Roman"/>
          <w:b w:val="false"/>
          <w:i w:val="false"/>
          <w:color w:val="000000"/>
          <w:sz w:val="28"/>
        </w:rPr>
        <w:t xml:space="preserve">
      21-22-бағандарда қамтылған лауазымдардағы орта медициналық қызметкерлер (бұдан әрі – ОМҚ) жеке тұлғалары көрсетіледі. </w:t>
      </w:r>
    </w:p>
    <w:p>
      <w:pPr>
        <w:spacing w:after="0"/>
        <w:ind w:left="0"/>
        <w:jc w:val="both"/>
      </w:pPr>
      <w:r>
        <w:rPr>
          <w:rFonts w:ascii="Times New Roman"/>
          <w:b w:val="false"/>
          <w:i w:val="false"/>
          <w:color w:val="000000"/>
          <w:sz w:val="28"/>
        </w:rPr>
        <w:t>
      23-бағанда біріктірілген ауруханалар құрамына кіретін емханалар мен басқа да амбулаториялық-емханалық бөлімшелер саны көрсетіледі.</w:t>
      </w:r>
    </w:p>
    <w:bookmarkStart w:name="z61" w:id="52"/>
    <w:p>
      <w:pPr>
        <w:spacing w:after="0"/>
        <w:ind w:left="0"/>
        <w:jc w:val="both"/>
      </w:pPr>
      <w:r>
        <w:rPr>
          <w:rFonts w:ascii="Times New Roman"/>
          <w:b w:val="false"/>
          <w:i w:val="false"/>
          <w:color w:val="000000"/>
          <w:sz w:val="28"/>
        </w:rPr>
        <w:t>
      5. 0300-кестеде 1.1-1.3-жолдар бойынша 19-нысанды толтыратын қалпына келтіру-емдеу және медициналық оңалту ұйымдары туралы деректер көрсетіледі.</w:t>
      </w:r>
    </w:p>
    <w:bookmarkEnd w:id="52"/>
    <w:p>
      <w:pPr>
        <w:spacing w:after="0"/>
        <w:ind w:left="0"/>
        <w:jc w:val="both"/>
      </w:pPr>
      <w:r>
        <w:rPr>
          <w:rFonts w:ascii="Times New Roman"/>
          <w:b w:val="false"/>
          <w:i w:val="false"/>
          <w:color w:val="000000"/>
          <w:sz w:val="28"/>
        </w:rPr>
        <w:t>
      3-23-бағандарда барлық жолдар бойынша 19-нысанның 1100, 2100 және 3100-кестелеріне сәйкес толтырылады.</w:t>
      </w:r>
    </w:p>
    <w:bookmarkStart w:name="z62" w:id="53"/>
    <w:p>
      <w:pPr>
        <w:spacing w:after="0"/>
        <w:ind w:left="0"/>
        <w:jc w:val="both"/>
      </w:pPr>
      <w:r>
        <w:rPr>
          <w:rFonts w:ascii="Times New Roman"/>
          <w:b w:val="false"/>
          <w:i w:val="false"/>
          <w:color w:val="000000"/>
          <w:sz w:val="28"/>
        </w:rPr>
        <w:t>
      6. 0310-кестеде 19-нысанда толтыратын, паллиативтік көмек және мейірбикелік күтім көрсететін ұйымдар туралы деректер көрсетіледі.</w:t>
      </w:r>
    </w:p>
    <w:bookmarkEnd w:id="53"/>
    <w:p>
      <w:pPr>
        <w:spacing w:after="0"/>
        <w:ind w:left="0"/>
        <w:jc w:val="both"/>
      </w:pPr>
      <w:r>
        <w:rPr>
          <w:rFonts w:ascii="Times New Roman"/>
          <w:b w:val="false"/>
          <w:i w:val="false"/>
          <w:color w:val="000000"/>
          <w:sz w:val="28"/>
        </w:rPr>
        <w:t>
      2-13-бағандар 19-нысанның 1100 және 3100-кестелеріне сәйкес толтырылады.</w:t>
      </w:r>
    </w:p>
    <w:bookmarkStart w:name="z63" w:id="54"/>
    <w:p>
      <w:pPr>
        <w:spacing w:after="0"/>
        <w:ind w:left="0"/>
        <w:jc w:val="both"/>
      </w:pPr>
      <w:r>
        <w:rPr>
          <w:rFonts w:ascii="Times New Roman"/>
          <w:b w:val="false"/>
          <w:i w:val="false"/>
          <w:color w:val="000000"/>
          <w:sz w:val="28"/>
        </w:rPr>
        <w:t>
      7. 0320-кестеде 2 және 3-бағандарда сметамен қамтамасыз етілген төсектер көрсетіледі. Верандада немесе палаталарда тығыздау есебінен уақытша орналастырылған төсектер нақты ашылған төсектер санына енгізілмейді. Жыл бойы сақталатын төсектердің саны жыл бойы тұрақты төсектер болып есептеледі. Мысалы, санаторий жоспары бойынша қаңтар – сәуірде 50 төсекке, мамырда – 75 төсекке, маусымнан қазанға дейін – 100 төсекке, қарашада - 75 төсекке, желтоқсанда - 50 төсекке жұмыс істейді. Бұл жағдайда 3-бағанда "барынша өрістету айында" - 100 төсек, "жыл бойғы төсек" 2-бағанда – 50 төсек көрсетілуі тиіс.</w:t>
      </w:r>
    </w:p>
    <w:bookmarkEnd w:id="54"/>
    <w:p>
      <w:pPr>
        <w:spacing w:after="0"/>
        <w:ind w:left="0"/>
        <w:jc w:val="both"/>
      </w:pPr>
      <w:r>
        <w:rPr>
          <w:rFonts w:ascii="Times New Roman"/>
          <w:b w:val="false"/>
          <w:i w:val="false"/>
          <w:color w:val="000000"/>
          <w:sz w:val="28"/>
        </w:rPr>
        <w:t xml:space="preserve">
      Санаторийлер, олардың төсек қоры және төсектерді пайдалану туралы мәліметтер ондағы төсектердің қандай профильдері нақты жұмыс істейтініне қарамастан, жоғары тұрған денсаулық сақтау органының бұйрығымен көзделген санаторийдің бейініне сәйкес көрсетіледі. </w:t>
      </w:r>
    </w:p>
    <w:p>
      <w:pPr>
        <w:spacing w:after="0"/>
        <w:ind w:left="0"/>
        <w:jc w:val="both"/>
      </w:pPr>
      <w:r>
        <w:rPr>
          <w:rFonts w:ascii="Times New Roman"/>
          <w:b w:val="false"/>
          <w:i w:val="false"/>
          <w:color w:val="000000"/>
          <w:sz w:val="28"/>
        </w:rPr>
        <w:t>
      6-бағанда есептік жыл ішіндегі емдеуін аяқтағандардың жалпы саны, 7-баған бойынша 6-бағандағы әйелдер саны көрсетіледі.</w:t>
      </w:r>
    </w:p>
    <w:p>
      <w:pPr>
        <w:spacing w:after="0"/>
        <w:ind w:left="0"/>
        <w:jc w:val="both"/>
      </w:pPr>
      <w:r>
        <w:rPr>
          <w:rFonts w:ascii="Times New Roman"/>
          <w:b w:val="false"/>
          <w:i w:val="false"/>
          <w:color w:val="000000"/>
          <w:sz w:val="28"/>
        </w:rPr>
        <w:t>
      8-15-бағандар бойынша емделген науқастарды жас мөлшеріне қарай бөлу деректері көрсетіледі.</w:t>
      </w:r>
    </w:p>
    <w:bookmarkStart w:name="z64" w:id="55"/>
    <w:p>
      <w:pPr>
        <w:spacing w:after="0"/>
        <w:ind w:left="0"/>
        <w:jc w:val="both"/>
      </w:pPr>
      <w:r>
        <w:rPr>
          <w:rFonts w:ascii="Times New Roman"/>
          <w:b w:val="false"/>
          <w:i w:val="false"/>
          <w:color w:val="000000"/>
          <w:sz w:val="28"/>
        </w:rPr>
        <w:t xml:space="preserve">
      8. 0401-кестеде медициналық авиация (жедел және жоспарлы-консультативтік көмек бөлімшесі) бөлімшелерінің саны және олар қызмет көрген тұлғалар саны туралы деректер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"Жедел медициналық жәрдем ұйымының есебі" (индексі 22-СМП, кезеңділігі жылдық) (Қазақстан Республикасының Әділет министрлігінде 2020 жылғы 23 желтоқсандағы № 21879 болып тіркілген) әкімшілік деректерді жинауға арналған нысанынан (бұдан әрі – 22-нысан) толтырылады.</w:t>
      </w:r>
    </w:p>
    <w:bookmarkEnd w:id="55"/>
    <w:bookmarkStart w:name="z65" w:id="56"/>
    <w:p>
      <w:pPr>
        <w:spacing w:after="0"/>
        <w:ind w:left="0"/>
        <w:jc w:val="both"/>
      </w:pPr>
      <w:r>
        <w:rPr>
          <w:rFonts w:ascii="Times New Roman"/>
          <w:b w:val="false"/>
          <w:i w:val="false"/>
          <w:color w:val="000000"/>
          <w:sz w:val="28"/>
        </w:rPr>
        <w:t>
      9. 0500-кестеде қан орталықтарының, қан құю бөлімшелерінің және қан бекеттерінің сандары туралы мәліметтер көрсетіледі.</w:t>
      </w:r>
    </w:p>
    <w:bookmarkEnd w:id="56"/>
    <w:bookmarkStart w:name="z66" w:id="57"/>
    <w:p>
      <w:pPr>
        <w:spacing w:after="0"/>
        <w:ind w:left="0"/>
        <w:jc w:val="both"/>
      </w:pPr>
      <w:r>
        <w:rPr>
          <w:rFonts w:ascii="Times New Roman"/>
          <w:b w:val="false"/>
          <w:i w:val="false"/>
          <w:color w:val="000000"/>
          <w:sz w:val="28"/>
        </w:rPr>
        <w:t>
      10. 0600-кестеде басқа ұйымдардың құрамына кіретін жедел медициналық жәрдем станциялары мен бөлімшелердің саны мен қызметі туралы мәліметтер көрсетіледі.</w:t>
      </w:r>
    </w:p>
    <w:bookmarkEnd w:id="57"/>
    <w:p>
      <w:pPr>
        <w:spacing w:after="0"/>
        <w:ind w:left="0"/>
        <w:jc w:val="both"/>
      </w:pPr>
      <w:r>
        <w:rPr>
          <w:rFonts w:ascii="Times New Roman"/>
          <w:b w:val="false"/>
          <w:i w:val="false"/>
          <w:color w:val="000000"/>
          <w:sz w:val="28"/>
        </w:rPr>
        <w:t>
      Кестенің 1-жолында жедел медициналық жәрдем станциялары мен бөлімшелерінің саны көрсетіледі.</w:t>
      </w:r>
    </w:p>
    <w:p>
      <w:pPr>
        <w:spacing w:after="0"/>
        <w:ind w:left="0"/>
        <w:jc w:val="both"/>
      </w:pPr>
      <w:r>
        <w:rPr>
          <w:rFonts w:ascii="Times New Roman"/>
          <w:b w:val="false"/>
          <w:i w:val="false"/>
          <w:color w:val="000000"/>
          <w:sz w:val="28"/>
        </w:rPr>
        <w:t>
      2-баған бойынша орталық аудандық емхананың (аудандық емханалар) және қалалық (аудандық) емханалардың және психоневрологиялық диспансердің (аурухананың) құрамына кіретін станциялар мен бөлімшелер көрсетіледі.</w:t>
      </w:r>
    </w:p>
    <w:p>
      <w:pPr>
        <w:spacing w:after="0"/>
        <w:ind w:left="0"/>
        <w:jc w:val="both"/>
      </w:pPr>
      <w:r>
        <w:rPr>
          <w:rFonts w:ascii="Times New Roman"/>
          <w:b w:val="false"/>
          <w:i w:val="false"/>
          <w:color w:val="000000"/>
          <w:sz w:val="28"/>
        </w:rPr>
        <w:t>
      2-жолдың деректері 22-нысанның, 2100-кестенің, 1-жолдың, 1-бағанның негізінде толтырылады.</w:t>
      </w:r>
    </w:p>
    <w:p>
      <w:pPr>
        <w:spacing w:after="0"/>
        <w:ind w:left="0"/>
        <w:jc w:val="both"/>
      </w:pPr>
      <w:r>
        <w:rPr>
          <w:rFonts w:ascii="Times New Roman"/>
          <w:b w:val="false"/>
          <w:i w:val="false"/>
          <w:color w:val="000000"/>
          <w:sz w:val="28"/>
        </w:rPr>
        <w:t>
      2.1-жолдың деректері 22-нысанның, 2100-кестенің, 1-жолдың, 5-бағанның негізінде толтырылады.</w:t>
      </w:r>
    </w:p>
    <w:p>
      <w:pPr>
        <w:spacing w:after="0"/>
        <w:ind w:left="0"/>
        <w:jc w:val="both"/>
      </w:pPr>
      <w:r>
        <w:rPr>
          <w:rFonts w:ascii="Times New Roman"/>
          <w:b w:val="false"/>
          <w:i w:val="false"/>
          <w:color w:val="000000"/>
          <w:sz w:val="28"/>
        </w:rPr>
        <w:t>
      3-жол 22-нысанның, 2100-кестенің, 2-жолдың, 1-бағанның және 2300-кестенің, 1-тармағының қосынды деректері негізінде толтырылады.</w:t>
      </w:r>
    </w:p>
    <w:bookmarkStart w:name="z67" w:id="58"/>
    <w:p>
      <w:pPr>
        <w:spacing w:after="0"/>
        <w:ind w:left="0"/>
        <w:jc w:val="both"/>
      </w:pPr>
      <w:r>
        <w:rPr>
          <w:rFonts w:ascii="Times New Roman"/>
          <w:b w:val="false"/>
          <w:i w:val="false"/>
          <w:color w:val="000000"/>
          <w:sz w:val="28"/>
        </w:rPr>
        <w:t>
      11. 0750-кесте амбулаториялық-емханалық ұйымдар (бөлімшелер) жанындағы күндізгі стационарларға және ауруханада күндізгі болу стационарлары және үйдегі стационарларға бөлумен, республикалық бағынысты облыстардың және қалалалардың денсаулық сақтау ұйымдары желілері бөлінісінде толтырылады. 0750-кестенің 3, 5, 7, 10, 12, 14, 17 және 19-бағандарда 0-17 жасты қоса алғанда, балалар туралы мәліметтер көрсетіледі.</w:t>
      </w:r>
    </w:p>
    <w:bookmarkEnd w:id="58"/>
    <w:bookmarkStart w:name="z68" w:id="59"/>
    <w:p>
      <w:pPr>
        <w:spacing w:after="0"/>
        <w:ind w:left="0"/>
        <w:jc w:val="both"/>
      </w:pPr>
      <w:r>
        <w:rPr>
          <w:rFonts w:ascii="Times New Roman"/>
          <w:b w:val="false"/>
          <w:i w:val="false"/>
          <w:color w:val="000000"/>
          <w:sz w:val="28"/>
        </w:rPr>
        <w:t>
      12. 0710-кестесінің 1-бағанында тиісті көп бейінді ауруханалардың құрылымдық бөлімшелерінің жалпы саны туралы мәліметтер көрсетіледі.</w:t>
      </w:r>
    </w:p>
    <w:bookmarkEnd w:id="59"/>
    <w:p>
      <w:pPr>
        <w:spacing w:after="0"/>
        <w:ind w:left="0"/>
        <w:jc w:val="both"/>
      </w:pPr>
      <w:r>
        <w:rPr>
          <w:rFonts w:ascii="Times New Roman"/>
          <w:b w:val="false"/>
          <w:i w:val="false"/>
          <w:color w:val="000000"/>
          <w:sz w:val="28"/>
        </w:rPr>
        <w:t>
      2-бағанға сәйкесінше төсектері бар ұйымдар туралы мәліметтер енгізіледі, 3-бағанға – жыл соңындағы төсектердің нақты саны туралы, 4-бағанға – орташа жылдық төсектер саны туралы мәліметтер енгізіледі.</w:t>
      </w:r>
    </w:p>
    <w:p>
      <w:pPr>
        <w:spacing w:after="0"/>
        <w:ind w:left="0"/>
        <w:jc w:val="both"/>
      </w:pPr>
      <w:r>
        <w:rPr>
          <w:rFonts w:ascii="Times New Roman"/>
          <w:b w:val="false"/>
          <w:i w:val="false"/>
          <w:color w:val="000000"/>
          <w:sz w:val="28"/>
        </w:rPr>
        <w:t>
      5 және 6-бағандарда түскен науқастардың саны туралы мәліметтер барлығы (5-баған), оның ішінде 7 және 8-бағандарда ауылдық тұрғындары (6-баған) және олар өткізген төсек күндер көрсетіледі.</w:t>
      </w:r>
    </w:p>
    <w:bookmarkStart w:name="z69" w:id="60"/>
    <w:p>
      <w:pPr>
        <w:spacing w:after="0"/>
        <w:ind w:left="0"/>
        <w:jc w:val="both"/>
      </w:pPr>
      <w:r>
        <w:rPr>
          <w:rFonts w:ascii="Times New Roman"/>
          <w:b w:val="false"/>
          <w:i w:val="false"/>
          <w:color w:val="000000"/>
          <w:sz w:val="28"/>
        </w:rPr>
        <w:t>
      13. 0720-кестесінің 1-3-бағандарына стоматологтарға және тіс дәрігерлеріне бару кіргізілмейді, олар "Стоматологиялық қызмет көрсету" 1800-кестесінің 4-жолы бойынша көрсетіледі.</w:t>
      </w:r>
    </w:p>
    <w:bookmarkEnd w:id="60"/>
    <w:p>
      <w:pPr>
        <w:spacing w:after="0"/>
        <w:ind w:left="0"/>
        <w:jc w:val="both"/>
      </w:pPr>
      <w:r>
        <w:rPr>
          <w:rFonts w:ascii="Times New Roman"/>
          <w:b w:val="false"/>
          <w:i w:val="false"/>
          <w:color w:val="000000"/>
          <w:sz w:val="28"/>
        </w:rPr>
        <w:t>
      14 және 15-бағандарда лауазымдармен қамтылған ОМҚ жеке тұлғалар саны көрсетіледі.</w:t>
      </w:r>
    </w:p>
    <w:bookmarkStart w:name="z70" w:id="61"/>
    <w:p>
      <w:pPr>
        <w:spacing w:after="0"/>
        <w:ind w:left="0"/>
        <w:jc w:val="both"/>
      </w:pPr>
      <w:r>
        <w:rPr>
          <w:rFonts w:ascii="Times New Roman"/>
          <w:b w:val="false"/>
          <w:i w:val="false"/>
          <w:color w:val="000000"/>
          <w:sz w:val="28"/>
        </w:rPr>
        <w:t>
      14. 0900-кестеде амбулаториялық жағдайларда медициналық жәрдем көрсететін дербес денсаулық сақтау ұйымының саны мен қызметі туралы мәліметтер көрсетіледі.</w:t>
      </w:r>
    </w:p>
    <w:bookmarkEnd w:id="61"/>
    <w:p>
      <w:pPr>
        <w:spacing w:after="0"/>
        <w:ind w:left="0"/>
        <w:jc w:val="both"/>
      </w:pPr>
      <w:r>
        <w:rPr>
          <w:rFonts w:ascii="Times New Roman"/>
          <w:b w:val="false"/>
          <w:i w:val="false"/>
          <w:color w:val="000000"/>
          <w:sz w:val="28"/>
        </w:rPr>
        <w:t>
      4-16-бағандар 19-нысан бойынша 2-тараудың 2100-кестесінің 1-11-бағандарының және 2101-кестесінің 1-бағанының деректері бойынша толтырылады.</w:t>
      </w:r>
    </w:p>
    <w:p>
      <w:pPr>
        <w:spacing w:after="0"/>
        <w:ind w:left="0"/>
        <w:jc w:val="both"/>
      </w:pPr>
      <w:r>
        <w:rPr>
          <w:rFonts w:ascii="Times New Roman"/>
          <w:b w:val="false"/>
          <w:i w:val="false"/>
          <w:color w:val="000000"/>
          <w:sz w:val="28"/>
        </w:rPr>
        <w:t>
      "Учаскелердің (терапиялық, педиатриялық, жалпы практика дәрігерлері (ЖПД))" 3-бағанында деректерді медициналық-санитариялық алғашқы көмек көрсететін (бұдан әрі – МСАК) медициналық ұйымдар деректерді көрсетеді.</w:t>
      </w:r>
    </w:p>
    <w:p>
      <w:pPr>
        <w:spacing w:after="0"/>
        <w:ind w:left="0"/>
        <w:jc w:val="both"/>
      </w:pPr>
      <w:r>
        <w:rPr>
          <w:rFonts w:ascii="Times New Roman"/>
          <w:b w:val="false"/>
          <w:i w:val="false"/>
          <w:color w:val="000000"/>
          <w:sz w:val="28"/>
        </w:rPr>
        <w:t>
      1.10-жолды мемлекеттік емес денсаулық сақтау секторының типтік тізімдеріне сәйкес жеке медициналық практикамен айналысатын ұйымдар толтырады.</w:t>
      </w:r>
    </w:p>
    <w:bookmarkStart w:name="z71" w:id="62"/>
    <w:p>
      <w:pPr>
        <w:spacing w:after="0"/>
        <w:ind w:left="0"/>
        <w:jc w:val="both"/>
      </w:pPr>
      <w:r>
        <w:rPr>
          <w:rFonts w:ascii="Times New Roman"/>
          <w:b w:val="false"/>
          <w:i w:val="false"/>
          <w:color w:val="000000"/>
          <w:sz w:val="28"/>
        </w:rPr>
        <w:t>
      15. 0910-кестенің А бөлімінде аурухана ұйымдары құрамына кіретін (0100-кестеден "Стационарлық жағдайларда медициналық көмек көрсететін денсаулық сақтау ұйымдары") дәрігерлік амбулаториялар және МСАК орталықтарының саны мен қызметі туралы мәліметтер көрсетіледі.</w:t>
      </w:r>
    </w:p>
    <w:bookmarkEnd w:id="62"/>
    <w:p>
      <w:pPr>
        <w:spacing w:after="0"/>
        <w:ind w:left="0"/>
        <w:jc w:val="both"/>
      </w:pPr>
      <w:r>
        <w:rPr>
          <w:rFonts w:ascii="Times New Roman"/>
          <w:b w:val="false"/>
          <w:i w:val="false"/>
          <w:color w:val="000000"/>
          <w:sz w:val="28"/>
        </w:rPr>
        <w:t>
      Б бөлімінде амбулаториялық-емханалық ұйымдардың құрамына кіретін (0900-кестеден "Амбулаториялық-емханалық көмек көрсететін дербес денсаулық сақтау ұйымдары") дәрігерлік амбулаториялар және МСАК орталықтарының саны мен қызметі туралы мәліметтер көрсетіледі.</w:t>
      </w:r>
    </w:p>
    <w:bookmarkStart w:name="z72" w:id="63"/>
    <w:p>
      <w:pPr>
        <w:spacing w:after="0"/>
        <w:ind w:left="0"/>
        <w:jc w:val="both"/>
      </w:pPr>
      <w:r>
        <w:rPr>
          <w:rFonts w:ascii="Times New Roman"/>
          <w:b w:val="false"/>
          <w:i w:val="false"/>
          <w:color w:val="000000"/>
          <w:sz w:val="28"/>
        </w:rPr>
        <w:t>
      16. 0920-кестеде бекітілген тұрғындары бар және МСАК көрсетін дербес амбулаториялық-алдын алу ұйымдарының саны мен қызметі туралы деректер көрсетіледі. Осы кестеге мәліметтер 0900-кестенің тиісті жолдарынан бөлініп көрсетіледі.</w:t>
      </w:r>
    </w:p>
    <w:bookmarkEnd w:id="63"/>
    <w:bookmarkStart w:name="z73" w:id="64"/>
    <w:p>
      <w:pPr>
        <w:spacing w:after="0"/>
        <w:ind w:left="0"/>
        <w:jc w:val="both"/>
      </w:pPr>
      <w:r>
        <w:rPr>
          <w:rFonts w:ascii="Times New Roman"/>
          <w:b w:val="false"/>
          <w:i w:val="false"/>
          <w:color w:val="000000"/>
          <w:sz w:val="28"/>
        </w:rPr>
        <w:t>
      17. 1500-кестеде психиатриялық және психоневрологиялық ауруханаларға баруды, стоматологтар мен тіс дәрігерлеріне баруды, сондай-ақ шаруашылық есептегі емханалар мен мемлекеттік ұйымдардың шаруашылық есептегі бөлімшелеріне баруды қоса алғанда, амбулаториялық қабылдауда және үйде барлық денсаулық сақтау ұйымдарына халықтың дәрігерлерге жасаған жалпы саны туралы мәліметтер көрсетіледі.</w:t>
      </w:r>
    </w:p>
    <w:bookmarkEnd w:id="64"/>
    <w:p>
      <w:pPr>
        <w:spacing w:after="0"/>
        <w:ind w:left="0"/>
        <w:jc w:val="both"/>
      </w:pPr>
      <w:r>
        <w:rPr>
          <w:rFonts w:ascii="Times New Roman"/>
          <w:b w:val="false"/>
          <w:i w:val="false"/>
          <w:color w:val="000000"/>
          <w:sz w:val="28"/>
        </w:rPr>
        <w:t>
      1500-кесте 19-нысанның 2100 және 2101, 2700-кестелер негізінде толтырылады.</w:t>
      </w:r>
    </w:p>
    <w:bookmarkStart w:name="z74" w:id="65"/>
    <w:p>
      <w:pPr>
        <w:spacing w:after="0"/>
        <w:ind w:left="0"/>
        <w:jc w:val="both"/>
      </w:pPr>
      <w:r>
        <w:rPr>
          <w:rFonts w:ascii="Times New Roman"/>
          <w:b w:val="false"/>
          <w:i w:val="false"/>
          <w:color w:val="000000"/>
          <w:sz w:val="28"/>
        </w:rPr>
        <w:t>
      18. 1800-кестеде 1-бағанда, 1-5-жолдарда осы ұйымдардағы бөлімшелердің (кабинеттердің) саны емес, стоматологиялық ұйымдардың саны және дербес стоматологиялық кабинеттердің саны көрсетіледі.</w:t>
      </w:r>
    </w:p>
    <w:bookmarkEnd w:id="65"/>
    <w:p>
      <w:pPr>
        <w:spacing w:after="0"/>
        <w:ind w:left="0"/>
        <w:jc w:val="both"/>
      </w:pPr>
      <w:r>
        <w:rPr>
          <w:rFonts w:ascii="Times New Roman"/>
          <w:b w:val="false"/>
          <w:i w:val="false"/>
          <w:color w:val="000000"/>
          <w:sz w:val="28"/>
        </w:rPr>
        <w:t xml:space="preserve">
      2-бағанның 1-5, 6, 6.1-жолдары 19-нысанның 1-бағанының 1, 3-жолының 2700-кестесінің, тиісінше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"Ересектерге арналған туберкулез санаторийінің есебі" (индексі 24-Санатории, кезеңділігі жылдық) (Қазақстан Республикасының Әділет министрлігінде 2020 жылғы 23 желтоқсандағы № 21879 болып тіркілген) әкімшілік деректерді жинауға арналған нысанның 8000-кестесінің деректері бойынша толтырылады.</w:t>
      </w:r>
    </w:p>
    <w:p>
      <w:pPr>
        <w:spacing w:after="0"/>
        <w:ind w:left="0"/>
        <w:jc w:val="both"/>
      </w:pPr>
      <w:r>
        <w:rPr>
          <w:rFonts w:ascii="Times New Roman"/>
          <w:b w:val="false"/>
          <w:i w:val="false"/>
          <w:color w:val="000000"/>
          <w:sz w:val="28"/>
        </w:rPr>
        <w:t>
      7, 8 және 9-жолдар үшін мәліметтер 1001-кестеден 17-тармағы және 19-нысандағы 2701-кестеден 1, 2-тармақтардан алынады.</w:t>
      </w:r>
    </w:p>
    <w:bookmarkStart w:name="z75" w:id="66"/>
    <w:p>
      <w:pPr>
        <w:spacing w:after="0"/>
        <w:ind w:left="0"/>
        <w:jc w:val="both"/>
      </w:pPr>
      <w:r>
        <w:rPr>
          <w:rFonts w:ascii="Times New Roman"/>
          <w:b w:val="false"/>
          <w:i w:val="false"/>
          <w:color w:val="000000"/>
          <w:sz w:val="28"/>
        </w:rPr>
        <w:t>
      19. 1900-кестеде облыстардағы және республикалық маңызы бар қалалардағы Салауатты өмір салтын қалыптастыру орталықтарының, патологоанатомиялық бюролардың, медициналық статистика бюросының, Республикалық электрондық денсаулық сақтау орталығының, Республикалық электрондық денсаулық сақтау орталығы филиалдарының саны туралы мәліметтер көрсетеілді.</w:t>
      </w:r>
    </w:p>
    <w:bookmarkEnd w:id="66"/>
    <w:bookmarkStart w:name="z76" w:id="67"/>
    <w:p>
      <w:pPr>
        <w:spacing w:after="0"/>
        <w:ind w:left="0"/>
        <w:jc w:val="both"/>
      </w:pPr>
      <w:r>
        <w:rPr>
          <w:rFonts w:ascii="Times New Roman"/>
          <w:b w:val="false"/>
          <w:i w:val="false"/>
          <w:color w:val="000000"/>
          <w:sz w:val="28"/>
        </w:rPr>
        <w:t>
      20. 2700-кестеде халықтың санитариялық-эпидемиологиялық салауаттылығы саласындағы ұйымдар, оның ішінде ауылдық әкімшілік аудандар және қалалардың ішіндегі аудандар көрсетіледі.</w:t>
      </w:r>
    </w:p>
    <w:bookmarkEnd w:id="67"/>
    <w:bookmarkStart w:name="z77" w:id="68"/>
    <w:p>
      <w:pPr>
        <w:spacing w:after="0"/>
        <w:ind w:left="0"/>
        <w:jc w:val="both"/>
      </w:pPr>
      <w:r>
        <w:rPr>
          <w:rFonts w:ascii="Times New Roman"/>
          <w:b w:val="false"/>
          <w:i w:val="false"/>
          <w:color w:val="000000"/>
          <w:sz w:val="28"/>
        </w:rPr>
        <w:t>
      21. 2900-кестеге шаруашылық есептегі барлық құрылымдық бөлімшелерді қоса алғанда, ұйымдар бойынша барлық штаттық және жұмыспен қамтылған лауазымдар көрсетіледі.</w:t>
      </w:r>
    </w:p>
    <w:bookmarkEnd w:id="68"/>
    <w:bookmarkStart w:name="z78" w:id="69"/>
    <w:p>
      <w:pPr>
        <w:spacing w:after="0"/>
        <w:ind w:left="0"/>
        <w:jc w:val="both"/>
      </w:pPr>
      <w:r>
        <w:rPr>
          <w:rFonts w:ascii="Times New Roman"/>
          <w:b w:val="false"/>
          <w:i w:val="false"/>
          <w:color w:val="000000"/>
          <w:sz w:val="28"/>
        </w:rPr>
        <w:t>
      22. 3300-кестеде кестелерде көрсетілген денсаулық сақтау ұйымдарының типтері бойынша барлық штаттық және қамтылған лауазымдар көрсетіледі.</w:t>
      </w:r>
    </w:p>
    <w:bookmarkEnd w:id="69"/>
    <w:p>
      <w:pPr>
        <w:spacing w:after="0"/>
        <w:ind w:left="0"/>
        <w:jc w:val="both"/>
      </w:pPr>
      <w:r>
        <w:rPr>
          <w:rFonts w:ascii="Times New Roman"/>
          <w:b w:val="false"/>
          <w:i w:val="false"/>
          <w:color w:val="000000"/>
          <w:sz w:val="28"/>
        </w:rPr>
        <w:t>
      Санаторийлердің медициналық және өзге де персоналының штаттық және бос емес лауазымдары барынша өрістету айындағы жағдай бойынша көрсетіледі.</w:t>
      </w:r>
    </w:p>
    <w:p>
      <w:pPr>
        <w:spacing w:after="0"/>
        <w:ind w:left="0"/>
        <w:jc w:val="both"/>
      </w:pPr>
      <w:r>
        <w:rPr>
          <w:rFonts w:ascii="Times New Roman"/>
          <w:b w:val="false"/>
          <w:i w:val="false"/>
          <w:color w:val="000000"/>
          <w:sz w:val="28"/>
        </w:rPr>
        <w:t>
      Егер бюджеттік ұйымда шаруашылық есеп бойынша 19-нысанының 1104-кестеде көрсетілген шаруашылық есептегі лауазымдар болса, онда мұндай лауазымдар ұйым бойынша лауазымдар санына қосылмайды, 1.23-жолда жеке көрсетіледі.</w:t>
      </w:r>
    </w:p>
    <w:p>
      <w:pPr>
        <w:spacing w:after="0"/>
        <w:ind w:left="0"/>
        <w:jc w:val="both"/>
      </w:pPr>
      <w:r>
        <w:rPr>
          <w:rFonts w:ascii="Times New Roman"/>
          <w:b w:val="false"/>
          <w:i w:val="false"/>
          <w:color w:val="000000"/>
          <w:sz w:val="28"/>
        </w:rPr>
        <w:t xml:space="preserve">
      Жеке жолға бөлінеді және жедел медициналық көмек бөлімшелері мен станциялары; қан құю бөлімшелері мен қан дайындау пункттері; фельдшерлік-акушерлік пункт, фельдшерлік пункт, медициналық пункт және медицина қызметкері (жеке үй-жайсыз) лауазымдары кіретін ұйым бойынша көрсетілмейді. </w:t>
      </w:r>
    </w:p>
    <w:p>
      <w:pPr>
        <w:spacing w:after="0"/>
        <w:ind w:left="0"/>
        <w:jc w:val="both"/>
      </w:pPr>
      <w:r>
        <w:rPr>
          <w:rFonts w:ascii="Times New Roman"/>
          <w:b w:val="false"/>
          <w:i w:val="false"/>
          <w:color w:val="000000"/>
          <w:sz w:val="28"/>
        </w:rPr>
        <w:t>
      1.13-жолда стоматологиялық емханалардың штаттары көрсетіледі.</w:t>
      </w:r>
    </w:p>
    <w:p>
      <w:pPr>
        <w:spacing w:after="0"/>
        <w:ind w:left="0"/>
        <w:jc w:val="both"/>
      </w:pPr>
      <w:r>
        <w:rPr>
          <w:rFonts w:ascii="Times New Roman"/>
          <w:b w:val="false"/>
          <w:i w:val="false"/>
          <w:color w:val="000000"/>
          <w:sz w:val="28"/>
        </w:rPr>
        <w:t>
      1.14-жолда 1.15-жолда көрсетілетін обаға қарсы және зарарсыздандыру станцияларынан басқа санитариялық-эпидемиологиялық бақылау, санитариялық-эпидемиологиялық сараптама бюджеттік ұйымдардың барлық штаттық және қамтылған лауазымдарының қосындысы көрсетіледі.</w:t>
      </w:r>
    </w:p>
    <w:p>
      <w:pPr>
        <w:spacing w:after="0"/>
        <w:ind w:left="0"/>
        <w:jc w:val="both"/>
      </w:pPr>
      <w:r>
        <w:rPr>
          <w:rFonts w:ascii="Times New Roman"/>
          <w:b w:val="false"/>
          <w:i w:val="false"/>
          <w:color w:val="000000"/>
          <w:sz w:val="28"/>
        </w:rPr>
        <w:t>
      Санитариялық-эпидемиологиялық ұйымдардың құрамына кіретін профзарарсыздандыратын шаруашылық есептік бөлімшелерінің штаттық және қамтылған лауазымдары 1.23.1-жолда көрсетіледі, басқа да санитариялық-эпидемиологиялық ұйымдардың құрамына кіретіндері – 1.23.2-жолда көрсетіледі.</w:t>
      </w:r>
    </w:p>
    <w:p>
      <w:pPr>
        <w:spacing w:after="0"/>
        <w:ind w:left="0"/>
        <w:jc w:val="both"/>
      </w:pPr>
      <w:r>
        <w:rPr>
          <w:rFonts w:ascii="Times New Roman"/>
          <w:b w:val="false"/>
          <w:i w:val="false"/>
          <w:color w:val="000000"/>
          <w:sz w:val="28"/>
        </w:rPr>
        <w:t>
      Жоғарғы медициналық емес білімі бар мамандар үшін штаттар бойынша көзделген лауазымдар туралы мәліметтер 6 және 7-бағандарда көрсетіледі.</w:t>
      </w:r>
    </w:p>
    <w:bookmarkStart w:name="z79" w:id="70"/>
    <w:p>
      <w:pPr>
        <w:spacing w:after="0"/>
        <w:ind w:left="0"/>
        <w:jc w:val="both"/>
      </w:pPr>
      <w:r>
        <w:rPr>
          <w:rFonts w:ascii="Times New Roman"/>
          <w:b w:val="false"/>
          <w:i w:val="false"/>
          <w:color w:val="000000"/>
          <w:sz w:val="28"/>
        </w:rPr>
        <w:t>
      23. 3402-кестенің 5-бағанында медициналық жоғары оқу орындардағы, лауазымсыз жетілдіру институттардағы, клиникалардағы және емханалардағы қамтылған, 3300-кестеде ескерілген дәрігерлік лауазымдардың мәліметтері көрсетіледі.</w:t>
      </w:r>
    </w:p>
    <w:bookmarkEnd w:id="70"/>
    <w:p>
      <w:pPr>
        <w:spacing w:after="0"/>
        <w:ind w:left="0"/>
        <w:jc w:val="both"/>
      </w:pPr>
      <w:r>
        <w:rPr>
          <w:rFonts w:ascii="Times New Roman"/>
          <w:b w:val="false"/>
          <w:i w:val="false"/>
          <w:color w:val="000000"/>
          <w:sz w:val="28"/>
        </w:rPr>
        <w:t>
      3402-кестенің 6-бағанында медициналық фармацевтік колледждердегі (училищелердегі) дәрігерлік лауазымдардың мәліметтері көрсетіледі.</w:t>
      </w:r>
    </w:p>
    <w:p>
      <w:pPr>
        <w:spacing w:after="0"/>
        <w:ind w:left="0"/>
        <w:jc w:val="both"/>
      </w:pPr>
      <w:r>
        <w:rPr>
          <w:rFonts w:ascii="Times New Roman"/>
          <w:b w:val="false"/>
          <w:i w:val="false"/>
          <w:color w:val="000000"/>
          <w:sz w:val="28"/>
        </w:rPr>
        <w:t>
      3402-кестенің 7-бағанында клиникалық бөлімшелердің лауазымынсыз, ғылыми-зерттеу ұйымдарындағы дәрігерлік лауазымдардың мәліметтері көрсетіледі.</w:t>
      </w:r>
    </w:p>
    <w:bookmarkStart w:name="z80" w:id="71"/>
    <w:p>
      <w:pPr>
        <w:spacing w:after="0"/>
        <w:ind w:left="0"/>
        <w:jc w:val="both"/>
      </w:pPr>
      <w:r>
        <w:rPr>
          <w:rFonts w:ascii="Times New Roman"/>
          <w:b w:val="false"/>
          <w:i w:val="false"/>
          <w:color w:val="000000"/>
          <w:sz w:val="28"/>
        </w:rPr>
        <w:t>
      24. 3403-кестеде барлық медициналық ұйымдардағы қамтылған, оның ішінде, 3402-кестеде ескерілген (сағаттық төлем бойынша жұмыс істейтін дәрігерлер, жылына 240 істелген сағаттан кем емес жағдайда дәрігердің қамтылған лауазымына теңестіріледі) дәрігерлік лауазымдар көрсетіледі.</w:t>
      </w:r>
    </w:p>
    <w:bookmarkEnd w:id="71"/>
    <w:bookmarkStart w:name="z81" w:id="72"/>
    <w:p>
      <w:pPr>
        <w:spacing w:after="0"/>
        <w:ind w:left="0"/>
        <w:jc w:val="both"/>
      </w:pPr>
      <w:r>
        <w:rPr>
          <w:rFonts w:ascii="Times New Roman"/>
          <w:b w:val="false"/>
          <w:i w:val="false"/>
          <w:color w:val="000000"/>
          <w:sz w:val="28"/>
        </w:rPr>
        <w:t xml:space="preserve">
      25. 3650-кесте бойынша амбулаториялық қабылдауды жүзеге асыратын әр амбулаториялық-емханалық ұйымдардың қуаттылығын аумақтық денсаулық сақтау органы бекітеді. </w:t>
      </w:r>
    </w:p>
    <w:bookmarkEnd w:id="72"/>
    <w:bookmarkStart w:name="z82" w:id="73"/>
    <w:p>
      <w:pPr>
        <w:spacing w:after="0"/>
        <w:ind w:left="0"/>
        <w:jc w:val="both"/>
      </w:pPr>
      <w:r>
        <w:rPr>
          <w:rFonts w:ascii="Times New Roman"/>
          <w:b w:val="false"/>
          <w:i w:val="false"/>
          <w:color w:val="000000"/>
          <w:sz w:val="28"/>
        </w:rPr>
        <w:t>
      26. Ескерту: х – осы позиция толтыруға жатпайды.</w:t>
      </w:r>
    </w:p>
    <w:bookmarkEnd w:id="73"/>
    <w:bookmarkStart w:name="z83" w:id="74"/>
    <w:p>
      <w:pPr>
        <w:spacing w:after="0"/>
        <w:ind w:left="0"/>
        <w:jc w:val="both"/>
      </w:pPr>
      <w:r>
        <w:rPr>
          <w:rFonts w:ascii="Times New Roman"/>
          <w:b w:val="false"/>
          <w:i w:val="false"/>
          <w:color w:val="000000"/>
          <w:sz w:val="28"/>
        </w:rPr>
        <w:t>
      27. Арифметикалық-логикалық бақылау:</w:t>
      </w:r>
    </w:p>
    <w:bookmarkEnd w:id="74"/>
    <w:p>
      <w:pPr>
        <w:spacing w:after="0"/>
        <w:ind w:left="0"/>
        <w:jc w:val="both"/>
      </w:pPr>
      <w:r>
        <w:rPr>
          <w:rFonts w:ascii="Times New Roman"/>
          <w:b w:val="false"/>
          <w:i w:val="false"/>
          <w:color w:val="000000"/>
          <w:sz w:val="28"/>
        </w:rPr>
        <w:t>
      3650-кестесінің 1-тармағы = 19-нысанның 1010-кестесінің 1, 2, 3, 4-бағандарының 1-жолы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406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40600" cy="149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xml:space="preserve">
Ведомстволық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Денсаулық сақтау министрлігіне ұсынылады</w:t>
            </w:r>
          </w:p>
          <w:p>
            <w:pPr>
              <w:spacing w:after="20"/>
              <w:ind w:left="20"/>
              <w:jc w:val="both"/>
            </w:pPr>
            <w:r>
              <w:rPr>
                <w:rFonts w:ascii="Times New Roman"/>
                <w:b w:val="false"/>
                <w:i w:val="false"/>
                <w:color w:val="000000"/>
                <w:sz w:val="20"/>
              </w:rPr>
              <w:t>
Представляется Министерству здравоохранения Республики Казахстан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Балалар мүгедектігі туралы есеп  Отчет по детской инвалидности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082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Аудандардың, облыстардың, республикалық маңызы бар қаланың және астананың денсаулық сақтау ұйымдары ұсынады</w:t>
      </w:r>
    </w:p>
    <w:p>
      <w:pPr>
        <w:spacing w:after="0"/>
        <w:ind w:left="0"/>
        <w:jc w:val="both"/>
      </w:pPr>
      <w:r>
        <w:rPr>
          <w:rFonts w:ascii="Times New Roman"/>
          <w:b w:val="false"/>
          <w:i w:val="false"/>
          <w:color w:val="000000"/>
          <w:sz w:val="28"/>
        </w:rPr>
        <w:t>
      Представляют организации здравоохранения районов, областей, города республиканского значения и столицы</w:t>
      </w:r>
    </w:p>
    <w:p>
      <w:pPr>
        <w:spacing w:after="0"/>
        <w:ind w:left="0"/>
        <w:jc w:val="both"/>
      </w:pPr>
      <w:r>
        <w:rPr>
          <w:rFonts w:ascii="Times New Roman"/>
          <w:b w:val="false"/>
          <w:i w:val="false"/>
          <w:color w:val="000000"/>
          <w:sz w:val="28"/>
        </w:rPr>
        <w:t>
      Ұсыну мерзімі – есепті кезеңнен кейінгі келесі айдың 10 ақпан күні</w:t>
      </w:r>
    </w:p>
    <w:p>
      <w:pPr>
        <w:spacing w:after="0"/>
        <w:ind w:left="0"/>
        <w:jc w:val="both"/>
      </w:pPr>
      <w:r>
        <w:rPr>
          <w:rFonts w:ascii="Times New Roman"/>
          <w:b w:val="false"/>
          <w:i w:val="false"/>
          <w:color w:val="000000"/>
          <w:sz w:val="28"/>
        </w:rPr>
        <w:t>
      Срок представления - 10 февраля, следующего за отчетным периодом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8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815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1000 Балалардың мүгедектігі туралы есеп, адам</w:t>
      </w:r>
    </w:p>
    <w:p>
      <w:pPr>
        <w:spacing w:after="0"/>
        <w:ind w:left="0"/>
        <w:jc w:val="both"/>
      </w:pPr>
      <w:r>
        <w:rPr>
          <w:rFonts w:ascii="Times New Roman"/>
          <w:b w:val="false"/>
          <w:i w:val="false"/>
          <w:color w:val="000000"/>
          <w:sz w:val="28"/>
        </w:rPr>
        <w:t>
      Отчет по детской инвалидности,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p>
            <w:pPr>
              <w:spacing w:after="20"/>
              <w:ind w:left="20"/>
              <w:jc w:val="both"/>
            </w:pPr>
            <w:r>
              <w:rPr>
                <w:rFonts w:ascii="Times New Roman"/>
                <w:b w:val="false"/>
                <w:i w:val="false"/>
                <w:color w:val="000000"/>
                <w:sz w:val="20"/>
              </w:rPr>
              <w:t>
Наименование болезней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p>
            <w:pPr>
              <w:spacing w:after="20"/>
              <w:ind w:left="20"/>
              <w:jc w:val="both"/>
            </w:pPr>
            <w:r>
              <w:rPr>
                <w:rFonts w:ascii="Times New Roman"/>
                <w:b w:val="false"/>
                <w:i w:val="false"/>
                <w:color w:val="000000"/>
                <w:sz w:val="20"/>
              </w:rPr>
              <w:t>
Шифр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мүгедектігі бойынша есепте тұрғандар</w:t>
            </w:r>
          </w:p>
          <w:p>
            <w:pPr>
              <w:spacing w:after="20"/>
              <w:ind w:left="20"/>
              <w:jc w:val="both"/>
            </w:pPr>
            <w:r>
              <w:rPr>
                <w:rFonts w:ascii="Times New Roman"/>
                <w:b w:val="false"/>
                <w:i w:val="false"/>
                <w:color w:val="000000"/>
                <w:sz w:val="20"/>
              </w:rPr>
              <w:t>
Состояло на учете по инвалидности на начало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мүгедектігі бойынша есепке алынғандар</w:t>
            </w:r>
          </w:p>
          <w:p>
            <w:pPr>
              <w:spacing w:after="20"/>
              <w:ind w:left="20"/>
              <w:jc w:val="both"/>
            </w:pPr>
            <w:r>
              <w:rPr>
                <w:rFonts w:ascii="Times New Roman"/>
                <w:b w:val="false"/>
                <w:i w:val="false"/>
                <w:color w:val="000000"/>
                <w:sz w:val="20"/>
              </w:rPr>
              <w:t>
Взято на учет по инвалидности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мүгедектігі бойынша есептен шығарылғандар</w:t>
            </w:r>
          </w:p>
          <w:p>
            <w:pPr>
              <w:spacing w:after="20"/>
              <w:ind w:left="20"/>
              <w:jc w:val="both"/>
            </w:pPr>
            <w:r>
              <w:rPr>
                <w:rFonts w:ascii="Times New Roman"/>
                <w:b w:val="false"/>
                <w:i w:val="false"/>
                <w:color w:val="000000"/>
                <w:sz w:val="20"/>
              </w:rPr>
              <w:t>
Снято с учета по инвалидности в течение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мүгедектігі бойынша есепте тұрғандар</w:t>
            </w:r>
          </w:p>
          <w:p>
            <w:pPr>
              <w:spacing w:after="20"/>
              <w:ind w:left="20"/>
              <w:jc w:val="both"/>
            </w:pPr>
            <w:r>
              <w:rPr>
                <w:rFonts w:ascii="Times New Roman"/>
                <w:b w:val="false"/>
                <w:i w:val="false"/>
                <w:color w:val="000000"/>
                <w:sz w:val="20"/>
              </w:rPr>
              <w:t>
Состоит на учете по инвалидности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p>
            <w:pPr>
              <w:spacing w:after="20"/>
              <w:ind w:left="20"/>
              <w:jc w:val="both"/>
            </w:pPr>
            <w:r>
              <w:rPr>
                <w:rFonts w:ascii="Times New Roman"/>
                <w:b w:val="false"/>
                <w:i w:val="false"/>
                <w:color w:val="000000"/>
                <w:sz w:val="20"/>
              </w:rPr>
              <w:t>
всего до 16 лет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p>
            <w:pPr>
              <w:spacing w:after="20"/>
              <w:ind w:left="20"/>
              <w:jc w:val="both"/>
            </w:pPr>
            <w:r>
              <w:rPr>
                <w:rFonts w:ascii="Times New Roman"/>
                <w:b w:val="false"/>
                <w:i w:val="false"/>
                <w:color w:val="000000"/>
                <w:sz w:val="20"/>
              </w:rPr>
              <w:t>
в том числе до 3-х лет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p>
            <w:pPr>
              <w:spacing w:after="20"/>
              <w:ind w:left="20"/>
              <w:jc w:val="both"/>
            </w:pPr>
            <w:r>
              <w:rPr>
                <w:rFonts w:ascii="Times New Roman"/>
                <w:b w:val="false"/>
                <w:i w:val="false"/>
                <w:color w:val="000000"/>
                <w:sz w:val="20"/>
              </w:rPr>
              <w:t>
всего до 16 лет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p>
            <w:pPr>
              <w:spacing w:after="20"/>
              <w:ind w:left="20"/>
              <w:jc w:val="both"/>
            </w:pPr>
            <w:r>
              <w:rPr>
                <w:rFonts w:ascii="Times New Roman"/>
                <w:b w:val="false"/>
                <w:i w:val="false"/>
                <w:color w:val="000000"/>
                <w:sz w:val="20"/>
              </w:rPr>
              <w:t>
в том числе до 3-х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w:t>
            </w:r>
          </w:p>
          <w:p>
            <w:pPr>
              <w:spacing w:after="20"/>
              <w:ind w:left="20"/>
              <w:jc w:val="both"/>
            </w:pPr>
            <w:r>
              <w:rPr>
                <w:rFonts w:ascii="Times New Roman"/>
                <w:b w:val="false"/>
                <w:i w:val="false"/>
                <w:color w:val="000000"/>
                <w:sz w:val="20"/>
              </w:rPr>
              <w:t>
выздоровление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болғаны </w:t>
            </w:r>
          </w:p>
          <w:p>
            <w:pPr>
              <w:spacing w:after="20"/>
              <w:ind w:left="20"/>
              <w:jc w:val="both"/>
            </w:pPr>
            <w:r>
              <w:rPr>
                <w:rFonts w:ascii="Times New Roman"/>
                <w:b w:val="false"/>
                <w:i w:val="false"/>
                <w:color w:val="000000"/>
                <w:sz w:val="20"/>
              </w:rPr>
              <w:t>
по смерти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жасқадейінгібарлығы</w:t>
            </w:r>
          </w:p>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p>
            <w:pPr>
              <w:spacing w:after="20"/>
              <w:ind w:left="20"/>
              <w:jc w:val="both"/>
            </w:pPr>
            <w:r>
              <w:rPr>
                <w:rFonts w:ascii="Times New Roman"/>
                <w:b w:val="false"/>
                <w:i w:val="false"/>
                <w:color w:val="000000"/>
                <w:sz w:val="20"/>
              </w:rPr>
              <w:t>
в том числе до 3-х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p>
            <w:pPr>
              <w:spacing w:after="20"/>
              <w:ind w:left="20"/>
              <w:jc w:val="both"/>
            </w:pPr>
            <w:r>
              <w:rPr>
                <w:rFonts w:ascii="Times New Roman"/>
                <w:b w:val="false"/>
                <w:i w:val="false"/>
                <w:color w:val="000000"/>
                <w:sz w:val="20"/>
              </w:rPr>
              <w:t>
всего до 16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p>
            <w:pPr>
              <w:spacing w:after="20"/>
              <w:ind w:left="20"/>
              <w:jc w:val="both"/>
            </w:pPr>
            <w:r>
              <w:rPr>
                <w:rFonts w:ascii="Times New Roman"/>
                <w:b w:val="false"/>
                <w:i w:val="false"/>
                <w:color w:val="000000"/>
                <w:sz w:val="20"/>
              </w:rPr>
              <w:t>
в том числе до 3-х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p>
            <w:pPr>
              <w:spacing w:after="20"/>
              <w:ind w:left="20"/>
              <w:jc w:val="both"/>
            </w:pPr>
            <w:r>
              <w:rPr>
                <w:rFonts w:ascii="Times New Roman"/>
                <w:b w:val="false"/>
                <w:i w:val="false"/>
                <w:color w:val="000000"/>
                <w:sz w:val="20"/>
              </w:rPr>
              <w:t>
всего до 16 лет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p>
            <w:pPr>
              <w:spacing w:after="20"/>
              <w:ind w:left="20"/>
              <w:jc w:val="both"/>
            </w:pPr>
            <w:r>
              <w:rPr>
                <w:rFonts w:ascii="Times New Roman"/>
                <w:b w:val="false"/>
                <w:i w:val="false"/>
                <w:color w:val="000000"/>
                <w:sz w:val="20"/>
              </w:rPr>
              <w:t>
в том числе до 3-х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аурулар</w:t>
            </w:r>
          </w:p>
          <w:p>
            <w:pPr>
              <w:spacing w:after="20"/>
              <w:ind w:left="20"/>
              <w:jc w:val="both"/>
            </w:pPr>
            <w:r>
              <w:rPr>
                <w:rFonts w:ascii="Times New Roman"/>
                <w:b w:val="false"/>
                <w:i w:val="false"/>
                <w:color w:val="000000"/>
                <w:sz w:val="20"/>
              </w:rPr>
              <w:t>
Всего заболеваний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p>
            <w:pPr>
              <w:spacing w:after="20"/>
              <w:ind w:left="20"/>
              <w:jc w:val="both"/>
            </w:pPr>
            <w:r>
              <w:rPr>
                <w:rFonts w:ascii="Times New Roman"/>
                <w:b w:val="false"/>
                <w:i w:val="false"/>
                <w:color w:val="000000"/>
                <w:sz w:val="20"/>
              </w:rPr>
              <w:t>
Инфекционные и паразитарные болезни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В99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p>
            <w:pPr>
              <w:spacing w:after="20"/>
              <w:ind w:left="20"/>
              <w:jc w:val="both"/>
            </w:pPr>
            <w:r>
              <w:rPr>
                <w:rFonts w:ascii="Times New Roman"/>
                <w:b w:val="false"/>
                <w:i w:val="false"/>
                <w:color w:val="000000"/>
                <w:sz w:val="20"/>
              </w:rPr>
              <w:t>
из них: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қорғаныш тапшылығы қоздырғышы (АҚТҚ)</w:t>
            </w:r>
          </w:p>
          <w:p>
            <w:pPr>
              <w:spacing w:after="20"/>
              <w:ind w:left="20"/>
              <w:jc w:val="both"/>
            </w:pPr>
            <w:r>
              <w:rPr>
                <w:rFonts w:ascii="Times New Roman"/>
                <w:b w:val="false"/>
                <w:i w:val="false"/>
                <w:color w:val="000000"/>
                <w:sz w:val="20"/>
              </w:rPr>
              <w:t>
вирус иммунодефицита человека (ВИЧ)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p>
            <w:pPr>
              <w:spacing w:after="20"/>
              <w:ind w:left="20"/>
              <w:jc w:val="both"/>
            </w:pPr>
            <w:r>
              <w:rPr>
                <w:rFonts w:ascii="Times New Roman"/>
                <w:b w:val="false"/>
                <w:i w:val="false"/>
                <w:color w:val="000000"/>
                <w:sz w:val="20"/>
              </w:rPr>
              <w:t>
Новообразования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Д48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 ісіктер</w:t>
            </w:r>
          </w:p>
          <w:p>
            <w:pPr>
              <w:spacing w:after="20"/>
              <w:ind w:left="20"/>
              <w:jc w:val="both"/>
            </w:pPr>
            <w:r>
              <w:rPr>
                <w:rFonts w:ascii="Times New Roman"/>
                <w:b w:val="false"/>
                <w:i w:val="false"/>
                <w:color w:val="000000"/>
                <w:sz w:val="20"/>
              </w:rPr>
              <w:t>
из них: злокачественные новообразования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C00 - C97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 және орталық жүйке жүйесінің (ОЖЖ) басқа бөлімдерінің</w:t>
            </w:r>
          </w:p>
          <w:p>
            <w:pPr>
              <w:spacing w:after="20"/>
              <w:ind w:left="20"/>
              <w:jc w:val="both"/>
            </w:pPr>
            <w:r>
              <w:rPr>
                <w:rFonts w:ascii="Times New Roman"/>
                <w:b w:val="false"/>
                <w:i w:val="false"/>
                <w:color w:val="000000"/>
                <w:sz w:val="20"/>
              </w:rPr>
              <w:t>
из них: головного мозга и других отделов центральной нервной системы (ЦНС)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C70 - C72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лейкоздар </w:t>
            </w:r>
          </w:p>
          <w:p>
            <w:pPr>
              <w:spacing w:after="20"/>
              <w:ind w:left="20"/>
              <w:jc w:val="both"/>
            </w:pPr>
            <w:r>
              <w:rPr>
                <w:rFonts w:ascii="Times New Roman"/>
                <w:b w:val="false"/>
                <w:i w:val="false"/>
                <w:color w:val="000000"/>
                <w:sz w:val="20"/>
              </w:rPr>
              <w:t>
лейкозы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 C91.1, C92.1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лимфогрануломатоз</w:t>
            </w:r>
          </w:p>
          <w:p>
            <w:pPr>
              <w:spacing w:after="20"/>
              <w:ind w:left="20"/>
              <w:jc w:val="both"/>
            </w:pPr>
            <w:r>
              <w:rPr>
                <w:rFonts w:ascii="Times New Roman"/>
                <w:b w:val="false"/>
                <w:i w:val="false"/>
                <w:color w:val="000000"/>
                <w:sz w:val="20"/>
              </w:rPr>
              <w:t>
лимфогрануломатоз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миелоидтік саркома </w:t>
            </w:r>
          </w:p>
          <w:p>
            <w:pPr>
              <w:spacing w:after="20"/>
              <w:ind w:left="20"/>
              <w:jc w:val="both"/>
            </w:pPr>
            <w:r>
              <w:rPr>
                <w:rFonts w:ascii="Times New Roman"/>
                <w:b w:val="false"/>
                <w:i w:val="false"/>
                <w:color w:val="000000"/>
                <w:sz w:val="20"/>
              </w:rPr>
              <w:t>
миелоидная саркома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қосқан жекелеген бұзылулар</w:t>
            </w:r>
          </w:p>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гемофилия</w:t>
            </w:r>
          </w:p>
          <w:p>
            <w:pPr>
              <w:spacing w:after="20"/>
              <w:ind w:left="20"/>
              <w:jc w:val="both"/>
            </w:pPr>
            <w:r>
              <w:rPr>
                <w:rFonts w:ascii="Times New Roman"/>
                <w:b w:val="false"/>
                <w:i w:val="false"/>
                <w:color w:val="000000"/>
                <w:sz w:val="20"/>
              </w:rPr>
              <w:t>
из них: гемофилия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апластикалық анемия </w:t>
            </w:r>
          </w:p>
          <w:p>
            <w:pPr>
              <w:spacing w:after="20"/>
              <w:ind w:left="20"/>
              <w:jc w:val="both"/>
            </w:pPr>
            <w:r>
              <w:rPr>
                <w:rFonts w:ascii="Times New Roman"/>
                <w:b w:val="false"/>
                <w:i w:val="false"/>
                <w:color w:val="000000"/>
                <w:sz w:val="20"/>
              </w:rPr>
              <w:t>
апластическая анемия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D60 - D64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w:t>
            </w:r>
          </w:p>
          <w:p>
            <w:pPr>
              <w:spacing w:after="20"/>
              <w:ind w:left="20"/>
              <w:jc w:val="both"/>
            </w:pPr>
            <w:r>
              <w:rPr>
                <w:rFonts w:ascii="Times New Roman"/>
                <w:b w:val="false"/>
                <w:i w:val="false"/>
                <w:color w:val="000000"/>
                <w:sz w:val="20"/>
              </w:rPr>
              <w:t>
тромбоцитопатия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тромбоцитопениялық пурпура </w:t>
            </w:r>
          </w:p>
          <w:p>
            <w:pPr>
              <w:spacing w:after="20"/>
              <w:ind w:left="20"/>
              <w:jc w:val="both"/>
            </w:pPr>
            <w:r>
              <w:rPr>
                <w:rFonts w:ascii="Times New Roman"/>
                <w:b w:val="false"/>
                <w:i w:val="false"/>
                <w:color w:val="000000"/>
                <w:sz w:val="20"/>
              </w:rPr>
              <w:t>
хроническая тромбоцитопеническая пурпура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 D69.5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геморагиялық васкулит</w:t>
            </w:r>
          </w:p>
          <w:p>
            <w:pPr>
              <w:spacing w:after="20"/>
              <w:ind w:left="20"/>
              <w:jc w:val="both"/>
            </w:pPr>
            <w:r>
              <w:rPr>
                <w:rFonts w:ascii="Times New Roman"/>
                <w:b w:val="false"/>
                <w:i w:val="false"/>
                <w:color w:val="000000"/>
                <w:sz w:val="20"/>
              </w:rPr>
              <w:t>
геморагическийваскулит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Е00 - Е90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қант диабеті</w:t>
            </w:r>
          </w:p>
          <w:p>
            <w:pPr>
              <w:spacing w:after="20"/>
              <w:ind w:left="20"/>
              <w:jc w:val="both"/>
            </w:pPr>
            <w:r>
              <w:rPr>
                <w:rFonts w:ascii="Times New Roman"/>
                <w:b w:val="false"/>
                <w:i w:val="false"/>
                <w:color w:val="000000"/>
                <w:sz w:val="20"/>
              </w:rPr>
              <w:t>
из них: сахарный диабет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p>
            <w:pPr>
              <w:spacing w:after="20"/>
              <w:ind w:left="20"/>
              <w:jc w:val="both"/>
            </w:pPr>
            <w:r>
              <w:rPr>
                <w:rFonts w:ascii="Times New Roman"/>
                <w:b w:val="false"/>
                <w:i w:val="false"/>
                <w:color w:val="000000"/>
                <w:sz w:val="20"/>
              </w:rPr>
              <w:t>
гипотериоз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Е00 - Е03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p>
            <w:pPr>
              <w:spacing w:after="20"/>
              <w:ind w:left="20"/>
              <w:jc w:val="both"/>
            </w:pPr>
            <w:r>
              <w:rPr>
                <w:rFonts w:ascii="Times New Roman"/>
                <w:b w:val="false"/>
                <w:i w:val="false"/>
                <w:color w:val="000000"/>
                <w:sz w:val="20"/>
              </w:rPr>
              <w:t>
классическая фенилкетонурия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шизофрения </w:t>
            </w:r>
          </w:p>
          <w:p>
            <w:pPr>
              <w:spacing w:after="20"/>
              <w:ind w:left="20"/>
              <w:jc w:val="both"/>
            </w:pPr>
            <w:r>
              <w:rPr>
                <w:rFonts w:ascii="Times New Roman"/>
                <w:b w:val="false"/>
                <w:i w:val="false"/>
                <w:color w:val="000000"/>
                <w:sz w:val="20"/>
              </w:rPr>
              <w:t>
в том числе: шизофрения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кемістігі</w:t>
            </w:r>
          </w:p>
          <w:p>
            <w:pPr>
              <w:spacing w:after="20"/>
              <w:ind w:left="20"/>
              <w:jc w:val="both"/>
            </w:pPr>
            <w:r>
              <w:rPr>
                <w:rFonts w:ascii="Times New Roman"/>
                <w:b w:val="false"/>
                <w:i w:val="false"/>
                <w:color w:val="000000"/>
                <w:sz w:val="20"/>
              </w:rPr>
              <w:t>
умственная отсталость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F70 - 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p>
            <w:pPr>
              <w:spacing w:after="20"/>
              <w:ind w:left="20"/>
              <w:jc w:val="both"/>
            </w:pPr>
            <w:r>
              <w:rPr>
                <w:rFonts w:ascii="Times New Roman"/>
                <w:b w:val="false"/>
                <w:i w:val="false"/>
                <w:color w:val="000000"/>
                <w:sz w:val="20"/>
              </w:rPr>
              <w:t>
Болезни нервной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G00 - G99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балалардың церебральдық параличі (БЦП) </w:t>
            </w:r>
          </w:p>
          <w:p>
            <w:pPr>
              <w:spacing w:after="20"/>
              <w:ind w:left="20"/>
              <w:jc w:val="both"/>
            </w:pPr>
            <w:r>
              <w:rPr>
                <w:rFonts w:ascii="Times New Roman"/>
                <w:b w:val="false"/>
                <w:i w:val="false"/>
                <w:color w:val="000000"/>
                <w:sz w:val="20"/>
              </w:rPr>
              <w:t>
из них: детский церебральный паралич (ДЦП)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G80 - G83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эпилепсия </w:t>
            </w:r>
          </w:p>
          <w:p>
            <w:pPr>
              <w:spacing w:after="20"/>
              <w:ind w:left="20"/>
              <w:jc w:val="both"/>
            </w:pPr>
            <w:r>
              <w:rPr>
                <w:rFonts w:ascii="Times New Roman"/>
                <w:b w:val="false"/>
                <w:i w:val="false"/>
                <w:color w:val="000000"/>
                <w:sz w:val="20"/>
              </w:rPr>
              <w:t>
эпилепсия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 еттік синапса мен бұлшық ет аурулары</w:t>
            </w:r>
          </w:p>
          <w:p>
            <w:pPr>
              <w:spacing w:after="20"/>
              <w:ind w:left="20"/>
              <w:jc w:val="both"/>
            </w:pPr>
            <w:r>
              <w:rPr>
                <w:rFonts w:ascii="Times New Roman"/>
                <w:b w:val="false"/>
                <w:i w:val="false"/>
                <w:color w:val="000000"/>
                <w:sz w:val="20"/>
              </w:rPr>
              <w:t>
болезни нервно- мышечного синапса и мышц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мүшелері аурулары</w:t>
            </w:r>
          </w:p>
          <w:p>
            <w:pPr>
              <w:spacing w:after="20"/>
              <w:ind w:left="20"/>
              <w:jc w:val="both"/>
            </w:pPr>
            <w:r>
              <w:rPr>
                <w:rFonts w:ascii="Times New Roman"/>
                <w:b w:val="false"/>
                <w:i w:val="false"/>
                <w:color w:val="000000"/>
                <w:sz w:val="20"/>
              </w:rPr>
              <w:t>
Болезни глаза и его придатков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Н00 - Н59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өскін аурулары</w:t>
            </w:r>
          </w:p>
          <w:p>
            <w:pPr>
              <w:spacing w:after="20"/>
              <w:ind w:left="20"/>
              <w:jc w:val="both"/>
            </w:pPr>
            <w:r>
              <w:rPr>
                <w:rFonts w:ascii="Times New Roman"/>
                <w:b w:val="false"/>
                <w:i w:val="false"/>
                <w:color w:val="000000"/>
                <w:sz w:val="20"/>
              </w:rPr>
              <w:t>
Болезни уха и сосцевидного отростка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Н60 - Н95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екі жақты есту қабілетінен айырылу </w:t>
            </w:r>
          </w:p>
          <w:p>
            <w:pPr>
              <w:spacing w:after="20"/>
              <w:ind w:left="20"/>
              <w:jc w:val="both"/>
            </w:pPr>
            <w:r>
              <w:rPr>
                <w:rFonts w:ascii="Times New Roman"/>
                <w:b w:val="false"/>
                <w:i w:val="false"/>
                <w:color w:val="000000"/>
                <w:sz w:val="20"/>
              </w:rPr>
              <w:t>
в том числе: двухсторонняя потеря слуха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Н90.3, Н90.5 Н90.8 - Н91.0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p>
            <w:pPr>
              <w:spacing w:after="20"/>
              <w:ind w:left="20"/>
              <w:jc w:val="both"/>
            </w:pPr>
            <w:r>
              <w:rPr>
                <w:rFonts w:ascii="Times New Roman"/>
                <w:b w:val="false"/>
                <w:i w:val="false"/>
                <w:color w:val="000000"/>
                <w:sz w:val="20"/>
              </w:rPr>
              <w:t>
Болезни системы кровообращения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I00 - I99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 аурулары</w:t>
            </w:r>
          </w:p>
          <w:p>
            <w:pPr>
              <w:spacing w:after="20"/>
              <w:ind w:left="20"/>
              <w:jc w:val="both"/>
            </w:pPr>
            <w:r>
              <w:rPr>
                <w:rFonts w:ascii="Times New Roman"/>
                <w:b w:val="false"/>
                <w:i w:val="false"/>
                <w:color w:val="000000"/>
                <w:sz w:val="20"/>
              </w:rPr>
              <w:t>
Болезни органов дыхания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J00 - J99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бронхиалдық демікпе</w:t>
            </w:r>
          </w:p>
          <w:p>
            <w:pPr>
              <w:spacing w:after="20"/>
              <w:ind w:left="20"/>
              <w:jc w:val="both"/>
            </w:pPr>
            <w:r>
              <w:rPr>
                <w:rFonts w:ascii="Times New Roman"/>
                <w:b w:val="false"/>
                <w:i w:val="false"/>
                <w:color w:val="000000"/>
                <w:sz w:val="20"/>
              </w:rPr>
              <w:t>
из них: бронхиальная астма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 аурулары</w:t>
            </w:r>
          </w:p>
          <w:p>
            <w:pPr>
              <w:spacing w:after="20"/>
              <w:ind w:left="20"/>
              <w:jc w:val="both"/>
            </w:pPr>
            <w:r>
              <w:rPr>
                <w:rFonts w:ascii="Times New Roman"/>
                <w:b w:val="false"/>
                <w:i w:val="false"/>
                <w:color w:val="000000"/>
                <w:sz w:val="20"/>
              </w:rPr>
              <w:t>
Болезни органов пищеварения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К00 - К93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целиакия</w:t>
            </w:r>
          </w:p>
          <w:p>
            <w:pPr>
              <w:spacing w:after="20"/>
              <w:ind w:left="20"/>
              <w:jc w:val="both"/>
            </w:pPr>
            <w:r>
              <w:rPr>
                <w:rFonts w:ascii="Times New Roman"/>
                <w:b w:val="false"/>
                <w:i w:val="false"/>
                <w:color w:val="000000"/>
                <w:sz w:val="20"/>
              </w:rPr>
              <w:t>
из них: целиакия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агрессивті гепатит</w:t>
            </w:r>
          </w:p>
          <w:p>
            <w:pPr>
              <w:spacing w:after="20"/>
              <w:ind w:left="20"/>
              <w:jc w:val="both"/>
            </w:pPr>
            <w:r>
              <w:rPr>
                <w:rFonts w:ascii="Times New Roman"/>
                <w:b w:val="false"/>
                <w:i w:val="false"/>
                <w:color w:val="000000"/>
                <w:sz w:val="20"/>
              </w:rPr>
              <w:t>
хронический агрессивный гепатит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p>
            <w:pPr>
              <w:spacing w:after="20"/>
              <w:ind w:left="20"/>
              <w:jc w:val="both"/>
            </w:pPr>
            <w:r>
              <w:rPr>
                <w:rFonts w:ascii="Times New Roman"/>
                <w:b w:val="false"/>
                <w:i w:val="false"/>
                <w:color w:val="000000"/>
                <w:sz w:val="20"/>
              </w:rPr>
              <w:t>
цирроз печени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 майының аурулары</w:t>
            </w:r>
          </w:p>
          <w:p>
            <w:pPr>
              <w:spacing w:after="20"/>
              <w:ind w:left="20"/>
              <w:jc w:val="both"/>
            </w:pPr>
            <w:r>
              <w:rPr>
                <w:rFonts w:ascii="Times New Roman"/>
                <w:b w:val="false"/>
                <w:i w:val="false"/>
                <w:color w:val="000000"/>
                <w:sz w:val="20"/>
              </w:rPr>
              <w:t>
Болезни кожи и подкожной клетчатки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L00 - L99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p>
            <w:pPr>
              <w:spacing w:after="20"/>
              <w:ind w:left="20"/>
              <w:jc w:val="both"/>
            </w:pPr>
            <w:r>
              <w:rPr>
                <w:rFonts w:ascii="Times New Roman"/>
                <w:b w:val="false"/>
                <w:i w:val="false"/>
                <w:color w:val="000000"/>
                <w:sz w:val="20"/>
              </w:rPr>
              <w:t>
Болезни костно- мышечной системы и соединительной ткани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М00 - М99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қабынатын полиартропатиялар</w:t>
            </w:r>
          </w:p>
          <w:p>
            <w:pPr>
              <w:spacing w:after="20"/>
              <w:ind w:left="20"/>
              <w:jc w:val="both"/>
            </w:pPr>
            <w:r>
              <w:rPr>
                <w:rFonts w:ascii="Times New Roman"/>
                <w:b w:val="false"/>
                <w:i w:val="false"/>
                <w:color w:val="000000"/>
                <w:sz w:val="20"/>
              </w:rPr>
              <w:t>
воспалительные полиартропатии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 М14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жүйесі аурулары</w:t>
            </w:r>
          </w:p>
          <w:p>
            <w:pPr>
              <w:spacing w:after="20"/>
              <w:ind w:left="20"/>
              <w:jc w:val="both"/>
            </w:pPr>
            <w:r>
              <w:rPr>
                <w:rFonts w:ascii="Times New Roman"/>
                <w:b w:val="false"/>
                <w:i w:val="false"/>
                <w:color w:val="000000"/>
                <w:sz w:val="20"/>
              </w:rPr>
              <w:t>
Болезни мочеполовой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гломерулонефрит</w:t>
            </w:r>
          </w:p>
          <w:p>
            <w:pPr>
              <w:spacing w:after="20"/>
              <w:ind w:left="20"/>
              <w:jc w:val="both"/>
            </w:pPr>
            <w:r>
              <w:rPr>
                <w:rFonts w:ascii="Times New Roman"/>
                <w:b w:val="false"/>
                <w:i w:val="false"/>
                <w:color w:val="000000"/>
                <w:sz w:val="20"/>
              </w:rPr>
              <w:t>
в том числе: гломерулонефрит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p>
            <w:pPr>
              <w:spacing w:after="20"/>
              <w:ind w:left="20"/>
              <w:jc w:val="both"/>
            </w:pPr>
            <w:r>
              <w:rPr>
                <w:rFonts w:ascii="Times New Roman"/>
                <w:b w:val="false"/>
                <w:i w:val="false"/>
                <w:color w:val="000000"/>
                <w:sz w:val="20"/>
              </w:rPr>
              <w:t>
хроническая почечная недостаточность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Q00 - Q99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жүйке жүйесінің туа біткен ауытқулары, даму кемістігі</w:t>
            </w:r>
          </w:p>
          <w:p>
            <w:pPr>
              <w:spacing w:after="20"/>
              <w:ind w:left="20"/>
              <w:jc w:val="both"/>
            </w:pPr>
            <w:r>
              <w:rPr>
                <w:rFonts w:ascii="Times New Roman"/>
                <w:b w:val="false"/>
                <w:i w:val="false"/>
                <w:color w:val="000000"/>
                <w:sz w:val="20"/>
              </w:rPr>
              <w:t>
из них: врожденные аномалия развития нервной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Q00 - 07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айналымының туа біткен ауытқулары</w:t>
            </w:r>
          </w:p>
          <w:p>
            <w:pPr>
              <w:spacing w:after="20"/>
              <w:ind w:left="20"/>
              <w:jc w:val="both"/>
            </w:pPr>
            <w:r>
              <w:rPr>
                <w:rFonts w:ascii="Times New Roman"/>
                <w:b w:val="false"/>
                <w:i w:val="false"/>
                <w:color w:val="000000"/>
                <w:sz w:val="20"/>
              </w:rPr>
              <w:t>
врожденные аномалии системы кровообращения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Q20 - 28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p>
            <w:pPr>
              <w:spacing w:after="20"/>
              <w:ind w:left="20"/>
              <w:jc w:val="both"/>
            </w:pPr>
            <w:r>
              <w:rPr>
                <w:rFonts w:ascii="Times New Roman"/>
                <w:b w:val="false"/>
                <w:i w:val="false"/>
                <w:color w:val="000000"/>
                <w:sz w:val="20"/>
              </w:rPr>
              <w:t>
синдром Дауна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p>
            <w:pPr>
              <w:spacing w:after="20"/>
              <w:ind w:left="20"/>
              <w:jc w:val="both"/>
            </w:pPr>
            <w:r>
              <w:rPr>
                <w:rFonts w:ascii="Times New Roman"/>
                <w:b w:val="false"/>
                <w:i w:val="false"/>
                <w:color w:val="000000"/>
                <w:sz w:val="20"/>
              </w:rPr>
              <w:t>
Травмы и отравления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1001 16 жасқа толып шыққандардың саны (1)____________ және көшіп кеткендердің саны (2)__________, оның ішінде 3 жасқа дейінгі___________</w:t>
      </w:r>
    </w:p>
    <w:p>
      <w:pPr>
        <w:spacing w:after="0"/>
        <w:ind w:left="0"/>
        <w:jc w:val="both"/>
      </w:pPr>
      <w:r>
        <w:rPr>
          <w:rFonts w:ascii="Times New Roman"/>
          <w:b w:val="false"/>
          <w:i w:val="false"/>
          <w:color w:val="000000"/>
          <w:sz w:val="28"/>
        </w:rPr>
        <w:t>1001 Число выбывших по достижении 16 лет (1) _____________ и выехавшие (2) _________________________ , (из них до 3-х лет). _________</w:t>
      </w:r>
    </w:p>
    <w:p>
      <w:pPr>
        <w:spacing w:after="0"/>
        <w:ind w:left="0"/>
        <w:jc w:val="both"/>
      </w:pPr>
    </w:p>
    <w:p>
      <w:pPr>
        <w:spacing w:after="0"/>
        <w:ind w:left="0"/>
        <w:jc w:val="both"/>
      </w:pPr>
      <w:r>
        <w:rPr>
          <w:rFonts w:ascii="Times New Roman"/>
          <w:b w:val="false"/>
          <w:i w:val="false"/>
          <w:color w:val="000000"/>
          <w:sz w:val="28"/>
        </w:rPr>
        <w:t>Атауы                                                                    Мекенжайы (респонденттің)</w:t>
      </w:r>
    </w:p>
    <w:p>
      <w:pPr>
        <w:spacing w:after="0"/>
        <w:ind w:left="0"/>
        <w:jc w:val="both"/>
      </w:pPr>
      <w:r>
        <w:rPr>
          <w:rFonts w:ascii="Times New Roman"/>
          <w:b w:val="false"/>
          <w:i w:val="false"/>
          <w:color w:val="000000"/>
          <w:sz w:val="28"/>
        </w:rPr>
        <w:t>Наименование __________________________ Адрес (респондента)______________________</w:t>
      </w:r>
    </w:p>
    <w:p>
      <w:pPr>
        <w:spacing w:after="0"/>
        <w:ind w:left="0"/>
        <w:jc w:val="both"/>
      </w:pPr>
      <w:r>
        <w:rPr>
          <w:rFonts w:ascii="Times New Roman"/>
          <w:b w:val="false"/>
          <w:i w:val="false"/>
          <w:color w:val="000000"/>
          <w:sz w:val="28"/>
        </w:rPr>
        <w:t>Телефоны (респонденттің)______________________________ ___________________________</w:t>
      </w:r>
    </w:p>
    <w:p>
      <w:pPr>
        <w:spacing w:after="0"/>
        <w:ind w:left="0"/>
        <w:jc w:val="both"/>
      </w:pPr>
      <w:r>
        <w:rPr>
          <w:rFonts w:ascii="Times New Roman"/>
          <w:b w:val="false"/>
          <w:i w:val="false"/>
          <w:color w:val="000000"/>
          <w:sz w:val="28"/>
        </w:rPr>
        <w:t xml:space="preserve">Телефон (респондента)                  стационарлық                                 стационарный </w:t>
      </w:r>
    </w:p>
    <w:p>
      <w:pPr>
        <w:spacing w:after="0"/>
        <w:ind w:left="0"/>
        <w:jc w:val="both"/>
      </w:pPr>
      <w:r>
        <w:rPr>
          <w:rFonts w:ascii="Times New Roman"/>
          <w:b w:val="false"/>
          <w:i w:val="false"/>
          <w:color w:val="000000"/>
          <w:sz w:val="28"/>
        </w:rPr>
        <w:t xml:space="preserve">                                                                ұялы                                           мобильный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 xml:space="preserve">Орындаушы </w:t>
      </w:r>
    </w:p>
    <w:p>
      <w:pPr>
        <w:spacing w:after="0"/>
        <w:ind w:left="0"/>
        <w:jc w:val="both"/>
      </w:pPr>
      <w:r>
        <w:rPr>
          <w:rFonts w:ascii="Times New Roman"/>
          <w:b w:val="false"/>
          <w:i w:val="false"/>
          <w:color w:val="000000"/>
          <w:sz w:val="28"/>
        </w:rPr>
        <w:t xml:space="preserve">Исполнитель _________________________________________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___________________________________________ _______________ </w:t>
      </w:r>
    </w:p>
    <w:p>
      <w:pPr>
        <w:spacing w:after="0"/>
        <w:ind w:left="0"/>
        <w:jc w:val="both"/>
      </w:pPr>
      <w:r>
        <w:rPr>
          <w:rFonts w:ascii="Times New Roman"/>
          <w:b w:val="false"/>
          <w:i w:val="false"/>
          <w:color w:val="000000"/>
          <w:sz w:val="28"/>
        </w:rPr>
        <w:t xml:space="preserve">тегі, аты және әкесінің аты(бар болған жағдайда) қолы </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1Аталған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1Данный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2022 жылғы 1 наурыздағы</w:t>
            </w:r>
            <w:r>
              <w:br/>
            </w:r>
            <w:r>
              <w:rPr>
                <w:rFonts w:ascii="Times New Roman"/>
                <w:b w:val="false"/>
                <w:i w:val="false"/>
                <w:color w:val="000000"/>
                <w:sz w:val="20"/>
              </w:rPr>
              <w:t>№ 5 бұйрығына</w:t>
            </w:r>
            <w:r>
              <w:br/>
            </w:r>
            <w:r>
              <w:rPr>
                <w:rFonts w:ascii="Times New Roman"/>
                <w:b w:val="false"/>
                <w:i w:val="false"/>
                <w:color w:val="000000"/>
                <w:sz w:val="20"/>
              </w:rPr>
              <w:t>10-қосымша</w:t>
            </w:r>
          </w:p>
        </w:tc>
      </w:tr>
    </w:tbl>
    <w:bookmarkStart w:name="z86" w:id="75"/>
    <w:p>
      <w:pPr>
        <w:spacing w:after="0"/>
        <w:ind w:left="0"/>
        <w:jc w:val="left"/>
      </w:pPr>
      <w:r>
        <w:rPr>
          <w:rFonts w:ascii="Times New Roman"/>
          <w:b/>
          <w:i w:val="false"/>
          <w:color w:val="000000"/>
        </w:rPr>
        <w:t xml:space="preserve"> "Мүгедектігі бар балалар туралы есеп" (индексі 27-МБ, кезеңділігі жылдық) ведомстволық статистикалық байқаудың статистикалық нысанын толтыру жөніндегі нұсқаулық</w:t>
      </w:r>
    </w:p>
    <w:bookmarkEnd w:id="75"/>
    <w:p>
      <w:pPr>
        <w:spacing w:after="0"/>
        <w:ind w:left="0"/>
        <w:jc w:val="both"/>
      </w:pPr>
      <w:r>
        <w:rPr>
          <w:rFonts w:ascii="Times New Roman"/>
          <w:b w:val="false"/>
          <w:i w:val="false"/>
          <w:color w:val="ff0000"/>
          <w:sz w:val="28"/>
        </w:rPr>
        <w:t xml:space="preserve">
      Ескерту. Нұсқаулық жаңа редакцияда - ҚР Денсаулық сақтау министрінің м.а. 01.12.2022 </w:t>
      </w:r>
      <w:r>
        <w:rPr>
          <w:rFonts w:ascii="Times New Roman"/>
          <w:b w:val="false"/>
          <w:i w:val="false"/>
          <w:color w:val="ff0000"/>
          <w:sz w:val="28"/>
        </w:rPr>
        <w:t>№ ҚР ДСМ-149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76"/>
    <w:p>
      <w:pPr>
        <w:spacing w:after="0"/>
        <w:ind w:left="0"/>
        <w:jc w:val="both"/>
      </w:pPr>
      <w:r>
        <w:rPr>
          <w:rFonts w:ascii="Times New Roman"/>
          <w:b w:val="false"/>
          <w:i w:val="false"/>
          <w:color w:val="000000"/>
          <w:sz w:val="28"/>
        </w:rPr>
        <w:t xml:space="preserve">
      1. Осы "Мүгедектігі бар балалар туралы есеп" (индексі 27-МБ, кезеңділігі жылдық) ведомстволық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"Мемлекеттік статистика туралы" Қазақстан Республикасының Заңы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"Мүгедектігі бар балалар туралы есеп" (индексі 27-МБ, кезеңділігі жылдық) ведомстволық статистикалық байқаудың статистикалық нысанын (бұдан әрі – статистикалық нысан) толтыруды нақтылайды.</w:t>
      </w:r>
    </w:p>
    <w:bookmarkEnd w:id="76"/>
    <w:bookmarkStart w:name="z88" w:id="77"/>
    <w:p>
      <w:pPr>
        <w:spacing w:after="0"/>
        <w:ind w:left="0"/>
        <w:jc w:val="both"/>
      </w:pPr>
      <w:r>
        <w:rPr>
          <w:rFonts w:ascii="Times New Roman"/>
          <w:b w:val="false"/>
          <w:i w:val="false"/>
          <w:color w:val="000000"/>
          <w:sz w:val="28"/>
        </w:rPr>
        <w:t xml:space="preserve">
      2. Осы Нұсқаулықта </w:t>
      </w:r>
      <w:r>
        <w:rPr>
          <w:rFonts w:ascii="Times New Roman"/>
          <w:b w:val="false"/>
          <w:i w:val="false"/>
          <w:color w:val="000000"/>
          <w:sz w:val="28"/>
        </w:rPr>
        <w:t>Заңда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77"/>
    <w:p>
      <w:pPr>
        <w:spacing w:after="0"/>
        <w:ind w:left="0"/>
        <w:jc w:val="both"/>
      </w:pPr>
      <w:r>
        <w:rPr>
          <w:rFonts w:ascii="Times New Roman"/>
          <w:b w:val="false"/>
          <w:i w:val="false"/>
          <w:color w:val="000000"/>
          <w:sz w:val="28"/>
        </w:rPr>
        <w:t>
      бала (балалар) – он сегіз жасқа (кәмелетке) толмаған адам.</w:t>
      </w:r>
    </w:p>
    <w:bookmarkStart w:name="z89" w:id="78"/>
    <w:p>
      <w:pPr>
        <w:spacing w:after="0"/>
        <w:ind w:left="0"/>
        <w:jc w:val="both"/>
      </w:pPr>
      <w:r>
        <w:rPr>
          <w:rFonts w:ascii="Times New Roman"/>
          <w:b w:val="false"/>
          <w:i w:val="false"/>
          <w:color w:val="000000"/>
          <w:sz w:val="28"/>
        </w:rPr>
        <w:t>
      3. Статистикалық нысанды барлық емдеу - профилактикалық ұйымдар толтырады.</w:t>
      </w:r>
    </w:p>
    <w:bookmarkEnd w:id="78"/>
    <w:p>
      <w:pPr>
        <w:spacing w:after="0"/>
        <w:ind w:left="0"/>
        <w:jc w:val="both"/>
      </w:pPr>
      <w:r>
        <w:rPr>
          <w:rFonts w:ascii="Times New Roman"/>
          <w:b w:val="false"/>
          <w:i w:val="false"/>
          <w:color w:val="000000"/>
          <w:sz w:val="28"/>
        </w:rPr>
        <w:t>
      Заңды тұлға орналасқан жері бойынша статистикалық нысанды өзінің құрылымдық және оқшауланған бөлімшелері бойынша деректерсіз, басқа облыстардың аумағында орналасқан және олардың орналасқан жері бойынша аумақтық мемлекеттік статистика органдарына есеп береді.</w:t>
      </w:r>
    </w:p>
    <w:bookmarkStart w:name="z90" w:id="79"/>
    <w:p>
      <w:pPr>
        <w:spacing w:after="0"/>
        <w:ind w:left="0"/>
        <w:jc w:val="both"/>
      </w:pPr>
      <w:r>
        <w:rPr>
          <w:rFonts w:ascii="Times New Roman"/>
          <w:b w:val="false"/>
          <w:i w:val="false"/>
          <w:color w:val="000000"/>
          <w:sz w:val="28"/>
        </w:rPr>
        <w:t>
      4. 1000-кестеге осы ұйымда байқалатын 16 жасқа дейінгі мүгедектігі бар балалардың саны мен қозғалысы туралы мәліметтер көрсетіледі.</w:t>
      </w:r>
    </w:p>
    <w:bookmarkEnd w:id="79"/>
    <w:p>
      <w:pPr>
        <w:spacing w:after="0"/>
        <w:ind w:left="0"/>
        <w:jc w:val="both"/>
      </w:pPr>
      <w:r>
        <w:rPr>
          <w:rFonts w:ascii="Times New Roman"/>
          <w:b w:val="false"/>
          <w:i w:val="false"/>
          <w:color w:val="000000"/>
          <w:sz w:val="28"/>
        </w:rPr>
        <w:t>
      1, 2-бағандарда есепті жылдың басында мүгедектігі бойынша есепте тұрған балалар саны көрсетіледі.</w:t>
      </w:r>
    </w:p>
    <w:p>
      <w:pPr>
        <w:spacing w:after="0"/>
        <w:ind w:left="0"/>
        <w:jc w:val="both"/>
      </w:pPr>
      <w:r>
        <w:rPr>
          <w:rFonts w:ascii="Times New Roman"/>
          <w:b w:val="false"/>
          <w:i w:val="false"/>
          <w:color w:val="000000"/>
          <w:sz w:val="28"/>
        </w:rPr>
        <w:t>
      3, 4-бағандарда осы ұйым қызмет көрсететін ауданда мүгедектігі бойынша есепке алынған, сондай-ақ есепті жылы жаңадан келген балалардың саны көрсетіледі.</w:t>
      </w:r>
    </w:p>
    <w:p>
      <w:pPr>
        <w:spacing w:after="0"/>
        <w:ind w:left="0"/>
        <w:jc w:val="both"/>
      </w:pPr>
      <w:r>
        <w:rPr>
          <w:rFonts w:ascii="Times New Roman"/>
          <w:b w:val="false"/>
          <w:i w:val="false"/>
          <w:color w:val="000000"/>
          <w:sz w:val="28"/>
        </w:rPr>
        <w:t>
      5, 6, 7, 8-бағандарда диагнозын өзгерте отырып және қайтыс болуы бойынша есептен шығарылған мүгедектігі бар балалардың саны көрсетіледі.</w:t>
      </w:r>
    </w:p>
    <w:p>
      <w:pPr>
        <w:spacing w:after="0"/>
        <w:ind w:left="0"/>
        <w:jc w:val="both"/>
      </w:pPr>
      <w:r>
        <w:rPr>
          <w:rFonts w:ascii="Times New Roman"/>
          <w:b w:val="false"/>
          <w:i w:val="false"/>
          <w:color w:val="000000"/>
          <w:sz w:val="28"/>
        </w:rPr>
        <w:t xml:space="preserve">
      9-бағанда есепті кезеңнің соңындағы мүгедектігі бойынша есепте тұрған балалардың саны көрсетіледі (деректер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болып тіркелген) бекітілген "Амбулаториялық пациенттің медициналық картасы" нысанының (№ 052/е нысаны) – 9, 10-бағандардан алынады).</w:t>
      </w:r>
    </w:p>
    <w:bookmarkStart w:name="z91" w:id="80"/>
    <w:p>
      <w:pPr>
        <w:spacing w:after="0"/>
        <w:ind w:left="0"/>
        <w:jc w:val="both"/>
      </w:pPr>
      <w:r>
        <w:rPr>
          <w:rFonts w:ascii="Times New Roman"/>
          <w:b w:val="false"/>
          <w:i w:val="false"/>
          <w:color w:val="000000"/>
          <w:sz w:val="28"/>
        </w:rPr>
        <w:t>
      5. 1001-кестеде 16 жасқа толуына және кетуіне байланысты бақылаудан шыққан мүгедектігі бар балалар туралы мәліметтер көрсетіледі.</w:t>
      </w:r>
    </w:p>
    <w:bookmarkEnd w:id="80"/>
    <w:bookmarkStart w:name="z92" w:id="81"/>
    <w:p>
      <w:pPr>
        <w:spacing w:after="0"/>
        <w:ind w:left="0"/>
        <w:jc w:val="both"/>
      </w:pPr>
      <w:r>
        <w:rPr>
          <w:rFonts w:ascii="Times New Roman"/>
          <w:b w:val="false"/>
          <w:i w:val="false"/>
          <w:color w:val="000000"/>
          <w:sz w:val="28"/>
        </w:rPr>
        <w:t>
      6. Арифметикалық-логикалық бақылау:</w:t>
      </w:r>
    </w:p>
    <w:bookmarkEnd w:id="81"/>
    <w:bookmarkStart w:name="z93" w:id="82"/>
    <w:p>
      <w:pPr>
        <w:spacing w:after="0"/>
        <w:ind w:left="0"/>
        <w:jc w:val="both"/>
      </w:pPr>
      <w:r>
        <w:rPr>
          <w:rFonts w:ascii="Times New Roman"/>
          <w:b w:val="false"/>
          <w:i w:val="false"/>
          <w:color w:val="000000"/>
          <w:sz w:val="28"/>
        </w:rPr>
        <w:t>
      1) 9-баған = 1-баған + 3-баған – 5-баған – 7-баған-кестенің – - 1001-кестенің 1-тармағы – 1001-кестенің 2-тармағы әрбір жолдар бойынша;</w:t>
      </w:r>
    </w:p>
    <w:bookmarkEnd w:id="82"/>
    <w:bookmarkStart w:name="z94" w:id="83"/>
    <w:p>
      <w:pPr>
        <w:spacing w:after="0"/>
        <w:ind w:left="0"/>
        <w:jc w:val="both"/>
      </w:pPr>
      <w:r>
        <w:rPr>
          <w:rFonts w:ascii="Times New Roman"/>
          <w:b w:val="false"/>
          <w:i w:val="false"/>
          <w:color w:val="000000"/>
          <w:sz w:val="28"/>
        </w:rPr>
        <w:t>
      2) 10-баған = 2-баған + 4-баған – 6-баған – 8-баған – 1001-кестенің 3-тармағы әрбір жолдар бойынша;</w:t>
      </w:r>
    </w:p>
    <w:bookmarkEnd w:id="83"/>
    <w:bookmarkStart w:name="z95" w:id="84"/>
    <w:p>
      <w:pPr>
        <w:spacing w:after="0"/>
        <w:ind w:left="0"/>
        <w:jc w:val="both"/>
      </w:pPr>
      <w:r>
        <w:rPr>
          <w:rFonts w:ascii="Times New Roman"/>
          <w:b w:val="false"/>
          <w:i w:val="false"/>
          <w:color w:val="000000"/>
          <w:sz w:val="28"/>
        </w:rPr>
        <w:t>
      3) 9-баған = 1-баған + 3-баған – 5-баған – 7-баған;</w:t>
      </w:r>
    </w:p>
    <w:bookmarkEnd w:id="84"/>
    <w:bookmarkStart w:name="z96" w:id="85"/>
    <w:p>
      <w:pPr>
        <w:spacing w:after="0"/>
        <w:ind w:left="0"/>
        <w:jc w:val="both"/>
      </w:pPr>
      <w:r>
        <w:rPr>
          <w:rFonts w:ascii="Times New Roman"/>
          <w:b w:val="false"/>
          <w:i w:val="false"/>
          <w:color w:val="000000"/>
          <w:sz w:val="28"/>
        </w:rPr>
        <w:t>
      4) 10-баған = 2-баған + 4-баған – 6-баған – 8-баған.</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