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eea2" w14:textId="9f9e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28 ақпандағы № 111 бұйрығы. Қазақстан Республикасының Әділет министрлігінде 2022 жылғы 2 наурызда № 26979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Қазақстан Республикасы Индустрия және инфрақұрылымдық даму министрлігінінің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министрлігі,</w:t>
            </w:r>
          </w:p>
          <w:p>
            <w:pPr>
              <w:spacing w:after="20"/>
              <w:ind w:left="20"/>
              <w:jc w:val="both"/>
            </w:pPr>
            <w:r>
              <w:rPr>
                <w:rFonts w:ascii="Times New Roman"/>
                <w:b/>
                <w:i w:val="false"/>
                <w:color w:val="000000"/>
                <w:sz w:val="20"/>
              </w:rPr>
              <w:t>инновациялар және аэроғарыш өнеркәсібі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28 ақпандағы</w:t>
            </w:r>
            <w:r>
              <w:br/>
            </w:r>
            <w:r>
              <w:rPr>
                <w:rFonts w:ascii="Times New Roman"/>
                <w:b w:val="false"/>
                <w:i w:val="false"/>
                <w:color w:val="000000"/>
                <w:sz w:val="20"/>
              </w:rPr>
              <w:t>№ 111  бұйрығымен бекітілген</w:t>
            </w:r>
            <w:r>
              <w:br/>
            </w:r>
          </w:p>
        </w:tc>
      </w:tr>
    </w:tbl>
    <w:bookmarkStart w:name="z5" w:id="4"/>
    <w:p>
      <w:pPr>
        <w:spacing w:after="0"/>
        <w:ind w:left="0"/>
        <w:jc w:val="left"/>
      </w:pPr>
      <w:r>
        <w:rPr>
          <w:rFonts w:ascii="Times New Roman"/>
          <w:b/>
          <w:i w:val="false"/>
          <w:color w:val="000000"/>
        </w:rPr>
        <w:t xml:space="preserve"> Қазақстан Республикасы Инвестициялар және даму министрлігінің, Қазақстан Республикасы Индустрия және инфрақұрылымдық даму министрлігінің өзгерістер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10407 болып тіркелген):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bookmarkStart w:name="z9" w:id="7"/>
    <w:p>
      <w:pPr>
        <w:spacing w:after="0"/>
        <w:ind w:left="0"/>
        <w:jc w:val="both"/>
      </w:pPr>
      <w:r>
        <w:rPr>
          <w:rFonts w:ascii="Times New Roman"/>
          <w:b w:val="false"/>
          <w:i w:val="false"/>
          <w:color w:val="000000"/>
          <w:sz w:val="28"/>
        </w:rPr>
        <w:t xml:space="preserve">
      2.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 тармағына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bookmarkStart w:name="z12" w:id="9"/>
    <w:p>
      <w:pPr>
        <w:spacing w:after="0"/>
        <w:ind w:left="0"/>
        <w:jc w:val="both"/>
      </w:pPr>
      <w:r>
        <w:rPr>
          <w:rFonts w:ascii="Times New Roman"/>
          <w:b w:val="false"/>
          <w:i w:val="false"/>
          <w:color w:val="000000"/>
          <w:sz w:val="28"/>
        </w:rPr>
        <w:t xml:space="preserve">
      3. "Темір 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12 наурыздағы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20140 болып тіркелген):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"Темір жол көлігі саласында жүктерді тасымалдауға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5" w:id="11"/>
    <w:p>
      <w:pPr>
        <w:spacing w:after="0"/>
        <w:ind w:left="0"/>
        <w:jc w:val="both"/>
      </w:pPr>
      <w:r>
        <w:rPr>
          <w:rFonts w:ascii="Times New Roman"/>
          <w:b w:val="false"/>
          <w:i w:val="false"/>
          <w:color w:val="000000"/>
          <w:sz w:val="28"/>
        </w:rPr>
        <w:t xml:space="preserve">
      "12.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