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6e9b" w14:textId="38f6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нарығында мемлекеттік қызметтер көрсету және қаржы нарығындағы басшы қызметкерлерді келісу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ақпандағы № 2 қаулысы. Қазақстан Республикасының Әділет министрлігінде 2022 жылғы 22 ақпанда № 26887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сақтандыру нарығында мемлекеттік қызметтер көрсету және қаржы нарығындағы басшы қызметкерлерді келісу мәселелері бойынша өзгерістер енгізілетін нормативтік құқықтық актілерінің тізбесі бекітілсін.</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14 ақпандағы</w:t>
            </w:r>
            <w:r>
              <w:br/>
            </w:r>
            <w:r>
              <w:rPr>
                <w:rFonts w:ascii="Times New Roman"/>
                <w:b w:val="false"/>
                <w:i w:val="false"/>
                <w:color w:val="000000"/>
                <w:sz w:val="20"/>
              </w:rPr>
              <w:t>№ 2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Республикасының сақтандыру нарығында мемлекеттік қызмет көрсету және қаржы нарығындағы басшы қызметкерлерді келісу мәселелері бойынша өзгерістер енгізілетін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 Қазақстан Республикасы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холдингінің) өз еркiмен қайта ұйымдастырылуына рұқсат беру не аталған рұқсатты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Сақтандыру (қайта сақтандыру) ұйымының (сақтандыру холдингінің) өз еркiмен қайта ұйымдастырылуына рұқсат беру не көрсетілген рұқсатты беруден бас тарту қағидалары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62-бабына</w:t>
      </w:r>
      <w:r>
        <w:rPr>
          <w:rFonts w:ascii="Times New Roman"/>
          <w:b w:val="false"/>
          <w:i w:val="false"/>
          <w:color w:val="000000"/>
          <w:sz w:val="28"/>
        </w:rPr>
        <w:t>, "Мемлекеттік көрсетілетін қызметтер туралы",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сақтандыру (қайта сақтандыру) ұйымының (сақтандыру холдингінің) өз еркiмен қайта ұйымдастырылуына рұқсат беру не көрсетілген рұқсатты беруден бас тарту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анықталған жағдайда, жауапты бөлімшенің қызметкері көрсетілген мерзімде өтінішхатты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бөлімшенің қызметкері мемлекеттік қызмет көрсету мерзімі ішінде құжаттарды Қағидалардың 3, 4-тармақтарының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сақтандыру холдингінің өз еркiмен қайта ұйымдастырылуына рұқсат беру" мемлекеттік көрсетілетін қызмет стандартының 8-тармағының талаптарына сәйкес келуі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Уәкілетті орган сақтандыру (қайта сақтандыру) ұйымын және сақтандыру холдингін өз еркiмен қайта ұйымдастырылуына рұқсат беру (беруден бас тарту) туралы шешім қабылдағаннан кейін 4 (төрт) жұмыс күні ішінде жауапты бөлімшенің қызметкері мемлекеттік қызмет көрсету нәтижесін өтініш берушіге "жеке кабинетке" уәкілетті органның уәкілетті тұлғасының электрондық цифрлық қолтаңбасымен куәландырылған электрондық құжат нысанында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6" w:id="11"/>
    <w:p>
      <w:pPr>
        <w:spacing w:after="0"/>
        <w:ind w:left="0"/>
        <w:jc w:val="both"/>
      </w:pPr>
      <w:r>
        <w:rPr>
          <w:rFonts w:ascii="Times New Roman"/>
          <w:b w:val="false"/>
          <w:i w:val="false"/>
          <w:color w:val="000000"/>
          <w:sz w:val="28"/>
        </w:rPr>
        <w:t xml:space="preserve">
      2.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7619 болып тіркелген) мынадай өзгерістер енгізілсін:</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қағидаларында, сондай-ақ еншілес ұйымды құруға немесе иеленуге рұқсат алу үшін қажетті құжаттарға қойылатын </w:t>
      </w:r>
      <w:r>
        <w:rPr>
          <w:rFonts w:ascii="Times New Roman"/>
          <w:b w:val="false"/>
          <w:i w:val="false"/>
          <w:color w:val="000000"/>
          <w:sz w:val="28"/>
        </w:rPr>
        <w:t>талаптарды</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32-бабына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"Мемлекеттік көрсетілетін қызметтер туралы"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әзірленді және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тәртібін, сондай-ақ еншілес ұйымды құруға немесе иеленуге рұқсат алу үшін қажетті құжаттарға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Хат-хабарды қабылдауға және тіркеуге уәкілетті көрсетілетін қызметті берушінің қызметкері құжаттар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Еңбек кодексіне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Қазақстан Республикасының Заңына сәйкес құжаттарды қабылдау келесі жұмыс күні жүзеге асырылады.</w:t>
      </w:r>
    </w:p>
    <w:bookmarkStart w:name="z20" w:id="13"/>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End w:id="13"/>
    <w:bookmarkStart w:name="z21" w:id="14"/>
    <w:p>
      <w:pPr>
        <w:spacing w:after="0"/>
        <w:ind w:left="0"/>
        <w:jc w:val="both"/>
      </w:pPr>
      <w:r>
        <w:rPr>
          <w:rFonts w:ascii="Times New Roman"/>
          <w:b w:val="false"/>
          <w:i w:val="false"/>
          <w:color w:val="000000"/>
          <w:sz w:val="28"/>
        </w:rPr>
        <w:t>
      Жауапты бөлімшенің қызметкері құжаттар пакеті тіркелген күннен бастап 5 (бес) жұмыс күні ішінде ұсынылған құжаттардың толықтығын және құжаттардың жарамдылық мерзімін тексереді.</w:t>
      </w:r>
    </w:p>
    <w:bookmarkEnd w:id="14"/>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жағдайда анықталған жағдайда, жауапты бөлімшенің қызметкері көрсетілген мерзімде өтінішхатты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ЭЦҚ-мен қол қойылған өтінішін одан әрі қараудан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мемлекеттік қызмет көрсету мерзімі ішінде құжаттардың олардың Қағидалардың 3-тарауында және мемлекеттік көрсетілетін қызмет стандартының 7-тармағында белгіленген талаптарға сәйкес келуі тұрғысынан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қызметті алушыны мемлекеттік қызмет көрсетуден бас тарту туралы алдын-ала шешім, сондай-ақ өтініш берушіге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хабарландырылған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бөлімше тыңдауды дайындайды және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(беруден бас тарту) туралы қаулының жобасын (бұдан әрі – мемлекеттік қызмет көрсету нәтижесі) уәкілетті органның Басқармасының қарауына енгізеді.</w:t>
      </w:r>
    </w:p>
    <w:p>
      <w:pPr>
        <w:spacing w:after="0"/>
        <w:ind w:left="0"/>
        <w:jc w:val="both"/>
      </w:pPr>
      <w:r>
        <w:rPr>
          <w:rFonts w:ascii="Times New Roman"/>
          <w:b w:val="false"/>
          <w:i w:val="false"/>
          <w:color w:val="000000"/>
          <w:sz w:val="28"/>
        </w:rPr>
        <w:t>
      Жауапты бөлімшенің қызметкері уәкілетті орган еншілес ұйымды құруға немесе иеленуге, ұйымның капиталына қомақты қатысуға рұқсат беру (беруден бас тарту) туралы шешім қабылданғаннан кейін 4 (төрт) жұмыс күні ішінде өтініш берушінің мемлекеттік қызметті көрсету нәтижесін "жеке кабинетке" уәкілетті органның уәкілетті тұлғасының ЭЦҚ-мен куәландырылған электрондық құжат нысанында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Start w:name="z23" w:id="1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15"/>
    <w:bookmarkStart w:name="z24" w:id="16"/>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16"/>
    <w:bookmarkStart w:name="z25" w:id="17"/>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7"/>
    <w:bookmarkStart w:name="z26" w:id="1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
    <w:bookmarkStart w:name="z27" w:id="1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Сақтандыру нарығында мемлекеттік қызметтер көрсету және қаржы нарығында басшы қызметкерлерді келісу мәселелері бойынша өзгерістер енгізілетін Қазақстан Республикасының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9" w:id="20"/>
    <w:p>
      <w:pPr>
        <w:spacing w:after="0"/>
        <w:ind w:left="0"/>
        <w:jc w:val="both"/>
      </w:pPr>
      <w:r>
        <w:rPr>
          <w:rFonts w:ascii="Times New Roman"/>
          <w:b w:val="false"/>
          <w:i w:val="false"/>
          <w:color w:val="000000"/>
          <w:sz w:val="28"/>
        </w:rPr>
        <w:t xml:space="preserve">
      3.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тіркелген) мынадай өзгерістер енгізілсін:</w:t>
      </w:r>
    </w:p>
    <w:bookmarkEnd w:id="20"/>
    <w:bookmarkStart w:name="z30" w:id="21"/>
    <w:p>
      <w:pPr>
        <w:spacing w:after="0"/>
        <w:ind w:left="0"/>
        <w:jc w:val="both"/>
      </w:pPr>
      <w:r>
        <w:rPr>
          <w:rFonts w:ascii="Times New Roman"/>
          <w:b w:val="false"/>
          <w:i w:val="false"/>
          <w:color w:val="000000"/>
          <w:sz w:val="28"/>
        </w:rPr>
        <w:t xml:space="preserve">
      көрсетілген қаулымен бекітілген Актуарлық қызметті жүзеге асыру құқығына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"1. Осы Сақтандыру нарығындағы актуарлық қызметті жүзеге асыру құқығына лицензия беру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40-бабына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"Актуарлық қызметті жүзеге асыру құқығына лицензия беру" мемлекеттік қызметін (бұдан әрі – мемлекеттік қызмет) көрсету тәртібін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Уәкілетті органның электрондық құжатты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Өтініш беруші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bookmarkStart w:name="z34" w:id="23"/>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анықталған жағдайда, жауапты бөлімшенің қызметкері көрсетілген мерзімде өтінішті одан әрі қараудан жазбаша дәлелді бас тартуды дайындайды және өтініш берушіге жібереді.</w:t>
      </w:r>
    </w:p>
    <w:bookmarkEnd w:id="23"/>
    <w:bookmarkStart w:name="z35" w:id="24"/>
    <w:p>
      <w:pPr>
        <w:spacing w:after="0"/>
        <w:ind w:left="0"/>
        <w:jc w:val="both"/>
      </w:pPr>
      <w:r>
        <w:rPr>
          <w:rFonts w:ascii="Times New Roman"/>
          <w:b w:val="false"/>
          <w:i w:val="false"/>
          <w:color w:val="000000"/>
          <w:sz w:val="28"/>
        </w:rPr>
        <w:t>
      Ұсынылған құжаттардың толық болу фактісі анықталған кезде жауапты бөлімшенің қызметкері мемлекеттік қызмет көрсету мерзімі ішінде құжаттардың Қағидаларға 1-қосымшаға сәйкес "Актуарлық қызметті жүзеге асыруға лицензия беру" мемлекеттік көрсетілетін қызмет стандартының 8-тармағының талаптарына сәйкес келуін қарайды.</w:t>
      </w:r>
    </w:p>
    <w:bookmarkEnd w:id="24"/>
    <w:bookmarkStart w:name="z36" w:id="2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25"/>
    <w:bookmarkStart w:name="z37"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26"/>
    <w:bookmarkStart w:name="z38" w:id="27"/>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жобаларын не лицензия беруден бас тартуды дайындайды, мемлекеттік қызмет көрсету нәтижесіне (бұдан әрі – мемлекеттік қызмет көрсету нәтижесі) уәкілетті орган басшылығының қолын қойғызады.</w:t>
      </w:r>
    </w:p>
    <w:bookmarkEnd w:id="27"/>
    <w:bookmarkStart w:name="z39" w:id="28"/>
    <w:p>
      <w:pPr>
        <w:spacing w:after="0"/>
        <w:ind w:left="0"/>
        <w:jc w:val="both"/>
      </w:pPr>
      <w:r>
        <w:rPr>
          <w:rFonts w:ascii="Times New Roman"/>
          <w:b w:val="false"/>
          <w:i w:val="false"/>
          <w:color w:val="000000"/>
          <w:sz w:val="28"/>
        </w:rPr>
        <w:t>
      Жауапты бөлімшенің қызметкері уәкілетті орган лицензия беру, лицензияны қайта ресімдеу, телнұсқаларын беру (беруден, қайта ресімдеуден бас тарту) туралы шешім қабылдағаннан кейін 3 (үш) жұмыс күні ішінде өтініш берушіге мемлекеттік қызмет көрсету нәтижесін уәкілетті органның уәкілетті тұлғасының электрондық цифрлық қолтаңбасымен куәландырылған электрондық құжат нысанында мемлекеттік қызмет көрсету нәтижесін өтініш берушінің "жеке кабинетіне"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9"/>
    <w:bookmarkStart w:name="z42" w:id="3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30"/>
    <w:bookmarkStart w:name="z43" w:id="31"/>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31"/>
    <w:bookmarkStart w:name="z44" w:id="3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32"/>
    <w:bookmarkStart w:name="z45" w:id="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3"/>
    <w:bookmarkStart w:name="z46" w:id="3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34"/>
    <w:bookmarkStart w:name="z47" w:id="35"/>
    <w:p>
      <w:pPr>
        <w:spacing w:after="0"/>
        <w:ind w:left="0"/>
        <w:jc w:val="both"/>
      </w:pPr>
      <w:r>
        <w:rPr>
          <w:rFonts w:ascii="Times New Roman"/>
          <w:b w:val="false"/>
          <w:i w:val="false"/>
          <w:color w:val="000000"/>
          <w:sz w:val="28"/>
        </w:rPr>
        <w:t xml:space="preserve">
      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bookmarkEnd w:id="35"/>
    <w:bookmarkStart w:name="z48"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xml:space="preserve">
      "1. Осы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20-бабына (бұдан әрі - Банктер туралы заң), "Сақтандыру қызметі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8) тармақшасына,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(бұдан әрі – Зейнетақымен қамсыздандыру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37"/>
    <w:bookmarkStart w:name="z5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 қаржы нарығы мен қаржы ұйымдарын реттеу, бақылау және қадағалау жөніндегі уәкілетті органның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 өлшемшарттарын және келісім алу үшін қажетті құжаттар тізбесін қоса алғанда, бағалы қағаздар нарығында қызметті, орталық депозитарийдің және бірыңғай оператордың қызметін, банк, сақтандыру холдингтерінің, "Сақтандыру төлемдеріне кепілдік беру қоры" акционерлік қоғамының қызметін жүзеге асыру үшін лицензия алуға үміткер немесе лицензияға ие банктердің, сақтандыру (қайта сақтандыру) ұйымдарының, сақтандыру брокерлерінің, Қазақстан Республикасының бейрезидент- 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 сақтандыру брокерлері филиалдарының, бірыңғай жинақтаушы зейнетақы қорының, ерікті жинақтаушы зейнетақы қорларының, заңды тұлғалардың басшы қызметкерлерін тағайындауға (сайлауға) келісім беру тәртібін айқындайды.";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"16. Ұсынылған құжаттардың толық болу фактісі және (немесе) қолданылу мерзімі өтпеген жағдайда жауапты бөлімшенің қызметкері 5 (бес) жұмыс күні ішінде оларды Қағидалардың 2-қосымшасына сәйкес Мемлекеттік көрсетілетін қызмет стандартының 8-тармағында белгіленген тәртіпке сәйкестігіне қарайды және тиісті сұрау салуды көрсетілетін қызметті берушінің мүдделі бөлімшелеріне, сондай-ақ Қазақстан Республикасы мемлекеттік органдарына және шет мемлекеттің уәкілетті қадағалау органдарына (қажет болған кезде) жібереді, сұрау салуды Қазақстан Республикасы Бас прокуратурасының Арнайы есепке алу ақпараттық жүйесіне және "Жеке тұлғалар" мемлекеттік дерекқорға жолдау.</w:t>
      </w:r>
    </w:p>
    <w:bookmarkEnd w:id="39"/>
    <w:p>
      <w:pPr>
        <w:spacing w:after="0"/>
        <w:ind w:left="0"/>
        <w:jc w:val="both"/>
      </w:pPr>
      <w:r>
        <w:rPr>
          <w:rFonts w:ascii="Times New Roman"/>
          <w:b w:val="false"/>
          <w:i w:val="false"/>
          <w:color w:val="000000"/>
          <w:sz w:val="28"/>
        </w:rPr>
        <w:t>
      Ұсынылған құжаттарда мемлекеттік қызметті көрсету мерзімі ішінде Қағидаларға 2-қосымшаға сәйкес Мемлекеттік көрсетілетін қызмет стандартының 8-тармағының талаптарына сәйкес келмеу анықталған жағдайда, уәкілетті орган портал арқылы көрсетілетін қызметті алушыға оларды жою үшін және пысықталған (түзетілген) құжаттарды көрсетілетін қызметті алушының портал арқылы ұсынуы үшін ескертулермен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шет мемлекеттің қадағалау органының ресми интернет-ресурсынан (бар болса) осы мәліметтерді алады.</w:t>
      </w:r>
    </w:p>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мемлекеттік қызметті көрсетуден бас тарту үшін негіздер анықталған кезде уәкілетті орган өтініш берушіге алдын ала шешім бойынша позициясын білдіру мүмкіндігін беру үшін көрсетілетін қызметті алушыны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жөнінде уәкілетті органның қабылдаған шешімі туралы хат жібереді, ал кандидаттарды тестілеуге шақыра отырып, келіскен кезде тестілеуден өткені туралы шақыру хаты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алушының басшы қызметкерлерін тағайындауға (сайлауға) келісім беру үшін ұсынылған құжаттарды кері қайтарып алуға уәкілетті орган кандидаттарды келісу туралы шешім қабылдағанға дейін, ал тестілеуге шақырумен келісілген кезде - көрсетілетін қызметті алушының портал арқылы кері қайтарып алу себебін көрсете отырып, еркін нысанда жазбаша өтініш беруі арқылы кандидат тестілеуден өткен күнге дейін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"27. Жауапты бөлімшенің қызметкері кандидат тестілеуден өткеннен кейін (тестілеудің нәтижесі оң болған кезде) немесе Комиссия кандидатты тестілеуден өту үшін шақырмай келісу туралы мәселе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41"/>
    <w:bookmarkStart w:name="z59" w:id="4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42"/>
    <w:bookmarkStart w:name="z60" w:id="43"/>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43"/>
    <w:bookmarkStart w:name="z61" w:id="4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44"/>
    <w:bookmarkStart w:name="z62" w:id="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5"/>
    <w:bookmarkStart w:name="z63" w:id="46"/>
    <w:p>
      <w:pPr>
        <w:spacing w:after="0"/>
        <w:ind w:left="0"/>
        <w:jc w:val="both"/>
      </w:pPr>
      <w:r>
        <w:rPr>
          <w:rFonts w:ascii="Times New Roman"/>
          <w:b w:val="false"/>
          <w:i w:val="false"/>
          <w:color w:val="000000"/>
          <w:sz w:val="28"/>
        </w:rPr>
        <w:t>
      Егер Сақтандыру қызметі туарлы заңда, Банктер туралы заңда, Кепілдік беру қоры туралы заңда, Бағалы қағаздар рыногы туралы заңда, Зейнетақымен қамсыздандыру туралы заңда өзгеше көзделмесе, сотқа дейінгі тәртіппен шағым жасалғаннан кейін сотқа жүгінуге жол беріледі.".</w:t>
      </w:r>
    </w:p>
    <w:bookmarkEnd w:id="46"/>
    <w:bookmarkStart w:name="z64" w:id="47"/>
    <w:p>
      <w:pPr>
        <w:spacing w:after="0"/>
        <w:ind w:left="0"/>
        <w:jc w:val="both"/>
      </w:pPr>
      <w:r>
        <w:rPr>
          <w:rFonts w:ascii="Times New Roman"/>
          <w:b w:val="false"/>
          <w:i w:val="false"/>
          <w:color w:val="000000"/>
          <w:sz w:val="28"/>
        </w:rPr>
        <w:t xml:space="preserve">
      5.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22217 болып тіркелген) мынадай өзгерістер енгізілсін:</w:t>
      </w:r>
    </w:p>
    <w:bookmarkEnd w:id="47"/>
    <w:bookmarkStart w:name="z65" w:id="4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қағидаларында және шарттарында,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Сақтандыру (қайта сақтандыру) ұйымын құруға рұқсат беру қағидалары және шарттары,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27-бабына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ұйымын құруға рұқсат беру (бұдан әрі – мемлекеттік көрсетілетін қызмет) қағидаларын және шарттарын, сондай-ақ құжаттардың мазмұнына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Ұсынылған құжаттардың толық болу фактісін анықтау кезінде уәкілетті орган 43 (қырық үш) жұмыс күні ішінде олардың Заңның </w:t>
      </w:r>
      <w:r>
        <w:rPr>
          <w:rFonts w:ascii="Times New Roman"/>
          <w:b w:val="false"/>
          <w:i w:val="false"/>
          <w:color w:val="000000"/>
          <w:sz w:val="28"/>
        </w:rPr>
        <w:t>27-бабының</w:t>
      </w:r>
      <w:r>
        <w:rPr>
          <w:rFonts w:ascii="Times New Roman"/>
          <w:b w:val="false"/>
          <w:i w:val="false"/>
          <w:color w:val="000000"/>
          <w:sz w:val="28"/>
        </w:rPr>
        <w:t xml:space="preserve"> және Қағидалардың 5-тармағының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bookmarkStart w:name="z68" w:id="4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bookmarkEnd w:id="49"/>
    <w:bookmarkStart w:name="z69" w:id="50"/>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bookmarkEnd w:id="50"/>
    <w:bookmarkStart w:name="z70" w:id="51"/>
    <w:p>
      <w:pPr>
        <w:spacing w:after="0"/>
        <w:ind w:left="0"/>
        <w:jc w:val="both"/>
      </w:pPr>
      <w:r>
        <w:rPr>
          <w:rFonts w:ascii="Times New Roman"/>
          <w:b w:val="false"/>
          <w:i w:val="false"/>
          <w:color w:val="000000"/>
          <w:sz w:val="28"/>
        </w:rPr>
        <w:t>
      Жауапты бөлімшенің қызметкері уәкілетті органның Басқармасы қаулыны қабылдағаннан кейін 5 (бес) жұмыс күні ішінде өтінші берушіге портал арқылы "жеке кабинетке" және "Азаматтарға арналған үкімет" мемлекеттік корпорациясына сақтандыру (қайта сақтандыру) ұйымын құруға рұқсаттың электрондық көшірмесін қоса бере отырып көрсетілетін қызметті берушінің уәкілетті тұлғасының электрондық цифрлық қолтаңбасы қойылған электрондық құжат нысанындағы сақтандыру (қайта сақтандыру) ұйымын құруға рұқсат беру туралы хабарламаны не мемлекеттік қызмет көрсетуден бас тарту туралы дәлелді жауапты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Start w:name="z72" w:id="5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52"/>
    <w:bookmarkStart w:name="z73" w:id="53"/>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53"/>
    <w:bookmarkStart w:name="z74" w:id="5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bookmarkEnd w:id="54"/>
    <w:bookmarkStart w:name="z75" w:id="5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55"/>
    <w:bookmarkStart w:name="z76" w:id="56"/>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56"/>
    <w:bookmarkStart w:name="z77" w:id="5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қағидаларында, сондай-ақ бизнес-жоспардың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 - жоспардың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30-1-баптарына</w:t>
      </w:r>
      <w:r>
        <w:rPr>
          <w:rFonts w:ascii="Times New Roman"/>
          <w:b w:val="false"/>
          <w:i w:val="false"/>
          <w:color w:val="000000"/>
          <w:sz w:val="28"/>
        </w:rPr>
        <w:t xml:space="preserve"> (бұдан әрі –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(бұдан әрі – мемлекеттік қызмет) тәртібін, сондай-ақ бизнес-жоспардың мазмұнына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"8. Ұсынылған құжаттардың толық болу фактісі анықталған кезде уәкілетті орган 43 (қырық үш) жұмыс күні ішінде оларды Заңның 16-4, 30-1-баптарының және Қағидалардың 4, 12-тармақтарының талаптарына сәйкестігі тұрғысынан қарайды.</w:t>
      </w:r>
    </w:p>
    <w:bookmarkEnd w:id="58"/>
    <w:bookmarkStart w:name="z81" w:id="5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bookmarkEnd w:id="59"/>
    <w:bookmarkStart w:name="z82" w:id="6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60"/>
    <w:bookmarkStart w:name="z83" w:id="61"/>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bookmarkEnd w:id="61"/>
    <w:bookmarkStart w:name="z84" w:id="62"/>
    <w:p>
      <w:pPr>
        <w:spacing w:after="0"/>
        <w:ind w:left="0"/>
        <w:jc w:val="both"/>
      </w:pPr>
      <w:r>
        <w:rPr>
          <w:rFonts w:ascii="Times New Roman"/>
          <w:b w:val="false"/>
          <w:i w:val="false"/>
          <w:color w:val="000000"/>
          <w:sz w:val="28"/>
        </w:rPr>
        <w:t>
      Жауапты бөлімшенің қызметкері уәкілетті орган Қазақстан Республикасының бейрезиденті-сақтандыру (қайта сақтандыру) ұйымының филиалын ашуға, Қазақстан Республикасының бейрезиденті-сақтандыру брокерінің филиалын ашуға рұқсат беру (беруден бас тарту) туралы шешім қабылдағаннан кейін 5 (бес) жұмыс күні ішінде өтініш берушіге және "Азаматтарға арналған үкімет" мемлекеттік корпорациясына көрсетілетін қызметті берушінің уәкілетті адамының электрондық цифрлық қолтаңбасы қойылған электрондық құжат нысанында не қағаз тасымалдағышта (Қазақстан Республикасының бейрезидент-сақтандыру брокері қағаз тасымалдағышта өтініш берген кезде)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хабарлама, немесе мемлекеттік қызмет көрсетуден бас тарту туралы дәлелді жауап жібереді.";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Start w:name="z86" w:id="6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63"/>
    <w:bookmarkStart w:name="z87" w:id="6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64"/>
    <w:bookmarkStart w:name="z88" w:id="6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65"/>
    <w:bookmarkStart w:name="z89"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66"/>
    <w:bookmarkStart w:name="z90" w:id="6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67"/>
    <w:bookmarkStart w:name="z91" w:id="68"/>
    <w:p>
      <w:pPr>
        <w:spacing w:after="0"/>
        <w:ind w:left="0"/>
        <w:jc w:val="both"/>
      </w:pPr>
      <w:r>
        <w:rPr>
          <w:rFonts w:ascii="Times New Roman"/>
          <w:b w:val="false"/>
          <w:i w:val="false"/>
          <w:color w:val="000000"/>
          <w:sz w:val="28"/>
        </w:rPr>
        <w:t xml:space="preserve">
      Сақтандыру (қайта сақтандыру) қызметін және сақтандыру брокерінің қызметін лицензиялау қағидаларында, сондай-ақ көрсетілген қаулымен бекітілген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bookmarkStart w:name="z93" w:id="69"/>
    <w:p>
      <w:pPr>
        <w:spacing w:after="0"/>
        <w:ind w:left="0"/>
        <w:jc w:val="both"/>
      </w:pPr>
      <w:r>
        <w:rPr>
          <w:rFonts w:ascii="Times New Roman"/>
          <w:b w:val="false"/>
          <w:i w:val="false"/>
          <w:color w:val="000000"/>
          <w:sz w:val="28"/>
        </w:rPr>
        <w:t xml:space="preserve">
      "1. Осы Сақтандыру (қайта сақтандыру) қызметін және сақтандыру брокерінің қызметін лицензиялау қағидалары,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37-бабына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(бұдан әрі – Көлік құралдарының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(бұдан әрі – Тасымалдаушылардың АҚЖ туралы заң), "</w:t>
      </w:r>
      <w:r>
        <w:rPr>
          <w:rFonts w:ascii="Times New Roman"/>
          <w:b w:val="false"/>
          <w:i w:val="false"/>
          <w:color w:val="000000"/>
          <w:sz w:val="28"/>
        </w:rPr>
        <w:t>Туристі мiндеттi сақтандыру туралы</w:t>
      </w:r>
      <w:r>
        <w:rPr>
          <w:rFonts w:ascii="Times New Roman"/>
          <w:b w:val="false"/>
          <w:i w:val="false"/>
          <w:color w:val="000000"/>
          <w:sz w:val="28"/>
        </w:rPr>
        <w:t>" (бұдан әрі – Туристі мiндеттi сақтандыру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қызметін және сақтандыру брокерінің қызметін лицензиялау тәртібін анықтайды, сондай-ақ құжаттардың мазмұнына қойылатын талаптарды айқындайды.";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 редакцияда жазылсын:</w:t>
      </w:r>
    </w:p>
    <w:bookmarkStart w:name="z95" w:id="70"/>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бойынша сақтандыру (қайта сақтандыру) қызметін, брокерлік қызметтің қосымша түрін жүзеге асыру құқығына лицензия беру туралы өтініш келіп түскен күні оны мемлекеттік қызмет көрсетуге жауапты бөлімшеге (бұдан әрі - жауапты бөлімше)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6-қосымшаға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Мемлекеттік көрсетілетін қызмет стандартының 8-тармағының талаптарына сәйкес келуінің толықтығын тексереді.</w:t>
      </w:r>
    </w:p>
    <w:bookmarkEnd w:id="70"/>
    <w:bookmarkStart w:name="z96" w:id="71"/>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мерзімі өткен құжаттар анықталған жағдайда көрсетілетін қызметті беруші құжаттарды алған сәттен бастап 2 (екі) жұмыс күні ішінде өтінішті қабылдаудан бас тартады.</w:t>
      </w:r>
    </w:p>
    <w:bookmarkEnd w:id="71"/>
    <w:bookmarkStart w:name="z97" w:id="72"/>
    <w:p>
      <w:pPr>
        <w:spacing w:after="0"/>
        <w:ind w:left="0"/>
        <w:jc w:val="both"/>
      </w:pPr>
      <w:r>
        <w:rPr>
          <w:rFonts w:ascii="Times New Roman"/>
          <w:b w:val="false"/>
          <w:i w:val="false"/>
          <w:color w:val="000000"/>
          <w:sz w:val="28"/>
        </w:rPr>
        <w:t>
      Ұсынылған құжаттардың толықтығы фактісі анықталған жағдайда жауапты бөлімше 25 (жиырма бес) жұмыс күні ішінде құжаттардың Заңның 37-бабының және Қағидалардың 11, 12 және 13-тармақтарының талаптарына сәйкестігін қарайды.</w:t>
      </w:r>
    </w:p>
    <w:bookmarkEnd w:id="72"/>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өтініш берушіге алдын ала шешім бойынша өз пікірін білдіруі үшін тыңдаудың өту уақыты мен орны (әдісі) туралы хабарлайды.</w:t>
      </w:r>
    </w:p>
    <w:bookmarkStart w:name="z98" w:id="7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 дегенде 3 (үш) күн бұрын жіберіледі. Тыңдау хабарлама жіберген күннен бастап 2 (екі) жұмыс күнінен кешіктірмей өткізіледі.</w:t>
      </w:r>
    </w:p>
    <w:bookmarkEnd w:id="73"/>
    <w:bookmarkStart w:name="z99" w:id="74"/>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тұлға тыңдаудан кейін бұйрық және лицензия жобаларын немесе лицензия беруден бас тартуды дайындайды, көрсетілетін қызмет берушінің уәкілетті органында мемлекеттік қызмет көрсету нәтижесіне (бұдан әрі – мемлекеттік қызмет көрсету нәтижесі) қол қояды.</w:t>
      </w:r>
    </w:p>
    <w:bookmarkEnd w:id="74"/>
    <w:bookmarkStart w:name="z100" w:id="75"/>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 беру (беруден бас тарту) туралы уәкілетті орган шешім қабылдағаннан кейін 3 (үш) жұмыс күні ішінде көрсетілетін қызметті алушыға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Хат-хабарды қабылдауға және тіркеуге уәкілетті қызмет көрсетушінің қызметкері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6-қосымшаға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Мемлекеттік көрсетілетін қызмет стандартының 8-тармағының талаптарына сәйкес келуінің толықтығын тексереді.</w:t>
      </w:r>
    </w:p>
    <w:bookmarkStart w:name="z102" w:id="76"/>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 көрсетуші құжаттарды алған кезден бастап 2 (екі) жұмыс күні ішінде өтінішті қабылдаудан бас тартады.</w:t>
      </w:r>
    </w:p>
    <w:bookmarkEnd w:id="76"/>
    <w:bookmarkStart w:name="z103" w:id="77"/>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бөлімше 11 (он бір) жұмыс күні ішінде құжаттардың Заңның 37-бабының талаптарына сәйкестігін қарайды.</w:t>
      </w:r>
    </w:p>
    <w:bookmarkEnd w:id="77"/>
    <w:bookmarkStart w:name="z104" w:id="7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bookmarkEnd w:id="78"/>
    <w:bookmarkStart w:name="z105" w:id="7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9"/>
    <w:bookmarkStart w:name="z106" w:id="80"/>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bookmarkEnd w:id="80"/>
    <w:bookmarkStart w:name="z107" w:id="81"/>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лицензияны қайта ресімдеу (қайта ресімдеуден бас тарту) туралы уәкілетті орган шешім қабылдағаннан кейін 2 (екі) жұмыс күні ішінде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bookmarkEnd w:id="81"/>
    <w:bookmarkStart w:name="z108" w:id="82"/>
    <w:p>
      <w:pPr>
        <w:spacing w:after="0"/>
        <w:ind w:left="0"/>
        <w:jc w:val="both"/>
      </w:pPr>
      <w:r>
        <w:rPr>
          <w:rFonts w:ascii="Times New Roman"/>
          <w:b w:val="false"/>
          <w:i w:val="false"/>
          <w:color w:val="000000"/>
          <w:sz w:val="28"/>
        </w:rPr>
        <w:t xml:space="preserve">
      17. Хат-хабарды қабылдауға және тіркеуге уәкілетті қызмет көрсетушінің қызметкері сақтандыру (қайта сақтандыру) ұйымы, сақтандыру брокері бөлініп шығу немесе бөліну нысанында қайта ұйымдастырылған жағдайда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5-қосымшаға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6-қосымшағ</w:t>
      </w:r>
      <w:r>
        <w:rPr>
          <w:rFonts w:ascii="Times New Roman"/>
          <w:b w:val="false"/>
          <w:i w:val="false"/>
          <w:color w:val="000000"/>
          <w:sz w:val="28"/>
        </w:rPr>
        <w:t xml:space="preserve">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стандартының 8-тармағының,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Мемлекеттік көрсетілетін қызмет стандартының 8-тармағының талаптарына сәйкес келуінің толықтығын тексереді.</w:t>
      </w:r>
    </w:p>
    <w:bookmarkEnd w:id="82"/>
    <w:bookmarkStart w:name="z109" w:id="83"/>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қызметті көрсетуші құжаттарды алған кезден бастап 2 (екі) жұмыс күні ішінде өтінішті қабылдаудан бас тартады.</w:t>
      </w:r>
    </w:p>
    <w:bookmarkEnd w:id="83"/>
    <w:bookmarkStart w:name="z110" w:id="84"/>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25 (жиырма бес) жұмыс күні ішінде құжаттардың Заңның 37-бабының, Рұқсаттар және хабарламалар туралы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сәйкестігін қарайды.</w:t>
      </w:r>
    </w:p>
    <w:bookmarkEnd w:id="84"/>
    <w:bookmarkStart w:name="z111" w:id="8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bookmarkEnd w:id="85"/>
    <w:bookmarkStart w:name="z11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6"/>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bookmarkStart w:name="z114" w:id="87"/>
    <w:p>
      <w:pPr>
        <w:spacing w:after="0"/>
        <w:ind w:left="0"/>
        <w:jc w:val="both"/>
      </w:pPr>
      <w:r>
        <w:rPr>
          <w:rFonts w:ascii="Times New Roman"/>
          <w:b w:val="false"/>
          <w:i w:val="false"/>
          <w:color w:val="000000"/>
          <w:sz w:val="28"/>
        </w:rPr>
        <w:t>
      Жауапты бөлімшенің қызметкері уәкілетті орган сақтандыру (қайта сақтандыру) ұйымын, сақтандыру брокерін бөлініп шығу немесе бөліну нысанында қайта ұйымдастырылған жағдайда лицензияны қайта ресімдеу (қайта ресімдеуден бас тарту) туралы шешім қабылдағаннан кейін 3 (үш) жұмыс күні ішінде сақтандыру (қайта сақтандыру) ұйымына, сақтандыру брокеріне мемлекеттік қызмет көрсету нәтижесін уәкілетті органның уәкілетті адамының ЭЦҚ-мен куәландырылған электрондық құжат нысанында сақтандыру (қайта сақтандыру) ұйымының, сақтандыру брокерінің "жеке кабинетіне" жібереді";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"23. Сақтандыру брокері, Қазақстан Республикасы бейрезидент-сақтандыру брокерінің филиалы лицензияның қолданысын тоқтату туралы ерікті түрде өтініш жасаған жағдайда сақтандыру брокері, Қазақстан Республикасы бейрезидент-сақтандыру брокерінің филиалы уәкілетті органға лицензиясының қолданысын тоқтату туралы өтініш береді. Өтінішпен мынадай құжаттар қоса беріледі:</w:t>
      </w:r>
    </w:p>
    <w:bookmarkStart w:name="z116" w:id="88"/>
    <w:p>
      <w:pPr>
        <w:spacing w:after="0"/>
        <w:ind w:left="0"/>
        <w:jc w:val="both"/>
      </w:pPr>
      <w:r>
        <w:rPr>
          <w:rFonts w:ascii="Times New Roman"/>
          <w:b w:val="false"/>
          <w:i w:val="false"/>
          <w:color w:val="000000"/>
          <w:sz w:val="28"/>
        </w:rPr>
        <w:t>
      1) сақтандыру брокерінің, Қазақстан Республикасының бейрезидент-сақтандыру брокері филиалының уәкілетті органының лицензияның қолданысын тоқтату жөнінде уәкілетті органға ерікті түрде өтініш беру туралы шешімі;</w:t>
      </w:r>
    </w:p>
    <w:bookmarkEnd w:id="88"/>
    <w:bookmarkStart w:name="z117" w:id="89"/>
    <w:p>
      <w:pPr>
        <w:spacing w:after="0"/>
        <w:ind w:left="0"/>
        <w:jc w:val="both"/>
      </w:pPr>
      <w:r>
        <w:rPr>
          <w:rFonts w:ascii="Times New Roman"/>
          <w:b w:val="false"/>
          <w:i w:val="false"/>
          <w:color w:val="000000"/>
          <w:sz w:val="28"/>
        </w:rPr>
        <w:t>
      2) брокерлік қызметті жүзеге асыру бойынша қолданыстағы шарттар мен міндеттемелердің болмауын растайтын құжаттар.</w:t>
      </w:r>
    </w:p>
    <w:bookmarkEnd w:id="89"/>
    <w:bookmarkStart w:name="z118" w:id="90"/>
    <w:p>
      <w:pPr>
        <w:spacing w:after="0"/>
        <w:ind w:left="0"/>
        <w:jc w:val="both"/>
      </w:pPr>
      <w:r>
        <w:rPr>
          <w:rFonts w:ascii="Times New Roman"/>
          <w:b w:val="false"/>
          <w:i w:val="false"/>
          <w:color w:val="000000"/>
          <w:sz w:val="28"/>
        </w:rPr>
        <w:t>
      Лицензия қолданысын тоқтату туралы өтінішті уәкілетті орган осы тармақтың бірінші бөлігінде көрсетілген құжаттарды алған күннен бастап 15 (он бес) жұмыс күні ішінде қарайды.</w:t>
      </w:r>
    </w:p>
    <w:bookmarkEnd w:id="90"/>
    <w:bookmarkStart w:name="z119" w:id="91"/>
    <w:p>
      <w:pPr>
        <w:spacing w:after="0"/>
        <w:ind w:left="0"/>
        <w:jc w:val="both"/>
      </w:pPr>
      <w:r>
        <w:rPr>
          <w:rFonts w:ascii="Times New Roman"/>
          <w:b w:val="false"/>
          <w:i w:val="false"/>
          <w:color w:val="000000"/>
          <w:sz w:val="28"/>
        </w:rPr>
        <w:t>
      Лицензияның қолданысын тоқтату туралы уәкілетті органға ерікті түрде өтініш жасау сақтандыру брокері, Қазақстан Республикасы бейрезидент-сақтандыру брокерінің филиалы мынадай шарттарды орындаған кезде жүргізіледі:</w:t>
      </w:r>
    </w:p>
    <w:bookmarkEnd w:id="91"/>
    <w:bookmarkStart w:name="z12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тармақтың бірінші бөлігінде көрсетілген құжаттардың толық топтамасын ұсыну;</w:t>
      </w:r>
    </w:p>
    <w:bookmarkEnd w:id="92"/>
    <w:bookmarkStart w:name="z122" w:id="93"/>
    <w:p>
      <w:pPr>
        <w:spacing w:after="0"/>
        <w:ind w:left="0"/>
        <w:jc w:val="both"/>
      </w:pPr>
      <w:r>
        <w:rPr>
          <w:rFonts w:ascii="Times New Roman"/>
          <w:b w:val="false"/>
          <w:i w:val="false"/>
          <w:color w:val="000000"/>
          <w:sz w:val="28"/>
        </w:rPr>
        <w:t>
      2) сақтандыру брокерінде, Қазақстан Республикасының бейрезидент-сақтандыру брокерінің филиалында брокерлік қызметті жүзеге асыру бойынша қолданыстағы шарттар мен міндеттемелердің болмауы.</w:t>
      </w:r>
    </w:p>
    <w:bookmarkEnd w:id="93"/>
    <w:bookmarkStart w:name="z123" w:id="94"/>
    <w:p>
      <w:pPr>
        <w:spacing w:after="0"/>
        <w:ind w:left="0"/>
        <w:jc w:val="both"/>
      </w:pPr>
      <w:r>
        <w:rPr>
          <w:rFonts w:ascii="Times New Roman"/>
          <w:b w:val="false"/>
          <w:i w:val="false"/>
          <w:color w:val="000000"/>
          <w:sz w:val="28"/>
        </w:rPr>
        <w:t>
      Сақтандыру брокері, Қазақстан Республикасы бейрезидент-сақтандыру брокерінің филиалы осы тармақтың үшінші бөлігінде көзделген талаптарды орындамаған жағдайда, уәкілетті орган лицензияның қолданысын тоқтатудан бас тартады. Сақтандыру брокері, Қазақстан Республикасы бейрезидент-сақтандыру брокерінің филиалы лицензияның қолданысын тоқтату туралы өтінішті қайта ұсынған кезде, оны уәкілетті органның қарау мерзімін есептеу оны қайта ұсынған күннен басталады.</w:t>
      </w:r>
    </w:p>
    <w:bookmarkEnd w:id="94"/>
    <w:bookmarkStart w:name="z124" w:id="95"/>
    <w:p>
      <w:pPr>
        <w:spacing w:after="0"/>
        <w:ind w:left="0"/>
        <w:jc w:val="both"/>
      </w:pPr>
      <w:r>
        <w:rPr>
          <w:rFonts w:ascii="Times New Roman"/>
          <w:b w:val="false"/>
          <w:i w:val="false"/>
          <w:color w:val="000000"/>
          <w:sz w:val="28"/>
        </w:rPr>
        <w:t>
      Уәкілетті органның лицензияның қолданысын тоқтату мүмкіндігі туралы хатын алған күннен бастап 10 (он) жұмыс күнінен кешіктірмей сақтандыру брокері, Қазақстан Республикасы бейрезидент-сақтандыру брокерінің филиалы қағаз тасымалдағышта берілген лицензияның түпнұсқасын уәкілетті органға қайтарады.";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Start w:name="z126" w:id="9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96"/>
    <w:bookmarkStart w:name="z127" w:id="97"/>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97"/>
    <w:bookmarkStart w:name="z128" w:id="9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98"/>
    <w:bookmarkStart w:name="z129" w:id="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9"/>
    <w:bookmarkStart w:name="z130" w:id="100"/>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және қаржы нарығында басшы</w:t>
            </w:r>
            <w:r>
              <w:br/>
            </w:r>
            <w:r>
              <w:rPr>
                <w:rFonts w:ascii="Times New Roman"/>
                <w:b w:val="false"/>
                <w:i w:val="false"/>
                <w:color w:val="000000"/>
                <w:sz w:val="20"/>
              </w:rPr>
              <w:t>қызметкерлерді келісу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ұйымына және (немесе)</w:t>
            </w:r>
            <w:r>
              <w:br/>
            </w:r>
            <w:r>
              <w:rPr>
                <w:rFonts w:ascii="Times New Roman"/>
                <w:b w:val="false"/>
                <w:i w:val="false"/>
                <w:color w:val="000000"/>
                <w:sz w:val="20"/>
              </w:rPr>
              <w:t>сақтандыру холдингіне еншілес</w:t>
            </w:r>
            <w:r>
              <w:br/>
            </w:r>
            <w:r>
              <w:rPr>
                <w:rFonts w:ascii="Times New Roman"/>
                <w:b w:val="false"/>
                <w:i w:val="false"/>
                <w:color w:val="000000"/>
                <w:sz w:val="20"/>
              </w:rPr>
              <w:t>ұйымды құруға немесе иеленуге,</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қатысуға рұқсат беру,</w:t>
            </w:r>
            <w:r>
              <w:br/>
            </w:r>
            <w:r>
              <w:rPr>
                <w:rFonts w:ascii="Times New Roman"/>
                <w:b w:val="false"/>
                <w:i w:val="false"/>
                <w:color w:val="000000"/>
                <w:sz w:val="20"/>
              </w:rPr>
              <w:t>еншілес ұйымды құруға, сатып</w:t>
            </w:r>
            <w:r>
              <w:br/>
            </w:r>
            <w:r>
              <w:rPr>
                <w:rFonts w:ascii="Times New Roman"/>
                <w:b w:val="false"/>
                <w:i w:val="false"/>
                <w:color w:val="000000"/>
                <w:sz w:val="20"/>
              </w:rPr>
              <w:t>алуға, ұйымдардың капиталына</w:t>
            </w:r>
            <w:r>
              <w:br/>
            </w:r>
            <w:r>
              <w:rPr>
                <w:rFonts w:ascii="Times New Roman"/>
                <w:b w:val="false"/>
                <w:i w:val="false"/>
                <w:color w:val="000000"/>
                <w:sz w:val="20"/>
              </w:rPr>
              <w:t>қомақты қатысуға рұқсатты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сондай-ақ еншілес ұйымды</w:t>
            </w:r>
            <w:r>
              <w:br/>
            </w:r>
            <w:r>
              <w:rPr>
                <w:rFonts w:ascii="Times New Roman"/>
                <w:b w:val="false"/>
                <w:i w:val="false"/>
                <w:color w:val="000000"/>
                <w:sz w:val="20"/>
              </w:rPr>
              <w:t>құруға немесе иеленуге рұқсат</w:t>
            </w:r>
            <w:r>
              <w:br/>
            </w:r>
            <w:r>
              <w:rPr>
                <w:rFonts w:ascii="Times New Roman"/>
                <w:b w:val="false"/>
                <w:i w:val="false"/>
                <w:color w:val="000000"/>
                <w:sz w:val="20"/>
              </w:rPr>
              <w:t>алу үшін қажетті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132" w:id="101"/>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мемлекеттік көрсетілетін қызмет стандарты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кезіндегі мөлшерлеме 50 (елу) айлық есептік көрсеткішті құрайды. Төлем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Заңына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органның – Кодекске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ұйымды құруға немесе иеленуге рұқсат алу үшін:</w:t>
            </w:r>
          </w:p>
          <w:p>
            <w:pPr>
              <w:spacing w:after="20"/>
              <w:ind w:left="20"/>
              <w:jc w:val="both"/>
            </w:pPr>
            <w:r>
              <w:rPr>
                <w:rFonts w:ascii="Times New Roman"/>
                <w:b w:val="false"/>
                <w:i w:val="false"/>
                <w:color w:val="000000"/>
                <w:sz w:val="20"/>
              </w:rPr>
              <w:t>
1) банк холдингі немесе банк болып табылмайтын сақтандыру холдингі (сақтандыру холдингі мәртебесін алуға ниетті тұлға) сақтандыру (қайта сақтандыру) ұйымының, банктің немесе Қазақстан Республикасының резиденті инвестициялық портфель басқарушысының еншілес ұйымын иеленген немесе құрған:</w:t>
            </w:r>
          </w:p>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талаптарға (бұдан әрі –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2) сақтандыру (қайта сақтандыру) ұйымы Қазақстан Республикасының резиденті инвестициялық портфельді басқарушының еншілес ұйымын иеленген немесе құрған кезде:</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p>
          <w:p>
            <w:pPr>
              <w:spacing w:after="20"/>
              <w:ind w:left="20"/>
              <w:jc w:val="both"/>
            </w:pPr>
            <w:r>
              <w:rPr>
                <w:rFonts w:ascii="Times New Roman"/>
                <w:b w:val="false"/>
                <w:i w:val="false"/>
                <w:color w:val="000000"/>
                <w:sz w:val="20"/>
              </w:rPr>
              <w:t>
3) өзге жағдайларда:</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иеленген еншілес ұйымның соңғы аяқталған қаржы жылындағы, аудиторлық ұйым куәландырған қаржылық есептілігінің электрондық көшірмесі (қаржылық есептілік депозитарийінің интернет-ресурсында есептілік болмаған жағдайда);</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өтініш берушінің үлестес тұлғалары туралы, электрондық құжат нысанындағы мәліметтер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заңнамасының оларға және сақтандыру тобына Қазақстан Республикасының заңнамасында көзделген электрондық құжат түріндегі талаптарды орындауға мүмкіндік бермеуіне байланысты, сақтандыру тобына шоғырландырылған қадағалау жүргізуге мүмкін емес екенін болжайтын жағдайлардың болмауы туралы ақпарат;</w:t>
            </w:r>
          </w:p>
          <w:p>
            <w:pPr>
              <w:spacing w:after="20"/>
              <w:ind w:left="20"/>
              <w:jc w:val="both"/>
            </w:pPr>
            <w:r>
              <w:rPr>
                <w:rFonts w:ascii="Times New Roman"/>
                <w:b w:val="false"/>
                <w:i w:val="false"/>
                <w:color w:val="000000"/>
                <w:sz w:val="20"/>
              </w:rPr>
              <w:t>
Қағидаларға 3-қосымшаға сәйкес басшы қызметкерлер (немесе басшы қызметкерлер лауазымына тағайындауға немесе сайлауға ұсынылған кандидаттар) туралы ақпараттың электрондық көшірмесі;</w:t>
            </w:r>
          </w:p>
          <w:p>
            <w:pPr>
              <w:spacing w:after="20"/>
              <w:ind w:left="20"/>
              <w:jc w:val="both"/>
            </w:pPr>
            <w:r>
              <w:rPr>
                <w:rFonts w:ascii="Times New Roman"/>
                <w:b w:val="false"/>
                <w:i w:val="false"/>
                <w:color w:val="000000"/>
                <w:sz w:val="20"/>
              </w:rPr>
              <w:t xml:space="preserve">
бақылаудың туындау негізін көрсете отырып, олардың негізінде иеленетін еншілес ұйымды бақылау көзделетін немесе бақылауды растайтын өзге де құжаттар. Егер құрылатын немесе иеленетін еншілес ұйым банк, сақтандыру (қайта сақтандыру) ұйымы, инвестициялық портфельді басқарушы болып табылса, не сақтандыру (қайта сақтандыру) ұйымы және (немесе) сақтандыру холдингі осы ұйымдардың капиталында қомақты үлесті иеленсе, еншілес ұйымды құруға немесе иеленуге немесе ұйымның капиталына қомақты қатысуға өтінішпен бірге "Сақтандыру қызметі туралы" Қазақстан Республикасының Заңының (бұдан әрі – Сақтандыру қызметі туралы заңы) </w:t>
            </w:r>
            <w:r>
              <w:rPr>
                <w:rFonts w:ascii="Times New Roman"/>
                <w:b w:val="false"/>
                <w:i w:val="false"/>
                <w:color w:val="000000"/>
                <w:sz w:val="20"/>
              </w:rPr>
              <w:t>26-бабының</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0"/>
              </w:rPr>
              <w:t>17-1-бабының</w:t>
            </w:r>
            <w:r>
              <w:rPr>
                <w:rFonts w:ascii="Times New Roman"/>
                <w:b w:val="false"/>
                <w:i w:val="false"/>
                <w:color w:val="000000"/>
                <w:sz w:val="20"/>
              </w:rPr>
              <w:t xml:space="preserve"> және "Бағалы қағаздар рыногы туралы" Қазақстан Республикасының Заңы </w:t>
            </w:r>
            <w:r>
              <w:rPr>
                <w:rFonts w:ascii="Times New Roman"/>
                <w:b w:val="false"/>
                <w:i w:val="false"/>
                <w:color w:val="000000"/>
                <w:sz w:val="20"/>
              </w:rPr>
              <w:t>72-1-бабының</w:t>
            </w:r>
            <w:r>
              <w:rPr>
                <w:rFonts w:ascii="Times New Roman"/>
                <w:b w:val="false"/>
                <w:i w:val="false"/>
                <w:color w:val="000000"/>
                <w:sz w:val="20"/>
              </w:rPr>
              <w:t xml:space="preserve"> талаптарына сәйкес қаржы ұйымының ірі қатысушысы мәртебесін алуға құжаттар ұсынылады.</w:t>
            </w:r>
          </w:p>
          <w:p>
            <w:pPr>
              <w:spacing w:after="20"/>
              <w:ind w:left="20"/>
              <w:jc w:val="both"/>
            </w:pPr>
            <w:r>
              <w:rPr>
                <w:rFonts w:ascii="Times New Roman"/>
                <w:b w:val="false"/>
                <w:i w:val="false"/>
                <w:color w:val="000000"/>
                <w:sz w:val="20"/>
              </w:rPr>
              <w:t>
2. Ұйымдардың капиталына қомақты қатысуына рұқсат алу үшін:</w:t>
            </w:r>
          </w:p>
          <w:p>
            <w:pPr>
              <w:spacing w:after="20"/>
              <w:ind w:left="20"/>
              <w:jc w:val="both"/>
            </w:pPr>
            <w:r>
              <w:rPr>
                <w:rFonts w:ascii="Times New Roman"/>
                <w:b w:val="false"/>
                <w:i w:val="false"/>
                <w:color w:val="000000"/>
                <w:sz w:val="20"/>
              </w:rPr>
              <w:t>
1) банк холдингі немесе сақтандыру (қайта сақтандыру) ұйымының капиталына қомақты қатысуы бар банк болып табылмайтын сақтандыру холдингі (сақтандыру холдингі мәртебесін алуға ниетті тұлға) банкті немесе Қазақстан Республикасының резиденттері-инвестициялық портфельді басқарушыны иеленген жағдайда: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2) өзге жағдайларда: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ұйымды құру туралы шешім қабылданған не еншілес ұйым сатып алған жағдайда оны сатып алу туралы шешімнің электрондық көшірмесі (қаржылық есептілік депозитарийінің интернет-ресурсында мәлімет болмаған кезде);</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 оларға және сақтандыру тобына заңнаманы сақтауға мүмкіндік бермегендіктен, Қазақстан Республикасының заңнамалық актілерінде көзделген сақтандыру тобына шоғырландырылған қадағалау жүргізу мүмкін еместігін болжайтын жағдайлардың болмауы туралы ақпарат электрондық құжат нысанындағы талаптар;</w:t>
            </w:r>
          </w:p>
          <w:p>
            <w:pPr>
              <w:spacing w:after="20"/>
              <w:ind w:left="20"/>
              <w:jc w:val="both"/>
            </w:pPr>
            <w:r>
              <w:rPr>
                <w:rFonts w:ascii="Times New Roman"/>
                <w:b w:val="false"/>
                <w:i w:val="false"/>
                <w:color w:val="000000"/>
                <w:sz w:val="20"/>
              </w:rPr>
              <w:t>
Қағидаларға 3-қосымшаға сәйкес (инвестициялық портфелді басқарушының капиталына қомақты қатысуды иеленген жағдайда ұсынылмайды) басшы қызметкерлер (немесе басшы қызметкерлері лауазымдарына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өтініш берушінің аффилиирленген тұлғалары туралы мәліметтер (қаржылық есептілік депозитарийінің интернет-ресурсында мәліметтер болмаған кезде);</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сақтандыру (қайта сақтандыру) ұйымы және (немесе) сақтандыру холдингі жарғылық капиталдағы қатысу үлесін немесе акцияларын иелену арқылы заңды тұлға туралы мәліметтер Қағидаларға 4-қосымшаға сәйкес нысан түрінде ұйымның капиталында қомақты қатысуды алады (бірнеше заңды тұлғалардан қомақты қатысуды иеленген жағдайда).</w:t>
            </w:r>
          </w:p>
          <w:p>
            <w:pPr>
              <w:spacing w:after="20"/>
              <w:ind w:left="20"/>
              <w:jc w:val="both"/>
            </w:pPr>
            <w:r>
              <w:rPr>
                <w:rFonts w:ascii="Times New Roman"/>
                <w:b w:val="false"/>
                <w:i w:val="false"/>
                <w:color w:val="000000"/>
                <w:sz w:val="20"/>
              </w:rPr>
              <w:t>
Көрсетілетін қызметті беруші жеке басты куәландыратын құжаттар туралы, заңды тұлғаны мемлекеттік тіркеу (қайта тіркеу)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қызметі туралы заңның 32-бабында көрсетілген талаптарға ұсынылған құжаттардың сәйкес келмеуі не ұсынылған құжаттар бойынша уәкілетті органның ескертулерін олар белгілеген мерзімде жоймауы;</w:t>
            </w:r>
          </w:p>
          <w:p>
            <w:pPr>
              <w:spacing w:after="20"/>
              <w:ind w:left="20"/>
              <w:jc w:val="both"/>
            </w:pPr>
            <w:r>
              <w:rPr>
                <w:rFonts w:ascii="Times New Roman"/>
                <w:b w:val="false"/>
                <w:i w:val="false"/>
                <w:color w:val="000000"/>
                <w:sz w:val="20"/>
              </w:rPr>
              <w:t>
2)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талаптарына сай келмеуі;</w:t>
            </w:r>
          </w:p>
          <w:p>
            <w:pPr>
              <w:spacing w:after="20"/>
              <w:ind w:left="20"/>
              <w:jc w:val="both"/>
            </w:pPr>
            <w:r>
              <w:rPr>
                <w:rFonts w:ascii="Times New Roman"/>
                <w:b w:val="false"/>
                <w:i w:val="false"/>
                <w:color w:val="000000"/>
                <w:sz w:val="20"/>
              </w:rPr>
              <w:t>
3)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p>
          <w:p>
            <w:pPr>
              <w:spacing w:after="20"/>
              <w:ind w:left="20"/>
              <w:jc w:val="both"/>
            </w:pPr>
            <w:r>
              <w:rPr>
                <w:rFonts w:ascii="Times New Roman"/>
                <w:b w:val="false"/>
                <w:i w:val="false"/>
                <w:color w:val="000000"/>
                <w:sz w:val="20"/>
              </w:rPr>
              <w:t>
мінсіз іскерлік беделі жоқ, оның болмау өлшемшарттары "Қазақстан Республикасындағы банктер және банк қызметі туралы" Қазақстан Республикасы заңының 20-бабының 7-тармағына, Сақтандыру қызметі туралы заңның 34-бабының 7-тармағына және "Бағалы қағаздар рыногы туралы" Қазақстан Республикасы заңының 54-бабының 6-тармағына сәйкес нормативтік құқықтық актілерде белгіленген;</w:t>
            </w:r>
          </w:p>
          <w:p>
            <w:pPr>
              <w:spacing w:after="20"/>
              <w:ind w:left="20"/>
              <w:jc w:val="both"/>
            </w:pPr>
            <w:r>
              <w:rPr>
                <w:rFonts w:ascii="Times New Roman"/>
                <w:b w:val="false"/>
                <w:i w:val="false"/>
                <w:color w:val="000000"/>
                <w:sz w:val="20"/>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Аталған талап қаржы ұйымын мәжбүрлеп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p>
            <w:pPr>
              <w:spacing w:after="20"/>
              <w:ind w:left="20"/>
              <w:jc w:val="both"/>
            </w:pPr>
            <w:r>
              <w:rPr>
                <w:rFonts w:ascii="Times New Roman"/>
                <w:b w:val="false"/>
                <w:i w:val="false"/>
                <w:color w:val="000000"/>
                <w:sz w:val="20"/>
              </w:rPr>
              <w:t>
осы және (немесе) өзге қаржы ұйымында басшы қызметкер лауазымына тағайындауға (сайлауға) берілген келісім кері қайтарып алынған. Аталған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12 (он екі) ай бойы қолданылады;</w:t>
            </w:r>
          </w:p>
          <w:p>
            <w:pPr>
              <w:spacing w:after="20"/>
              <w:ind w:left="20"/>
              <w:jc w:val="both"/>
            </w:pPr>
            <w:r>
              <w:rPr>
                <w:rFonts w:ascii="Times New Roman"/>
                <w:b w:val="false"/>
                <w:i w:val="false"/>
                <w:color w:val="000000"/>
                <w:sz w:val="20"/>
              </w:rPr>
              <w:t>
сыбайлас жемқорлық қылмыс жасаған не тағайындалған (сайланған) күніне дейін 3 (үш) жыл ішінде сыбайлас жемқорлық құқық бұзушылық жасағаны үшін тәртіптік жауаптылыққа тартылған;</w:t>
            </w:r>
          </w:p>
          <w:p>
            <w:pPr>
              <w:spacing w:after="20"/>
              <w:ind w:left="20"/>
              <w:jc w:val="both"/>
            </w:pPr>
            <w:r>
              <w:rPr>
                <w:rFonts w:ascii="Times New Roman"/>
                <w:b w:val="false"/>
                <w:i w:val="false"/>
                <w:color w:val="000000"/>
                <w:sz w:val="20"/>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 - эмитенттің директорлар кеңесінің басшысы, мүшесі, атқарушы органының басшысы, мүшесі, бас бухгалтері болған адам. Көрсетілген талап осы абзацта көзделген мән-жайлар туындаған кезден бастап 5 (бес) жыл бойы қолданылады;</w:t>
            </w:r>
          </w:p>
          <w:p>
            <w:pPr>
              <w:spacing w:after="20"/>
              <w:ind w:left="20"/>
              <w:jc w:val="both"/>
            </w:pPr>
            <w:r>
              <w:rPr>
                <w:rFonts w:ascii="Times New Roman"/>
                <w:b w:val="false"/>
                <w:i w:val="false"/>
                <w:color w:val="000000"/>
                <w:sz w:val="20"/>
              </w:rPr>
              <w:t>
4)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p>
          <w:p>
            <w:pPr>
              <w:spacing w:after="20"/>
              <w:ind w:left="20"/>
              <w:jc w:val="both"/>
            </w:pPr>
            <w:r>
              <w:rPr>
                <w:rFonts w:ascii="Times New Roman"/>
                <w:b w:val="false"/>
                <w:i w:val="false"/>
                <w:color w:val="000000"/>
                <w:sz w:val="20"/>
              </w:rPr>
              <w:t>
5)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p>
          <w:p>
            <w:pPr>
              <w:spacing w:after="20"/>
              <w:ind w:left="20"/>
              <w:jc w:val="both"/>
            </w:pPr>
            <w:r>
              <w:rPr>
                <w:rFonts w:ascii="Times New Roman"/>
                <w:b w:val="false"/>
                <w:i w:val="false"/>
                <w:color w:val="000000"/>
                <w:sz w:val="20"/>
              </w:rPr>
              <w:t>
6) тәуекелдерді басқару мен ішкі бақылау жүйелерінің, оның ішінде еншілес ұйымының қызметімен байланысты тәуекелдерге қатысты жүйелердің уәкілетті органның тәуекелдерді басқару мен ішкі бақылау жүйелеріне қоятын талаптарына сәйкес келмеуі;</w:t>
            </w:r>
          </w:p>
          <w:p>
            <w:pPr>
              <w:spacing w:after="20"/>
              <w:ind w:left="20"/>
              <w:jc w:val="both"/>
            </w:pPr>
            <w:r>
              <w:rPr>
                <w:rFonts w:ascii="Times New Roman"/>
                <w:b w:val="false"/>
                <w:i w:val="false"/>
                <w:color w:val="000000"/>
                <w:sz w:val="20"/>
              </w:rPr>
              <w:t>
7)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3 (үш) ай ішінде және (немесе) өтінішті қарау кезеңінде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xml:space="preserve">
8) өтініш берілген күні және құжаттарды қарау кезеңінде сақтандыру (қайта сақтандыру) ұйымында және (немесе) сақтандыру холдингінде және (немесе) иелену болжанған еншілес ұйымда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230-баптарында</w:t>
            </w:r>
            <w:r>
              <w:rPr>
                <w:rFonts w:ascii="Times New Roman"/>
                <w:b w:val="false"/>
                <w:i w:val="false"/>
                <w:color w:val="000000"/>
                <w:sz w:val="20"/>
              </w:rPr>
              <w:t xml:space="preserve">, </w:t>
            </w:r>
            <w:r>
              <w:rPr>
                <w:rFonts w:ascii="Times New Roman"/>
                <w:b w:val="false"/>
                <w:i w:val="false"/>
                <w:color w:val="000000"/>
                <w:sz w:val="20"/>
              </w:rPr>
              <w:t>239-бабының</w:t>
            </w:r>
            <w:r>
              <w:rPr>
                <w:rFonts w:ascii="Times New Roman"/>
                <w:b w:val="false"/>
                <w:i w:val="false"/>
                <w:color w:val="000000"/>
                <w:sz w:val="20"/>
              </w:rPr>
              <w:t xml:space="preserve"> төртінші бөлігінде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мемлекеттік қызметті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мекенжайлары және мемлекеттік қызмет көрсету мәселелері жөніндегі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Бірыңғай байланыс орталығы арқылы алады.</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8-800-080-7777 немесе 1414.</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 шеңберінде көзделген сақтандыру (қайта сақтандыру) ұйымының және (немесе) сақтандыру холдингінің еншілес ұйымды құруына немесе иемденуіне, сақтандыру (қайта сақтандыру) ұйымының және (немесе) сақтандыру холдингінің ұйымдардың капиталына қомақты қатысуына рұқсат беруді көрсетілетін қызметті беруші бір өтініш негізінде бірнеше мемлекеттік қызметтердің жиынтығын көрсетуді көздейтін "бір өтініш" қағидаты бойынша жүзеге асырады.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