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48a7" w14:textId="5c44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 ақпандағы № 111 бұйрығы. Қазақстан Республикасының Әділет министрлігінде 2022 жылғы 2 ақпанда № 26719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10839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 әзірлеу және орындау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"Осы Мемлекеттік тапсырманы әзірлеу және орындау қағидалары (бұдан әрі – Қағидалар) Қазақстан Республикасы Бюджет кодексінің (бұдан әрі – Кодекс) </w:t>
      </w:r>
      <w:r>
        <w:rPr>
          <w:rFonts w:ascii="Times New Roman"/>
          <w:b w:val="false"/>
          <w:i w:val="false"/>
          <w:color w:val="000000"/>
          <w:sz w:val="28"/>
        </w:rPr>
        <w:t>41-бабына</w:t>
      </w:r>
      <w:r>
        <w:rPr>
          <w:rFonts w:ascii="Times New Roman"/>
          <w:b w:val="false"/>
          <w:i w:val="false"/>
          <w:color w:val="000000"/>
          <w:sz w:val="28"/>
        </w:rPr>
        <w:t xml:space="preserve"> сәйкес әзірленді және мемлекеттік тапсырманы әзірлеу және орындау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9" w:id="6"/>
    <w:p>
      <w:pPr>
        <w:spacing w:after="0"/>
        <w:ind w:left="0"/>
        <w:jc w:val="both"/>
      </w:pPr>
      <w:r>
        <w:rPr>
          <w:rFonts w:ascii="Times New Roman"/>
          <w:b w:val="false"/>
          <w:i w:val="false"/>
          <w:color w:val="000000"/>
          <w:sz w:val="28"/>
        </w:rPr>
        <w:t>
      "4) шеңберiнде мемлекеттiк тапсырма орындалатын "Қазақстан Республикасының Бірыңғай бюджеттік сыныптамасының кейбір мәселелері" Қазақстан Республикасы Қаржы министрінің 2014 жылғы 18 қыркүйектегі №403 бұйрығымен бекітілген Бiрыңғай бюджеттiк сыныптаманың кодын көрсете отырып, республикалық бюджеттiк бағдарламаның атауын;";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1" w:id="7"/>
    <w:p>
      <w:pPr>
        <w:spacing w:after="0"/>
        <w:ind w:left="0"/>
        <w:jc w:val="both"/>
      </w:pPr>
      <w:r>
        <w:rPr>
          <w:rFonts w:ascii="Times New Roman"/>
          <w:b w:val="false"/>
          <w:i w:val="false"/>
          <w:color w:val="000000"/>
          <w:sz w:val="28"/>
        </w:rPr>
        <w:t xml:space="preserve">
      "9. Мемлекеттің әлеуметтік-экономикалық тұрақтылығын қамтамасыз етуге бағытталған міндеттерді кейінге қалдырмай шешу қажет болған жағдайда Қазақстан Республикасының Үкіметі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қаржы жылы ішінде Республикалық бюджет комиссиясының ұсыныстарын ескере отырып, республикалық бюджетте бекітілген республикалық бюджеттік бағдарламалар шегінде Мемлекеттік тапсырмалар тізбесіне толықтырулар енгізеді.";</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5"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6"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17"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 ақпандағы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1-МТ нысан</w:t>
      </w:r>
    </w:p>
    <w:bookmarkStart w:name="z20" w:id="14"/>
    <w:p>
      <w:pPr>
        <w:spacing w:after="0"/>
        <w:ind w:left="0"/>
        <w:jc w:val="left"/>
      </w:pPr>
      <w:r>
        <w:rPr>
          <w:rFonts w:ascii="Times New Roman"/>
          <w:b/>
          <w:i w:val="false"/>
          <w:color w:val="000000"/>
        </w:rPr>
        <w:t xml:space="preserve"> Әкімшілік деректерді жинауға арналған нысан  Орындалған мемлекеттік тапсырмалар бойынша  нәтижелер туралы есеп  _________________ жылға арналған есепті кезең</w:t>
      </w:r>
    </w:p>
    <w:bookmarkEnd w:id="14"/>
    <w:bookmarkStart w:name="z21" w:id="15"/>
    <w:p>
      <w:pPr>
        <w:spacing w:after="0"/>
        <w:ind w:left="0"/>
        <w:jc w:val="both"/>
      </w:pPr>
      <w:r>
        <w:rPr>
          <w:rFonts w:ascii="Times New Roman"/>
          <w:b w:val="false"/>
          <w:i w:val="false"/>
          <w:color w:val="000000"/>
          <w:sz w:val="28"/>
        </w:rPr>
        <w:t>
      Индекс: 1-МТ нысан</w:t>
      </w:r>
    </w:p>
    <w:bookmarkEnd w:id="15"/>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Ақпаратты ұсынатын адамдар тобы: республикалық бюджеттік бағдарламалар әкімшісі ___________________________________________________</w:t>
      </w:r>
    </w:p>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органға және мемлекеттік жоспарлау жөніндегі орталық уәкілетті органға</w:t>
      </w:r>
    </w:p>
    <w:p>
      <w:pPr>
        <w:spacing w:after="0"/>
        <w:ind w:left="0"/>
        <w:jc w:val="both"/>
      </w:pPr>
      <w:r>
        <w:rPr>
          <w:rFonts w:ascii="Times New Roman"/>
          <w:b w:val="false"/>
          <w:i w:val="false"/>
          <w:color w:val="000000"/>
          <w:sz w:val="28"/>
        </w:rPr>
        <w:t>
      Ұсыну мерзімі: есепті жылдан кейінгі 1 ақпаннан кешіктірмей</w:t>
      </w:r>
    </w:p>
    <w:p>
      <w:pPr>
        <w:spacing w:after="0"/>
        <w:ind w:left="0"/>
        <w:jc w:val="both"/>
      </w:pPr>
      <w:r>
        <w:rPr>
          <w:rFonts w:ascii="Times New Roman"/>
          <w:b w:val="false"/>
          <w:i w:val="false"/>
          <w:color w:val="000000"/>
          <w:sz w:val="28"/>
        </w:rPr>
        <w:t>
      Республикалық бюджеттік бағдарламалар әкімшісінің интернет-ресурсында орналастырылады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 орындалған республикалық бюджеттiк бағдарламаның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жұмсалған бюджет қаражатының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тапсырманың орындалу мерзiмi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тапсырмалардың нәтижелері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Республикалық бюджеттік бағдарламалар әкімшісінің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Республикалық бюджеттік бағдарламалар әкімшісінің орындаушысы</w:t>
      </w:r>
    </w:p>
    <w:p>
      <w:pPr>
        <w:spacing w:after="0"/>
        <w:ind w:left="0"/>
        <w:jc w:val="both"/>
      </w:pPr>
      <w:r>
        <w:rPr>
          <w:rFonts w:ascii="Times New Roman"/>
          <w:b w:val="false"/>
          <w:i w:val="false"/>
          <w:color w:val="000000"/>
          <w:sz w:val="28"/>
        </w:rPr>
        <w:t>
      ___________________________________________ 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 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Бюджеттік бағдарлама басшысы _______ 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Бас бухгалтер/ қаржы-экономика</w:t>
      </w:r>
    </w:p>
    <w:p>
      <w:pPr>
        <w:spacing w:after="0"/>
        <w:ind w:left="0"/>
        <w:jc w:val="both"/>
      </w:pPr>
      <w:r>
        <w:rPr>
          <w:rFonts w:ascii="Times New Roman"/>
          <w:b w:val="false"/>
          <w:i w:val="false"/>
          <w:color w:val="000000"/>
          <w:sz w:val="28"/>
        </w:rPr>
        <w:t>
      бөлімінің бастығы ________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тапсырма нысанындағы мемлекеттiк қызметтердi көрсетуге немесе бюджеттiк инвестициялық жобаларды iске асыруға арналған нысанды толтыру бойынша түсіндірме:</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мемлекеттiк қызметтiң немесе бюджеттік инвестициялық жобаның атауы көрсетіледі;</w:t>
      </w:r>
    </w:p>
    <w:p>
      <w:pPr>
        <w:spacing w:after="0"/>
        <w:ind w:left="0"/>
        <w:jc w:val="both"/>
      </w:pPr>
      <w:r>
        <w:rPr>
          <w:rFonts w:ascii="Times New Roman"/>
          <w:b w:val="false"/>
          <w:i w:val="false"/>
          <w:color w:val="000000"/>
          <w:sz w:val="28"/>
        </w:rPr>
        <w:t>
      3-бағанда мемлекеттiк қызметтiң немесе бюджеттік инвестициялық жобаның сипаттамасы көрсетіледі;</w:t>
      </w:r>
    </w:p>
    <w:p>
      <w:pPr>
        <w:spacing w:after="0"/>
        <w:ind w:left="0"/>
        <w:jc w:val="both"/>
      </w:pPr>
      <w:r>
        <w:rPr>
          <w:rFonts w:ascii="Times New Roman"/>
          <w:b w:val="false"/>
          <w:i w:val="false"/>
          <w:color w:val="000000"/>
          <w:sz w:val="28"/>
        </w:rPr>
        <w:t>
      4-бағанда мемлекеттiк тапсырманы орындауға жауапты заңды тұлғаның атауы көрсетіледі;</w:t>
      </w:r>
    </w:p>
    <w:p>
      <w:pPr>
        <w:spacing w:after="0"/>
        <w:ind w:left="0"/>
        <w:jc w:val="both"/>
      </w:pPr>
      <w:r>
        <w:rPr>
          <w:rFonts w:ascii="Times New Roman"/>
          <w:b w:val="false"/>
          <w:i w:val="false"/>
          <w:color w:val="000000"/>
          <w:sz w:val="28"/>
        </w:rPr>
        <w:t>
      5-бағанда мемлекеттiк тапсырма орындалған республикалық бюджеттiк бағдарламаның атауы көрсетіледі;</w:t>
      </w:r>
    </w:p>
    <w:p>
      <w:pPr>
        <w:spacing w:after="0"/>
        <w:ind w:left="0"/>
        <w:jc w:val="both"/>
      </w:pPr>
      <w:r>
        <w:rPr>
          <w:rFonts w:ascii="Times New Roman"/>
          <w:b w:val="false"/>
          <w:i w:val="false"/>
          <w:color w:val="000000"/>
          <w:sz w:val="28"/>
        </w:rPr>
        <w:t>
      6-бағанда мемлекеттiк тапсырманы орындауға жұмсалған бюджет қаражатының сомасы көрсетіледі;</w:t>
      </w:r>
    </w:p>
    <w:p>
      <w:pPr>
        <w:spacing w:after="0"/>
        <w:ind w:left="0"/>
        <w:jc w:val="both"/>
      </w:pPr>
      <w:r>
        <w:rPr>
          <w:rFonts w:ascii="Times New Roman"/>
          <w:b w:val="false"/>
          <w:i w:val="false"/>
          <w:color w:val="000000"/>
          <w:sz w:val="28"/>
        </w:rPr>
        <w:t>
      7-бағанда мемлекеттiк тапсырманың орындалу мерзiмi көрсетіледі;</w:t>
      </w:r>
    </w:p>
    <w:p>
      <w:pPr>
        <w:spacing w:after="0"/>
        <w:ind w:left="0"/>
        <w:jc w:val="both"/>
      </w:pPr>
      <w:r>
        <w:rPr>
          <w:rFonts w:ascii="Times New Roman"/>
          <w:b w:val="false"/>
          <w:i w:val="false"/>
          <w:color w:val="000000"/>
          <w:sz w:val="28"/>
        </w:rPr>
        <w:t>
      8-бағанда мемлекеттік тапсырма нысанында мемлекеттік қызмет көрсету немесе бюджеттік инвестициялық жобаны іске асыру мақсаттары мен міндеттеріне қол жеткізу, тиімділігі, тікелей және түпкілікті нәтижелерге қол жеткізу, мемлекеттік тапсырма нәтижесінің іс жүзінде қолданылуы және оның есепті қаржы жылы ішінде елдің әлеуметтік-экономикалық дамуына ықпалы туралы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