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cfc2" w14:textId="45fc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мониторинг органдарының жедел-тергеу бөлімшелеріне (экономикалық тергеу қызметі) қызметке қабылданумен және бос лауазымдарға орналасумен байланысты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6 қаңтардағы № 7 бұйрығы. Қазақстан Республикасының Әділет министрлігінде 2022 жылғы 13 қаңтарда № 26496 болып тіркелді. Күші жойылды - Қазақстан Республикасы Қаржылық мониторинг агенттігі Төрағасының 2025 жылғы 2 сәуірдегі № 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02.04.2025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"Құқық қорғау қызметі туралы" Заңының </w:t>
      </w:r>
      <w:r>
        <w:rPr>
          <w:rFonts w:ascii="Times New Roman"/>
          <w:b w:val="false"/>
          <w:i w:val="false"/>
          <w:color w:val="000000"/>
          <w:sz w:val="28"/>
        </w:rPr>
        <w:t>7-бабының</w:t>
      </w:r>
      <w:r>
        <w:rPr>
          <w:rFonts w:ascii="Times New Roman"/>
          <w:b w:val="false"/>
          <w:i w:val="false"/>
          <w:color w:val="000000"/>
          <w:sz w:val="28"/>
        </w:rPr>
        <w:t xml:space="preserve"> 6-тармағына және </w:t>
      </w:r>
      <w:r>
        <w:rPr>
          <w:rFonts w:ascii="Times New Roman"/>
          <w:b w:val="false"/>
          <w:i w:val="false"/>
          <w:color w:val="000000"/>
          <w:sz w:val="28"/>
        </w:rPr>
        <w:t>29-бабының</w:t>
      </w:r>
      <w:r>
        <w:rPr>
          <w:rFonts w:ascii="Times New Roman"/>
          <w:b w:val="false"/>
          <w:i w:val="false"/>
          <w:color w:val="000000"/>
          <w:sz w:val="28"/>
        </w:rPr>
        <w:t xml:space="preserve"> 6-тармағына, сондай-ақ Қазақстан Республикасы "Құқықтық актілер туралы" Заңының </w:t>
      </w:r>
      <w:r>
        <w:rPr>
          <w:rFonts w:ascii="Times New Roman"/>
          <w:b w:val="false"/>
          <w:i w:val="false"/>
          <w:color w:val="000000"/>
          <w:sz w:val="28"/>
        </w:rPr>
        <w:t>27-бабының</w:t>
      </w:r>
      <w:r>
        <w:rPr>
          <w:rFonts w:ascii="Times New Roman"/>
          <w:b w:val="false"/>
          <w:i w:val="false"/>
          <w:color w:val="000000"/>
          <w:sz w:val="28"/>
        </w:rPr>
        <w:t xml:space="preserve"> 8-тармағына сәйкес БҰЙЫРАМЫН:</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қаржылық мониторинг органдарының жедел-тергеу бөлімшелерінде (экономикалық тергеу қызметі) кандидаттардың ведомстволық деректер банкін қалыптастыру және онымен жұмыс істеу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Қаржылық мониторинг агенттігінің ақпараттық-анықтамалық жүйелерінде қаржылық мониторинг органдарының жедел-тергеу бөлімшелеріндегі (экономикалық тергеу қызметі) бос басшы лауазымдар туралы мәліметтерді және оларға орналасатын кандидаттарға қойылатын талаптарды орналастыру қағидалары.</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Қаржылық мониторинг агенттігінің Кадр жұмысы департаменті заңнамамен белгіленген тәртіпте:</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тіркеуге алынуын;</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Қаржылық мониторинг агенттігінің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күнтүзбелік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7 Бұйрыққа</w:t>
            </w:r>
            <w:r>
              <w:br/>
            </w:r>
            <w:r>
              <w:rPr>
                <w:rFonts w:ascii="Times New Roman"/>
                <w:b w:val="false"/>
                <w:i w:val="false"/>
                <w:color w:val="000000"/>
                <w:sz w:val="20"/>
              </w:rPr>
              <w:t>1 қосымша</w:t>
            </w:r>
          </w:p>
        </w:tc>
      </w:tr>
    </w:tbl>
    <w:bookmarkStart w:name="z15" w:id="9"/>
    <w:p>
      <w:pPr>
        <w:spacing w:after="0"/>
        <w:ind w:left="0"/>
        <w:jc w:val="left"/>
      </w:pPr>
      <w:r>
        <w:rPr>
          <w:rFonts w:ascii="Times New Roman"/>
          <w:b/>
          <w:i w:val="false"/>
          <w:color w:val="000000"/>
        </w:rPr>
        <w:t xml:space="preserve"> Қаржылық мониторинг органдарының жедел-тергеу бөлімшелерінде (экономикалық тергеу қызметі) кандидаттардың ведомстволық деректер банкін қалыптастырудың және онымен жұмыс істеу қағидалары</w:t>
      </w:r>
    </w:p>
    <w:bookmarkEnd w:id="9"/>
    <w:bookmarkStart w:name="z16" w:id="10"/>
    <w:p>
      <w:pPr>
        <w:spacing w:after="0"/>
        <w:ind w:left="0"/>
        <w:jc w:val="left"/>
      </w:pPr>
      <w:r>
        <w:rPr>
          <w:rFonts w:ascii="Times New Roman"/>
          <w:b/>
          <w:i w:val="false"/>
          <w:color w:val="000000"/>
        </w:rPr>
        <w:t xml:space="preserve"> 1-бөлім. Жалпы ережелер</w:t>
      </w:r>
    </w:p>
    <w:bookmarkEnd w:id="10"/>
    <w:bookmarkStart w:name="z17" w:id="11"/>
    <w:p>
      <w:pPr>
        <w:spacing w:after="0"/>
        <w:ind w:left="0"/>
        <w:jc w:val="both"/>
      </w:pPr>
      <w:r>
        <w:rPr>
          <w:rFonts w:ascii="Times New Roman"/>
          <w:b w:val="false"/>
          <w:i w:val="false"/>
          <w:color w:val="000000"/>
          <w:sz w:val="28"/>
        </w:rPr>
        <w:t xml:space="preserve">
      1. Қаржылық мониторинг органдарының жедел-тергеу бөлімшелерінде (экономикалық тергеу қызметі) кандидаттардың ведомстволық деректер банкін қалыптастырудың және онымен жұмыс істеудің осы қағидалары (бұдан әрі - Қағидалар) Қазақстан Республикасының "Құқық қорғау қызметі туралы" Заңының </w:t>
      </w:r>
      <w:r>
        <w:rPr>
          <w:rFonts w:ascii="Times New Roman"/>
          <w:b w:val="false"/>
          <w:i w:val="false"/>
          <w:color w:val="000000"/>
          <w:sz w:val="28"/>
        </w:rPr>
        <w:t>7-бабының</w:t>
      </w:r>
      <w:r>
        <w:rPr>
          <w:rFonts w:ascii="Times New Roman"/>
          <w:b w:val="false"/>
          <w:i w:val="false"/>
          <w:color w:val="000000"/>
          <w:sz w:val="28"/>
        </w:rPr>
        <w:t xml:space="preserve"> 6-тармағына сәйкес әзірленді және қаржылық мониторинг органдарының жедел-тергеу бөлімшелерінде (экономикалық тергеу қызметі) кандидаттардың ведомстволық деректер банкін (бұдан әрі – Деректер банкі) қалыптастыруды және жұмыс тәртібін айқындайды.</w:t>
      </w:r>
    </w:p>
    <w:bookmarkEnd w:id="11"/>
    <w:bookmarkStart w:name="z18" w:id="12"/>
    <w:p>
      <w:pPr>
        <w:spacing w:after="0"/>
        <w:ind w:left="0"/>
        <w:jc w:val="left"/>
      </w:pPr>
      <w:r>
        <w:rPr>
          <w:rFonts w:ascii="Times New Roman"/>
          <w:b/>
          <w:i w:val="false"/>
          <w:color w:val="000000"/>
        </w:rPr>
        <w:t xml:space="preserve"> 2-бөлім. ЭТҚ-ға кандидаттардың ведомстволық деректер банкін қалыптастыру және онымен жұмыс істеу тәртібі</w:t>
      </w:r>
    </w:p>
    <w:bookmarkEnd w:id="12"/>
    <w:bookmarkStart w:name="z19" w:id="13"/>
    <w:p>
      <w:pPr>
        <w:spacing w:after="0"/>
        <w:ind w:left="0"/>
        <w:jc w:val="both"/>
      </w:pPr>
      <w:r>
        <w:rPr>
          <w:rFonts w:ascii="Times New Roman"/>
          <w:b w:val="false"/>
          <w:i w:val="false"/>
          <w:color w:val="000000"/>
          <w:sz w:val="28"/>
        </w:rPr>
        <w:t>
      2. Деректер банкін Қазақстан Республикасының Қаржылық мониторинг агенттігінде (бұдан әрі – Агенттік) және облыстар, республикалық маңызы бар қалалар мен астана бойынша Экономикалық тергеу департаменттерінде (бұдан әрі – аумақтық органдар) кадр қызметтері қалыптастырады, олар оның толықтығы мен дұрыстығын қамтамасыз етеді.</w:t>
      </w:r>
    </w:p>
    <w:bookmarkEnd w:id="13"/>
    <w:bookmarkStart w:name="z20" w:id="14"/>
    <w:p>
      <w:pPr>
        <w:spacing w:after="0"/>
        <w:ind w:left="0"/>
        <w:jc w:val="both"/>
      </w:pPr>
      <w:r>
        <w:rPr>
          <w:rFonts w:ascii="Times New Roman"/>
          <w:b w:val="false"/>
          <w:i w:val="false"/>
          <w:color w:val="000000"/>
          <w:sz w:val="28"/>
        </w:rPr>
        <w:t>
      3. Деректер банкі қағаз және электрондық тасымалдағыштарда құжаттық материалдарды жинақтау жолымен жұмыс істейді және олардың бәсекеге қабілеттілігінің көрсеткіші көрсетілген ақпараттан тұрады.</w:t>
      </w:r>
    </w:p>
    <w:bookmarkEnd w:id="14"/>
    <w:bookmarkStart w:name="z21" w:id="15"/>
    <w:p>
      <w:pPr>
        <w:spacing w:after="0"/>
        <w:ind w:left="0"/>
        <w:jc w:val="both"/>
      </w:pPr>
      <w:r>
        <w:rPr>
          <w:rFonts w:ascii="Times New Roman"/>
          <w:b w:val="false"/>
          <w:i w:val="false"/>
          <w:color w:val="000000"/>
          <w:sz w:val="28"/>
        </w:rPr>
        <w:t>
      4. Қағаз және электрондық тасымалдағыштардағы деректер банкі осы Қағидаларға 1-қосымшаға сәйкес нысан бойынша олардың бәсекеге қабілеттілігінің көрсеткішін көрсете отырып, қаржылық мониторинг органдарының жедел-тергеу бөлімшелеріне (экономикалық тергеу қызметі) қызметке кандидаттар туралы мәліметтерді және осы Қағидаларға 2-қосымшаға сәйкес нысан бойынша еңбек қызметі туралы мәліметтерді енгізу арқылы қалыптастырылады.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кандидаттардың</w:t>
            </w:r>
            <w:r>
              <w:br/>
            </w:r>
            <w:r>
              <w:rPr>
                <w:rFonts w:ascii="Times New Roman"/>
                <w:b w:val="false"/>
                <w:i w:val="false"/>
                <w:color w:val="000000"/>
                <w:sz w:val="20"/>
              </w:rPr>
              <w:t>ведомстволық деректер банкін</w:t>
            </w:r>
            <w:r>
              <w:br/>
            </w:r>
            <w:r>
              <w:rPr>
                <w:rFonts w:ascii="Times New Roman"/>
                <w:b w:val="false"/>
                <w:i w:val="false"/>
                <w:color w:val="000000"/>
                <w:sz w:val="20"/>
              </w:rPr>
              <w:t>қалыптастыру және онымен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3" w:id="16"/>
    <w:p>
      <w:pPr>
        <w:spacing w:after="0"/>
        <w:ind w:left="0"/>
        <w:jc w:val="left"/>
      </w:pPr>
      <w:r>
        <w:rPr>
          <w:rFonts w:ascii="Times New Roman"/>
          <w:b/>
          <w:i w:val="false"/>
          <w:color w:val="000000"/>
        </w:rPr>
        <w:t xml:space="preserve"> Қаржылық мониторинг органдарының жедел-тергеу бөлімшелеріне (экономикалық тергеу қызметі) қызметке кандидаттар туралы бәсекеге қабілеттілік көрсеткіштері қоса көрсетілетін мәліметтері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1.Аты, әкесінің аты, тегі, (бар болған жағдайда), туған күні, айы, жылы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және азаматтығын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Тұрғылықты және тіркелген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Телефон (мобильді және үй) нөмірлері, соның ішінде оның атына тіркелмегендері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Әскери мiндеттiлер есебiне алынған және әскери қызметке шақырылуға жататын адамдар (сериясы, нөмірі, берілген күні, әскери билетті, тіркеу куәлігін берген органның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құрамы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Қызметке жарамдылығын айқындау үшін медициналық немесе психофизиологиялық куәландырудан, оның ішінде әскери-дәрігерлік комиссияларда, полиграфологиялық зерттеуден (оны өткен жағдайда) өткендігі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Кандидаттардың және олардың жақын туыстарының соттылығы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Аттестаттау (одан өткен жағдайда)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Білімі, біліктілігі туралы және арнаулы білімдерінің және арнайы даярлығының бар болуы туралы мәлімет (сериясы, нөмірі, дипломның берілген күні, білім беру мекемесінің атауы мен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Біліктілікті арттыру және қайта даярлық (оны өткен жағдайда) туралы мәліметтер (сериясы, нөмірі, біліктілікті арттыруы және қайта даярлығы туралы құжатты немесе сертификат берілген күні, білім беру мекемесінің атауы мен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Қызметкерлердің мемлекеттік және ведомстволық наградалары, құрмет және арнаулы атақтары, көтермелеулері (оның ішінде награданың, атақтың немесе көтермелеудің атауы немесе аты, марапаттау туралы нормативтік актінің күні және түрі немесе көтермелеу күні), ғылыми дәрежесі немесе атағы туралы мәлімет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кандидаттардың</w:t>
            </w:r>
            <w:r>
              <w:br/>
            </w:r>
            <w:r>
              <w:rPr>
                <w:rFonts w:ascii="Times New Roman"/>
                <w:b w:val="false"/>
                <w:i w:val="false"/>
                <w:color w:val="000000"/>
                <w:sz w:val="20"/>
              </w:rPr>
              <w:t>ведомстволық деректер банкін</w:t>
            </w:r>
            <w:r>
              <w:br/>
            </w:r>
            <w:r>
              <w:rPr>
                <w:rFonts w:ascii="Times New Roman"/>
                <w:b w:val="false"/>
                <w:i w:val="false"/>
                <w:color w:val="000000"/>
                <w:sz w:val="20"/>
              </w:rPr>
              <w:t>қалыптастыру және онымен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5" w:id="17"/>
    <w:p>
      <w:pPr>
        <w:spacing w:after="0"/>
        <w:ind w:left="0"/>
        <w:jc w:val="left"/>
      </w:pPr>
      <w:r>
        <w:rPr>
          <w:rFonts w:ascii="Times New Roman"/>
          <w:b/>
          <w:i w:val="false"/>
          <w:color w:val="000000"/>
        </w:rPr>
        <w:t xml:space="preserve"> Еңбек қызметі туралы мәлімет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жұмыс орны, ұйымның орналасқан жері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7 Бұйрыққа</w:t>
            </w:r>
            <w:r>
              <w:br/>
            </w:r>
            <w:r>
              <w:rPr>
                <w:rFonts w:ascii="Times New Roman"/>
                <w:b w:val="false"/>
                <w:i w:val="false"/>
                <w:color w:val="000000"/>
                <w:sz w:val="20"/>
              </w:rPr>
              <w:t>2 қосымша</w:t>
            </w:r>
          </w:p>
        </w:tc>
      </w:tr>
    </w:tbl>
    <w:bookmarkStart w:name="z27" w:id="18"/>
    <w:p>
      <w:pPr>
        <w:spacing w:after="0"/>
        <w:ind w:left="0"/>
        <w:jc w:val="left"/>
      </w:pPr>
      <w:r>
        <w:rPr>
          <w:rFonts w:ascii="Times New Roman"/>
          <w:b/>
          <w:i w:val="false"/>
          <w:color w:val="000000"/>
        </w:rPr>
        <w:t xml:space="preserve"> Қазақстан Республикасының Қаржылық мониторинг агенттігінің ақпараттық-анықтамалық жүйелерінде қаржылық мониторинг органдарының жедел-тергеу бөлімшелеріндегі (экономикалық тергеу қызметі) бос басшы лауазымдар туралы мәліметтерді және оларға орналасатын кандидаттарға қойылатын талаптарды орналастыру қағидалары</w:t>
      </w:r>
    </w:p>
    <w:bookmarkEnd w:id="18"/>
    <w:bookmarkStart w:name="z28" w:id="19"/>
    <w:p>
      <w:pPr>
        <w:spacing w:after="0"/>
        <w:ind w:left="0"/>
        <w:jc w:val="left"/>
      </w:pPr>
      <w:r>
        <w:rPr>
          <w:rFonts w:ascii="Times New Roman"/>
          <w:b/>
          <w:i w:val="false"/>
          <w:color w:val="000000"/>
        </w:rPr>
        <w:t xml:space="preserve"> 1-бөлім. Жалпы ережелер</w:t>
      </w:r>
    </w:p>
    <w:bookmarkEnd w:id="19"/>
    <w:bookmarkStart w:name="z29" w:id="20"/>
    <w:p>
      <w:pPr>
        <w:spacing w:after="0"/>
        <w:ind w:left="0"/>
        <w:jc w:val="both"/>
      </w:pPr>
      <w:r>
        <w:rPr>
          <w:rFonts w:ascii="Times New Roman"/>
          <w:b w:val="false"/>
          <w:i w:val="false"/>
          <w:color w:val="000000"/>
          <w:sz w:val="28"/>
        </w:rPr>
        <w:t xml:space="preserve">
      1. Осы Қаржылық мониторинг органдарының жедел-тергеу бөлімшелеріндегі (экономикалық тергеу қызметі) бос басшы лауазымдар туралы Қазақстан Республикасы Қаржылық мониторинг агенттігінің ақпараттық- анықтамалық жүйелеріндегі мәліметтері (бұдан әрі – мәліметтер) және оларды алмастыратын кандидаттарға қойылатын талаптарды орналастыру қағидалары (бұдан әрі – Қағидалар) Қазақстан Республикасының "Құқық қорғау қызметі туралы" Заңының </w:t>
      </w:r>
      <w:r>
        <w:rPr>
          <w:rFonts w:ascii="Times New Roman"/>
          <w:b w:val="false"/>
          <w:i w:val="false"/>
          <w:color w:val="000000"/>
          <w:sz w:val="28"/>
        </w:rPr>
        <w:t>29-бабының</w:t>
      </w:r>
      <w:r>
        <w:rPr>
          <w:rFonts w:ascii="Times New Roman"/>
          <w:b w:val="false"/>
          <w:i w:val="false"/>
          <w:color w:val="000000"/>
          <w:sz w:val="28"/>
        </w:rPr>
        <w:t xml:space="preserve"> 6-тармағына сәйкес әзірленді және қаржылық мониторинг органдарының жедел-тергеу бөлімшелеріндегі (экономикалық тергеу қызметі) бос басшы лауазымдар туралы мәліметтерді және оларды алмастыратын кандидаттарға қойылатын талаптарды Қаржылық мониторинг агенттігінің интернет-порталында орналастыру тәртібін айқындайды.</w:t>
      </w:r>
    </w:p>
    <w:bookmarkEnd w:id="20"/>
    <w:bookmarkStart w:name="z30" w:id="21"/>
    <w:p>
      <w:pPr>
        <w:spacing w:after="0"/>
        <w:ind w:left="0"/>
        <w:jc w:val="both"/>
      </w:pPr>
      <w:r>
        <w:rPr>
          <w:rFonts w:ascii="Times New Roman"/>
          <w:b w:val="false"/>
          <w:i w:val="false"/>
          <w:color w:val="000000"/>
          <w:sz w:val="28"/>
        </w:rPr>
        <w:t>
      2. Осы Қағидаларда мынадай негізгі терминдер қолданылады:</w:t>
      </w:r>
    </w:p>
    <w:bookmarkEnd w:id="21"/>
    <w:bookmarkStart w:name="z31" w:id="22"/>
    <w:p>
      <w:pPr>
        <w:spacing w:after="0"/>
        <w:ind w:left="0"/>
        <w:jc w:val="both"/>
      </w:pPr>
      <w:r>
        <w:rPr>
          <w:rFonts w:ascii="Times New Roman"/>
          <w:b w:val="false"/>
          <w:i w:val="false"/>
          <w:color w:val="000000"/>
          <w:sz w:val="28"/>
        </w:rPr>
        <w:t>
      1) әкімші –интернет-ресурстың барлық элементтеріне қол жетімділікке ие Қазақстан Республикасы Қаржылық мониторинг агенттігінің (бұдан әрі – Агенттік) қызметкері;</w:t>
      </w:r>
    </w:p>
    <w:bookmarkEnd w:id="22"/>
    <w:bookmarkStart w:name="z32" w:id="23"/>
    <w:p>
      <w:pPr>
        <w:spacing w:after="0"/>
        <w:ind w:left="0"/>
        <w:jc w:val="both"/>
      </w:pPr>
      <w:r>
        <w:rPr>
          <w:rFonts w:ascii="Times New Roman"/>
          <w:b w:val="false"/>
          <w:i w:val="false"/>
          <w:color w:val="000000"/>
          <w:sz w:val="28"/>
        </w:rPr>
        <w:t>
      2) интернет-ресурс – Агенттіктің ресми интернет-ресурсы, домендік атауы (мекенжайы) www.afmrk.gov.kz;</w:t>
      </w:r>
    </w:p>
    <w:bookmarkEnd w:id="23"/>
    <w:bookmarkStart w:name="z33" w:id="24"/>
    <w:p>
      <w:pPr>
        <w:spacing w:after="0"/>
        <w:ind w:left="0"/>
        <w:jc w:val="both"/>
      </w:pPr>
      <w:r>
        <w:rPr>
          <w:rFonts w:ascii="Times New Roman"/>
          <w:b w:val="false"/>
          <w:i w:val="false"/>
          <w:color w:val="000000"/>
          <w:sz w:val="28"/>
        </w:rPr>
        <w:t>
      3) модератор – интернет-ресурста ақпараттық материалдарды орналастыру құқығымен қол жетімділікке ие Агенттіктің құрылымдық бөлімшесінің және облыстар, республикалық маңызы бар қалалар мен астана бойынша Экономикалық тергеу департаменттерінің (бұдан әрі – аумақтық органдар) қызметшісі.</w:t>
      </w:r>
    </w:p>
    <w:bookmarkEnd w:id="24"/>
    <w:bookmarkStart w:name="z34" w:id="25"/>
    <w:p>
      <w:pPr>
        <w:spacing w:after="0"/>
        <w:ind w:left="0"/>
        <w:jc w:val="left"/>
      </w:pPr>
      <w:r>
        <w:rPr>
          <w:rFonts w:ascii="Times New Roman"/>
          <w:b/>
          <w:i w:val="false"/>
          <w:color w:val="000000"/>
        </w:rPr>
        <w:t xml:space="preserve"> 2-бөлім. Қаржылық мониторинг органдарының жедел-тергеу бөлімшелерінде (экономикалық тергеу қызметі) бос басшылық лауазымдар туралы мәліметтерді Қазақстан Республикасы Қаржылық мониторинг агенттігінің интернет-ресурсында орналастыру тәртібі</w:t>
      </w:r>
    </w:p>
    <w:bookmarkEnd w:id="25"/>
    <w:bookmarkStart w:name="z35" w:id="26"/>
    <w:p>
      <w:pPr>
        <w:spacing w:after="0"/>
        <w:ind w:left="0"/>
        <w:jc w:val="both"/>
      </w:pPr>
      <w:r>
        <w:rPr>
          <w:rFonts w:ascii="Times New Roman"/>
          <w:b w:val="false"/>
          <w:i w:val="false"/>
          <w:color w:val="000000"/>
          <w:sz w:val="28"/>
        </w:rPr>
        <w:t>
      3. Мәліметтердің орналастырылуын ақпараттық материалдарды интернет-ресурсында орналастыру үшін жауапты модераторлар жүргізеді.</w:t>
      </w:r>
    </w:p>
    <w:bookmarkEnd w:id="26"/>
    <w:bookmarkStart w:name="z36" w:id="27"/>
    <w:p>
      <w:pPr>
        <w:spacing w:after="0"/>
        <w:ind w:left="0"/>
        <w:jc w:val="both"/>
      </w:pPr>
      <w:r>
        <w:rPr>
          <w:rFonts w:ascii="Times New Roman"/>
          <w:b w:val="false"/>
          <w:i w:val="false"/>
          <w:color w:val="000000"/>
          <w:sz w:val="28"/>
        </w:rPr>
        <w:t>
      4. Агенттіктің интернет-ресурсында бос басшы лауазымдар және оларға орналасу үшін кандидаттарға қойылатын талаптар туралы мәліметтерді орналастыру үшін жауапты модераторды Агенттіктің төрағасы, аумақтық органдардың басшысы айқындайды.</w:t>
      </w:r>
    </w:p>
    <w:bookmarkEnd w:id="27"/>
    <w:bookmarkStart w:name="z37" w:id="28"/>
    <w:p>
      <w:pPr>
        <w:spacing w:after="0"/>
        <w:ind w:left="0"/>
        <w:jc w:val="both"/>
      </w:pPr>
      <w:r>
        <w:rPr>
          <w:rFonts w:ascii="Times New Roman"/>
          <w:b w:val="false"/>
          <w:i w:val="false"/>
          <w:color w:val="000000"/>
          <w:sz w:val="28"/>
        </w:rPr>
        <w:t>
      5. Агенттіктің және аумақтық органдардың кадр қызметі бос басшы лауазымдар және оларға орналасу үшін кандидаттарға қойылатын талаптар туралы мәліметтерді дайындайды.</w:t>
      </w:r>
    </w:p>
    <w:bookmarkEnd w:id="28"/>
    <w:bookmarkStart w:name="z38" w:id="29"/>
    <w:p>
      <w:pPr>
        <w:spacing w:after="0"/>
        <w:ind w:left="0"/>
        <w:jc w:val="both"/>
      </w:pPr>
      <w:r>
        <w:rPr>
          <w:rFonts w:ascii="Times New Roman"/>
          <w:b w:val="false"/>
          <w:i w:val="false"/>
          <w:color w:val="000000"/>
          <w:sz w:val="28"/>
        </w:rPr>
        <w:t>
      6. Кадр қызметінің қызметшісі бос басшы лауазымдар және оларға орналасу үшін кандидаттарға қойылатын талаптар туралы мәліметтерді Агенттіктің интернет-ресурсында орналастыру үшін жауапты модераторға жолдайды.</w:t>
      </w:r>
    </w:p>
    <w:bookmarkEnd w:id="29"/>
    <w:bookmarkStart w:name="z39" w:id="30"/>
    <w:p>
      <w:pPr>
        <w:spacing w:after="0"/>
        <w:ind w:left="0"/>
        <w:jc w:val="both"/>
      </w:pPr>
      <w:r>
        <w:rPr>
          <w:rFonts w:ascii="Times New Roman"/>
          <w:b w:val="false"/>
          <w:i w:val="false"/>
          <w:color w:val="000000"/>
          <w:sz w:val="28"/>
        </w:rPr>
        <w:t>
      7. Интернет-ресурсына ақпаратты орналастыру үшін жауапты модератор ауысқан жағдайда Агенттіктің құрылымдық бөлімшелері және аумақтық органдары модератордың құқықтарына қол жетімділікті беру үшін 5 жұмыс күні ішінде әкімшіні хабарландырады.</w:t>
      </w:r>
    </w:p>
    <w:bookmarkEnd w:id="30"/>
    <w:bookmarkStart w:name="z40" w:id="31"/>
    <w:p>
      <w:pPr>
        <w:spacing w:after="0"/>
        <w:ind w:left="0"/>
        <w:jc w:val="both"/>
      </w:pPr>
      <w:r>
        <w:rPr>
          <w:rFonts w:ascii="Times New Roman"/>
          <w:b w:val="false"/>
          <w:i w:val="false"/>
          <w:color w:val="000000"/>
          <w:sz w:val="28"/>
        </w:rPr>
        <w:t>
      8. Мәліметтерді орналастыру интернет-ресурсында бар басқару жүйесінде жүргізіледі.</w:t>
      </w:r>
    </w:p>
    <w:bookmarkEnd w:id="31"/>
    <w:bookmarkStart w:name="z41" w:id="32"/>
    <w:p>
      <w:pPr>
        <w:spacing w:after="0"/>
        <w:ind w:left="0"/>
        <w:jc w:val="both"/>
      </w:pPr>
      <w:r>
        <w:rPr>
          <w:rFonts w:ascii="Times New Roman"/>
          <w:b w:val="false"/>
          <w:i w:val="false"/>
          <w:color w:val="000000"/>
          <w:sz w:val="28"/>
        </w:rPr>
        <w:t>
      9. Бос басшы лауазымдар және оларға орналасу үшін кандидаттарға қойылатын талаптар туралы мәліметтер "Біз туралы" деп белгіленген 1-бөлімнің "Кадрлық қамтамасыз ету" деген бөлімшесінде орналастырылады.</w:t>
      </w:r>
    </w:p>
    <w:bookmarkEnd w:id="32"/>
    <w:bookmarkStart w:name="z42" w:id="33"/>
    <w:p>
      <w:pPr>
        <w:spacing w:after="0"/>
        <w:ind w:left="0"/>
        <w:jc w:val="both"/>
      </w:pPr>
      <w:r>
        <w:rPr>
          <w:rFonts w:ascii="Times New Roman"/>
          <w:b w:val="false"/>
          <w:i w:val="false"/>
          <w:color w:val="000000"/>
          <w:sz w:val="28"/>
        </w:rPr>
        <w:t>
      10. Бос басшы лауазымдар және оларға орналасу үшін кандидаттарға қойылатын талаптар туралы мәліметтер бос басшы лауазымдар пайда болған кезде жаңартылады.</w:t>
      </w:r>
    </w:p>
    <w:bookmarkEnd w:id="33"/>
    <w:bookmarkStart w:name="z43" w:id="34"/>
    <w:p>
      <w:pPr>
        <w:spacing w:after="0"/>
        <w:ind w:left="0"/>
        <w:jc w:val="both"/>
      </w:pPr>
      <w:r>
        <w:rPr>
          <w:rFonts w:ascii="Times New Roman"/>
          <w:b w:val="false"/>
          <w:i w:val="false"/>
          <w:color w:val="000000"/>
          <w:sz w:val="28"/>
        </w:rPr>
        <w:t>
      11. Бос басшы лауазымдар және оларға орналасу үшін кандидаттарға қойылатын талаптар туралы мәліметтерді орналастыру кезінде интернет-ресурсында бар барлық тілдік нұсқалардағы түпнұсқалылығы сақталады.</w:t>
      </w:r>
    </w:p>
    <w:bookmarkEnd w:id="34"/>
    <w:bookmarkStart w:name="z44" w:id="35"/>
    <w:p>
      <w:pPr>
        <w:spacing w:after="0"/>
        <w:ind w:left="0"/>
        <w:jc w:val="both"/>
      </w:pPr>
      <w:r>
        <w:rPr>
          <w:rFonts w:ascii="Times New Roman"/>
          <w:b w:val="false"/>
          <w:i w:val="false"/>
          <w:color w:val="000000"/>
          <w:sz w:val="28"/>
        </w:rPr>
        <w:t>
      12. Агенттіктің және аумақтық органдарының кадр қызметтерінің басшылары бос басшы лауазымдар мен оларға орналасу үшін кандидаттарға қойылатын талаптар туралы мәліметтердің дұрыстығын, нақтылығын, өзектілігін, ұсынудың уақтылығын және жаңартылуын қамтамасыз етеді.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6 қаңтардағы</w:t>
            </w:r>
            <w:r>
              <w:br/>
            </w:r>
            <w:r>
              <w:rPr>
                <w:rFonts w:ascii="Times New Roman"/>
                <w:b w:val="false"/>
                <w:i w:val="false"/>
                <w:color w:val="000000"/>
                <w:sz w:val="20"/>
              </w:rPr>
              <w:t>№ 7 Бұйрыққа</w:t>
            </w:r>
            <w:r>
              <w:br/>
            </w:r>
            <w:r>
              <w:rPr>
                <w:rFonts w:ascii="Times New Roman"/>
                <w:b w:val="false"/>
                <w:i w:val="false"/>
                <w:color w:val="000000"/>
                <w:sz w:val="20"/>
              </w:rPr>
              <w:t>3 қосымша</w:t>
            </w:r>
          </w:p>
        </w:tc>
      </w:tr>
    </w:tbl>
    <w:bookmarkStart w:name="z46" w:id="36"/>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36"/>
    <w:bookmarkStart w:name="z47" w:id="37"/>
    <w:p>
      <w:pPr>
        <w:spacing w:after="0"/>
        <w:ind w:left="0"/>
        <w:jc w:val="both"/>
      </w:pPr>
      <w:r>
        <w:rPr>
          <w:rFonts w:ascii="Times New Roman"/>
          <w:b w:val="false"/>
          <w:i w:val="false"/>
          <w:color w:val="000000"/>
          <w:sz w:val="28"/>
        </w:rPr>
        <w:t xml:space="preserve">
      1) Қазақстан Республикасы Қаржы министрінің "Қаржылық мониторинг органдарының жедел-тергеу бөлімшелеріндегі (Экономикалық тергеу қызметі) қызметке кіруге және бос лауазымдарға орналасуға байланысты кейбір мәселелер туралы" 2015 жылғы 29 желтоқсандағы № 727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12758 болып тіркелген);</w:t>
      </w:r>
    </w:p>
    <w:bookmarkEnd w:id="37"/>
    <w:bookmarkStart w:name="z48" w:id="38"/>
    <w:p>
      <w:pPr>
        <w:spacing w:after="0"/>
        <w:ind w:left="0"/>
        <w:jc w:val="both"/>
      </w:pPr>
      <w:r>
        <w:rPr>
          <w:rFonts w:ascii="Times New Roman"/>
          <w:b w:val="false"/>
          <w:i w:val="false"/>
          <w:color w:val="000000"/>
          <w:sz w:val="28"/>
        </w:rPr>
        <w:t xml:space="preserve">
      2) Қазақстан Республикасы Қаржы министрінің "Қазақстан Республикасы Қаржы министрінің кейбір бұйрықтарына өзгерістер енгізу туралы" 2018 жылғы 5 қарашадағы № 966 бұйрығымен бекітілген (Нормативтік құқықтық актілерді мемлекеттік тіркеу тізілімінде № 17714 болып тіркелген) өзгерістер енгізілетін Қазақстан Республикасы Қаржы министрінің кейбір бұйрықтары тізбесінің </w:t>
      </w:r>
      <w:r>
        <w:rPr>
          <w:rFonts w:ascii="Times New Roman"/>
          <w:b w:val="false"/>
          <w:i w:val="false"/>
          <w:color w:val="000000"/>
          <w:sz w:val="28"/>
        </w:rPr>
        <w:t>6-тармағы</w:t>
      </w:r>
      <w:r>
        <w:rPr>
          <w:rFonts w:ascii="Times New Roman"/>
          <w:b w:val="false"/>
          <w:i w:val="false"/>
          <w:color w:val="000000"/>
          <w:sz w:val="28"/>
        </w:rPr>
        <w:t>;</w:t>
      </w:r>
    </w:p>
    <w:bookmarkEnd w:id="38"/>
    <w:bookmarkStart w:name="z49" w:id="39"/>
    <w:p>
      <w:pPr>
        <w:spacing w:after="0"/>
        <w:ind w:left="0"/>
        <w:jc w:val="both"/>
      </w:pPr>
      <w:r>
        <w:rPr>
          <w:rFonts w:ascii="Times New Roman"/>
          <w:b w:val="false"/>
          <w:i w:val="false"/>
          <w:color w:val="000000"/>
          <w:sz w:val="28"/>
        </w:rPr>
        <w:t xml:space="preserve">
      3) Қазақстан Республикасы Қаржы министрінің "Қазақстан Республикасы Қаржы министрінің кейбір бұйрықтарына өзгерістер енгізу туралы" 2019 жылғы 19 ақпандағы № 121 бұйрығымен бекітілген (Нормативтік құқықтық актілерді мемлекеттік тіркеу тізілімінде № 18339 болып тіркелген) өзгерістер енгізілетін Қазақстан Республикасы Қаржы министрінің кейбір бұйрықтары тізбесінің </w:t>
      </w:r>
      <w:r>
        <w:rPr>
          <w:rFonts w:ascii="Times New Roman"/>
          <w:b w:val="false"/>
          <w:i w:val="false"/>
          <w:color w:val="000000"/>
          <w:sz w:val="28"/>
        </w:rPr>
        <w:t>11-тармағы</w:t>
      </w:r>
      <w:r>
        <w:rPr>
          <w:rFonts w:ascii="Times New Roman"/>
          <w:b w:val="false"/>
          <w:i w:val="false"/>
          <w:color w:val="000000"/>
          <w:sz w:val="28"/>
        </w:rPr>
        <w:t>.</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