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61ee" w14:textId="18a6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травматологиялық және ортопедиялық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6 қаңтардағы № ҚР ДСМ-1 бұйрығы. Қазақстан Республикасының Әділет министрлігінде 2022 жылғы 13 қаңтарда № 26488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32)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Республикасында травматологиялық және ортопедиялық көмек көрсетуді ұйымдастырудың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Мынадай:</w:t>
      </w:r>
    </w:p>
    <w:bookmarkEnd w:id="2"/>
    <w:bookmarkStart w:name="z7" w:id="3"/>
    <w:p>
      <w:pPr>
        <w:spacing w:after="0"/>
        <w:ind w:left="0"/>
        <w:jc w:val="both"/>
      </w:pPr>
      <w:r>
        <w:rPr>
          <w:rFonts w:ascii="Times New Roman"/>
          <w:b w:val="false"/>
          <w:i w:val="false"/>
          <w:color w:val="000000"/>
          <w:sz w:val="28"/>
        </w:rPr>
        <w:t xml:space="preserve">
      1) "Травматологиялық және ортопедиялық көмек көрсететін медициналық ұйымдардың қызметі туралы қағиданы бекіту туралы" Қазақстан Республикасы Денсаулық сақтау министрінің міндетін атқарушының 2011 жылғы 6 маусымдағы № 352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7024 болып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Республикасында травматологиялық және ортопедиялық көмек көрсетуді ұйымдастыру стандартын бекіту туралы" Қазақстан Республикасы Денсаулық сақтау және әлеуметтік даму министрінің 2015 жылғы 25 маусымдағы № 514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11738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6 қаңтардағы</w:t>
            </w:r>
            <w:r>
              <w:br/>
            </w:r>
            <w:r>
              <w:rPr>
                <w:rFonts w:ascii="Times New Roman"/>
                <w:b w:val="false"/>
                <w:i w:val="false"/>
                <w:color w:val="000000"/>
                <w:sz w:val="20"/>
              </w:rPr>
              <w:t>№ ҚР ДСМ -1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Қазақстан Республикасында травматологиялық және ортопедиялық көмек көрсетуді ұйымдастыру стандарты</w:t>
      </w:r>
    </w:p>
    <w:bookmarkEnd w:id="11"/>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26.05.2026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Қазақстан Республикасында травматологиялық және ортопедиялық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амбулаториялық, стационарлық және стационар алмастыратын жағдайларда жарақаттары, тірек-қимыл аппаратының және сүйек-бұлшықет жүйесінің (бұдан әрі – СБЖ) аурулары бар пациенттерге травматологиялық және ортопедиялық көмек көрсетуді ұйымдастыру процестеріне қойылатын талаптар мен қағидаларды белгілейді.</w:t>
      </w:r>
    </w:p>
    <w:bookmarkEnd w:id="13"/>
    <w:bookmarkStart w:name="z20" w:id="14"/>
    <w:p>
      <w:pPr>
        <w:spacing w:after="0"/>
        <w:ind w:left="0"/>
        <w:jc w:val="both"/>
      </w:pPr>
      <w:r>
        <w:rPr>
          <w:rFonts w:ascii="Times New Roman"/>
          <w:b w:val="false"/>
          <w:i w:val="false"/>
          <w:color w:val="000000"/>
          <w:sz w:val="28"/>
        </w:rPr>
        <w:t>
      Травматологиялық және ортопедиялық көмек меншік нысанына және ведомстволық тиесілігіне қарамастан медициналық қызметті жүзеге асыруға лицензиясы бар денсаулық сақтау ұйымдарымен көрсетіледі.</w:t>
      </w:r>
    </w:p>
    <w:bookmarkEnd w:id="14"/>
    <w:bookmarkStart w:name="z21" w:id="15"/>
    <w:p>
      <w:pPr>
        <w:spacing w:after="0"/>
        <w:ind w:left="0"/>
        <w:jc w:val="both"/>
      </w:pPr>
      <w:r>
        <w:rPr>
          <w:rFonts w:ascii="Times New Roman"/>
          <w:b w:val="false"/>
          <w:i w:val="false"/>
          <w:color w:val="000000"/>
          <w:sz w:val="28"/>
        </w:rPr>
        <w:t xml:space="preserve">
      2. Травматологиялық және ортопедиялық көмек көрсететін денсаулық сақтау ұйымдарының ұсынылатын штат саны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15"/>
    <w:bookmarkStart w:name="z22" w:id="16"/>
    <w:p>
      <w:pPr>
        <w:spacing w:after="0"/>
        <w:ind w:left="0"/>
        <w:jc w:val="both"/>
      </w:pPr>
      <w:r>
        <w:rPr>
          <w:rFonts w:ascii="Times New Roman"/>
          <w:b w:val="false"/>
          <w:i w:val="false"/>
          <w:color w:val="000000"/>
          <w:sz w:val="28"/>
        </w:rPr>
        <w:t xml:space="preserve">
      3. Травматологиялық және ортопедиялық көмек көрсететін денсаулық сақтау ұйымдарын медициналық бұйымдармен жарақтандыру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ұсынылатын жарақтандыру ескеріле отырып жүзеге асырылады.</w:t>
      </w:r>
    </w:p>
    <w:bookmarkEnd w:id="16"/>
    <w:bookmarkStart w:name="z23" w:id="17"/>
    <w:p>
      <w:pPr>
        <w:spacing w:after="0"/>
        <w:ind w:left="0"/>
        <w:jc w:val="both"/>
      </w:pPr>
      <w:r>
        <w:rPr>
          <w:rFonts w:ascii="Times New Roman"/>
          <w:b w:val="false"/>
          <w:i w:val="false"/>
          <w:color w:val="000000"/>
          <w:sz w:val="28"/>
        </w:rPr>
        <w:t>
      4. Осы Стандартта пайдаланылатын терминдер мен анықтамалар:</w:t>
      </w:r>
    </w:p>
    <w:bookmarkEnd w:id="17"/>
    <w:bookmarkStart w:name="z24" w:id="18"/>
    <w:p>
      <w:pPr>
        <w:spacing w:after="0"/>
        <w:ind w:left="0"/>
        <w:jc w:val="both"/>
      </w:pPr>
      <w:r>
        <w:rPr>
          <w:rFonts w:ascii="Times New Roman"/>
          <w:b w:val="false"/>
          <w:i w:val="false"/>
          <w:color w:val="000000"/>
          <w:sz w:val="28"/>
        </w:rPr>
        <w:t>
      1) бейінді маман – жоғары медициналық білімі бар, денсаулық сақтау саласында сертификаты бар медицина қызметкері;</w:t>
      </w:r>
    </w:p>
    <w:bookmarkEnd w:id="18"/>
    <w:bookmarkStart w:name="z25" w:id="19"/>
    <w:p>
      <w:pPr>
        <w:spacing w:after="0"/>
        <w:ind w:left="0"/>
        <w:jc w:val="both"/>
      </w:pPr>
      <w:r>
        <w:rPr>
          <w:rFonts w:ascii="Times New Roman"/>
          <w:b w:val="false"/>
          <w:i w:val="false"/>
          <w:color w:val="000000"/>
          <w:sz w:val="28"/>
        </w:rPr>
        <w:t>
      2) бірінші деңгейдегі өңірлік медициналық ұйымдар дәрігерлік амбулаториялар, травматолог және ортопед кабинеттер, травматологиялық пункттер, травматологиялық бөлімшелері жоқ аудандық ауруханалар;</w:t>
      </w:r>
    </w:p>
    <w:bookmarkEnd w:id="19"/>
    <w:bookmarkStart w:name="z26" w:id="20"/>
    <w:p>
      <w:pPr>
        <w:spacing w:after="0"/>
        <w:ind w:left="0"/>
        <w:jc w:val="both"/>
      </w:pPr>
      <w:r>
        <w:rPr>
          <w:rFonts w:ascii="Times New Roman"/>
          <w:b w:val="false"/>
          <w:i w:val="false"/>
          <w:color w:val="000000"/>
          <w:sz w:val="28"/>
        </w:rPr>
        <w:t>
      3) екінші деңгейдегі өңірлік медициналық ұйымдар көпбейінді ауданаралық ауруханалар, травматологиялық бөлімшелері бар қалалық ауруханалар;</w:t>
      </w:r>
    </w:p>
    <w:bookmarkEnd w:id="20"/>
    <w:bookmarkStart w:name="z27" w:id="21"/>
    <w:p>
      <w:pPr>
        <w:spacing w:after="0"/>
        <w:ind w:left="0"/>
        <w:jc w:val="both"/>
      </w:pPr>
      <w:r>
        <w:rPr>
          <w:rFonts w:ascii="Times New Roman"/>
          <w:b w:val="false"/>
          <w:i w:val="false"/>
          <w:color w:val="000000"/>
          <w:sz w:val="28"/>
        </w:rPr>
        <w:t>
      4) емдеуге жатқызу бюросының порталы (бұдан әрі - Портал) - тегін медициналық көмектің кепілдік берілген көлемі шеңберінде (бұдан әрі – ТМККК) пациенттердің стационарға жоспарлы емдеуге жатқызуға жолдамаларын электрондық тіркеудің, есепке алудың, өңдеудің және сақтаудың бірыңғай жүйесі;</w:t>
      </w:r>
    </w:p>
    <w:bookmarkEnd w:id="21"/>
    <w:bookmarkStart w:name="z28" w:id="22"/>
    <w:p>
      <w:pPr>
        <w:spacing w:after="0"/>
        <w:ind w:left="0"/>
        <w:jc w:val="both"/>
      </w:pPr>
      <w:r>
        <w:rPr>
          <w:rFonts w:ascii="Times New Roman"/>
          <w:b w:val="false"/>
          <w:i w:val="false"/>
          <w:color w:val="000000"/>
          <w:sz w:val="28"/>
        </w:rPr>
        <w:t>
      5) жоғары технологиялық медициналық көмек (бұдан ірі – ЖТМК) - бейінді мамандар тиімділігі мен қауіпсіздігі ғылыми дәлелденген диагностика мен емдеудің инновациялық және (немесе) бірегей әдістерін және медицина ғылымының және ғылым мен техниканың сабақтас салаларының жетістіктері негізінде әзірленген технологияларды қолдануды қажет ететін аурулар кезінде көрсететін мамандандырылған медициналық көмектің бір бөлігі болып табылады;</w:t>
      </w:r>
    </w:p>
    <w:bookmarkEnd w:id="22"/>
    <w:bookmarkStart w:name="z29" w:id="23"/>
    <w:p>
      <w:pPr>
        <w:spacing w:after="0"/>
        <w:ind w:left="0"/>
        <w:jc w:val="both"/>
      </w:pPr>
      <w:r>
        <w:rPr>
          <w:rFonts w:ascii="Times New Roman"/>
          <w:b w:val="false"/>
          <w:i w:val="false"/>
          <w:color w:val="000000"/>
          <w:sz w:val="28"/>
        </w:rPr>
        <w:t>
      6) жоспарлы медициналық көмек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23"/>
    <w:bookmarkStart w:name="z30" w:id="24"/>
    <w:p>
      <w:pPr>
        <w:spacing w:after="0"/>
        <w:ind w:left="0"/>
        <w:jc w:val="both"/>
      </w:pPr>
      <w:r>
        <w:rPr>
          <w:rFonts w:ascii="Times New Roman"/>
          <w:b w:val="false"/>
          <w:i w:val="false"/>
          <w:color w:val="000000"/>
          <w:sz w:val="28"/>
        </w:rPr>
        <w:t>
      7) ЖТМК комиссиясы – ЖТМК ұсынатын денсаулық сақтау ұйымына пациентті жіберу мәселесін шешетін бейінді мамандардан облыстың, республикалық маңызы бар қалалардың және астананың денсаулық сақтауды мемлекеттік басқарудың жергілікті органының басшысымен құрылған комиссия;</w:t>
      </w:r>
    </w:p>
    <w:bookmarkEnd w:id="24"/>
    <w:bookmarkStart w:name="z31" w:id="25"/>
    <w:p>
      <w:pPr>
        <w:spacing w:after="0"/>
        <w:ind w:left="0"/>
        <w:jc w:val="both"/>
      </w:pPr>
      <w:r>
        <w:rPr>
          <w:rFonts w:ascii="Times New Roman"/>
          <w:b w:val="false"/>
          <w:i w:val="false"/>
          <w:color w:val="000000"/>
          <w:sz w:val="28"/>
        </w:rPr>
        <w:t>
      8)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25"/>
    <w:bookmarkStart w:name="z32" w:id="26"/>
    <w:p>
      <w:pPr>
        <w:spacing w:after="0"/>
        <w:ind w:left="0"/>
        <w:jc w:val="both"/>
      </w:pPr>
      <w:r>
        <w:rPr>
          <w:rFonts w:ascii="Times New Roman"/>
          <w:b w:val="false"/>
          <w:i w:val="false"/>
          <w:color w:val="000000"/>
          <w:sz w:val="28"/>
        </w:rPr>
        <w:t>
      9)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6"/>
    <w:bookmarkStart w:name="z33" w:id="27"/>
    <w:p>
      <w:pPr>
        <w:spacing w:after="0"/>
        <w:ind w:left="0"/>
        <w:jc w:val="both"/>
      </w:pPr>
      <w:r>
        <w:rPr>
          <w:rFonts w:ascii="Times New Roman"/>
          <w:b w:val="false"/>
          <w:i w:val="false"/>
          <w:color w:val="000000"/>
          <w:sz w:val="28"/>
        </w:rPr>
        <w:t xml:space="preserve">
      10)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12.07.2026 бастап қолданысқа енгізіледі - ҚР Денсаулық сақтау министрінің 26.05.2026 </w:t>
      </w:r>
      <w:r>
        <w:rPr>
          <w:rFonts w:ascii="Times New Roman"/>
          <w:b w:val="false"/>
          <w:i w:val="false"/>
          <w:color w:val="ff0000"/>
          <w:sz w:val="28"/>
        </w:rPr>
        <w:t>№ 60</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11)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28"/>
    <w:bookmarkStart w:name="z35" w:id="29"/>
    <w:p>
      <w:pPr>
        <w:spacing w:after="0"/>
        <w:ind w:left="0"/>
        <w:jc w:val="both"/>
      </w:pPr>
      <w:r>
        <w:rPr>
          <w:rFonts w:ascii="Times New Roman"/>
          <w:b w:val="false"/>
          <w:i w:val="false"/>
          <w:color w:val="000000"/>
          <w:sz w:val="28"/>
        </w:rPr>
        <w:t>
      12) өңірлендіру – кадрлық және материалдық-техникалық ресурстардың бөлінуін, травматологиялық араласудың қауіптілік дәрежесін, сондай-ақ халықтың медициналық көмекті тұтыну көлемдерін ескере отыра, травматологиялық көмек көрсету мүмкіндіктерінің деңгейлері бойынша медициналық ұйымдардың бөлінуі;</w:t>
      </w:r>
    </w:p>
    <w:bookmarkEnd w:id="29"/>
    <w:bookmarkStart w:name="z36" w:id="30"/>
    <w:p>
      <w:pPr>
        <w:spacing w:after="0"/>
        <w:ind w:left="0"/>
        <w:jc w:val="both"/>
      </w:pPr>
      <w:r>
        <w:rPr>
          <w:rFonts w:ascii="Times New Roman"/>
          <w:b w:val="false"/>
          <w:i w:val="false"/>
          <w:color w:val="000000"/>
          <w:sz w:val="28"/>
        </w:rPr>
        <w:t>
      13) өңірлік травматология орталығы (бұдан әрі - ӨТО) – тірек-қимыл аппаратының жарақаттары мен аурулары бар пациенттерге мамандандырылған және жоғары технологиялық медициналық көмек көрсететін, жаңа технологиялық, медициналық жабдықтармен жарақтандырылған және жоғары білікті мамандармен қамтамасыз етілген медициналық ұйымның бөлімшесі;</w:t>
      </w:r>
    </w:p>
    <w:bookmarkEnd w:id="30"/>
    <w:bookmarkStart w:name="z37" w:id="31"/>
    <w:p>
      <w:pPr>
        <w:spacing w:after="0"/>
        <w:ind w:left="0"/>
        <w:jc w:val="both"/>
      </w:pPr>
      <w:r>
        <w:rPr>
          <w:rFonts w:ascii="Times New Roman"/>
          <w:b w:val="false"/>
          <w:i w:val="false"/>
          <w:color w:val="000000"/>
          <w:sz w:val="28"/>
        </w:rPr>
        <w:t>
      14)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31"/>
    <w:bookmarkStart w:name="z38" w:id="32"/>
    <w:p>
      <w:pPr>
        <w:spacing w:after="0"/>
        <w:ind w:left="0"/>
        <w:jc w:val="both"/>
      </w:pPr>
      <w:r>
        <w:rPr>
          <w:rFonts w:ascii="Times New Roman"/>
          <w:b w:val="false"/>
          <w:i w:val="false"/>
          <w:color w:val="000000"/>
          <w:sz w:val="28"/>
        </w:rPr>
        <w:t>
      15) ҰҒТОО - Қазақстан Республикасы Денсаулық сақтау министрлігінің "Академик Н.Ж. Батпенов атындағы Ұлттық ғылыми травматология және ортопедия орталығы" шаруашылық жүргізу құқығындағы республикалық мемлекеттік кәсіпорны;</w:t>
      </w:r>
    </w:p>
    <w:bookmarkEnd w:id="32"/>
    <w:bookmarkStart w:name="z39" w:id="33"/>
    <w:p>
      <w:pPr>
        <w:spacing w:after="0"/>
        <w:ind w:left="0"/>
        <w:jc w:val="both"/>
      </w:pPr>
      <w:r>
        <w:rPr>
          <w:rFonts w:ascii="Times New Roman"/>
          <w:b w:val="false"/>
          <w:i w:val="false"/>
          <w:color w:val="000000"/>
          <w:sz w:val="28"/>
        </w:rPr>
        <w:t>
      16) үшінші деңгейдегі өңірлік медициналық ұйымдар - көпбейінді облыстық ауруханалар, республикалық маңызы бар қалалардың, астананың көпбейінді қалалық ауруханалары, бейіні бойынша денсаулық сақтау саласындағы ғылыми ұйымдар;</w:t>
      </w:r>
    </w:p>
    <w:bookmarkEnd w:id="33"/>
    <w:bookmarkStart w:name="z40" w:id="34"/>
    <w:p>
      <w:pPr>
        <w:spacing w:after="0"/>
        <w:ind w:left="0"/>
        <w:jc w:val="both"/>
      </w:pPr>
      <w:r>
        <w:rPr>
          <w:rFonts w:ascii="Times New Roman"/>
          <w:b w:val="false"/>
          <w:i w:val="false"/>
          <w:color w:val="000000"/>
          <w:sz w:val="28"/>
        </w:rPr>
        <w:t>
      17)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34"/>
    <w:bookmarkStart w:name="z41" w:id="35"/>
    <w:p>
      <w:pPr>
        <w:spacing w:after="0"/>
        <w:ind w:left="0"/>
        <w:jc w:val="both"/>
      </w:pPr>
      <w:r>
        <w:rPr>
          <w:rFonts w:ascii="Times New Roman"/>
          <w:b w:val="false"/>
          <w:i w:val="false"/>
          <w:color w:val="000000"/>
          <w:sz w:val="28"/>
        </w:rPr>
        <w:t>
      18) шығару эпикризі пациентті стационардан шығару кезінде шығару эпикризі ресімделеді, онда қорытынды клиникалық диагноз, болу мерзімі (оның ішінде түскен және шығарылған кездегі пациенттің жай-күйі туралы деректер қысқаша қорытындыланады), жүргізілген емдеу іс-шаралары және олардың тиімділігі, пациентті одан әрі жүргізу тактикасы және ұсынылатын режим бойынша ұсынымдар көрсетіледі;</w:t>
      </w:r>
    </w:p>
    <w:bookmarkEnd w:id="35"/>
    <w:bookmarkStart w:name="z42" w:id="36"/>
    <w:p>
      <w:pPr>
        <w:spacing w:after="0"/>
        <w:ind w:left="0"/>
        <w:jc w:val="both"/>
      </w:pPr>
      <w:r>
        <w:rPr>
          <w:rFonts w:ascii="Times New Roman"/>
          <w:b w:val="false"/>
          <w:i w:val="false"/>
          <w:color w:val="000000"/>
          <w:sz w:val="28"/>
        </w:rPr>
        <w:t>
      19) эндопротездеу әртүрлі аурулар немесе жарақаттар нәтижесінде зақымдалған буынды жасанды буынға ауыстыру.</w:t>
      </w:r>
    </w:p>
    <w:bookmarkEnd w:id="36"/>
    <w:bookmarkStart w:name="z43" w:id="37"/>
    <w:p>
      <w:pPr>
        <w:spacing w:after="0"/>
        <w:ind w:left="0"/>
        <w:jc w:val="left"/>
      </w:pPr>
      <w:r>
        <w:rPr>
          <w:rFonts w:ascii="Times New Roman"/>
          <w:b/>
          <w:i w:val="false"/>
          <w:color w:val="000000"/>
        </w:rPr>
        <w:t xml:space="preserve"> 2-тарау. Травматологиялық және ортопедиялық көмек көрсететін ұйымдардың құрылымы</w:t>
      </w:r>
    </w:p>
    <w:bookmarkEnd w:id="37"/>
    <w:bookmarkStart w:name="z44" w:id="38"/>
    <w:p>
      <w:pPr>
        <w:spacing w:after="0"/>
        <w:ind w:left="0"/>
        <w:jc w:val="both"/>
      </w:pPr>
      <w:r>
        <w:rPr>
          <w:rFonts w:ascii="Times New Roman"/>
          <w:b w:val="false"/>
          <w:i w:val="false"/>
          <w:color w:val="000000"/>
          <w:sz w:val="28"/>
        </w:rPr>
        <w:t>
      5. Көмек көрсету деңгейлері:</w:t>
      </w:r>
    </w:p>
    <w:bookmarkEnd w:id="38"/>
    <w:bookmarkStart w:name="z45" w:id="39"/>
    <w:p>
      <w:pPr>
        <w:spacing w:after="0"/>
        <w:ind w:left="0"/>
        <w:jc w:val="both"/>
      </w:pPr>
      <w:r>
        <w:rPr>
          <w:rFonts w:ascii="Times New Roman"/>
          <w:b w:val="false"/>
          <w:i w:val="false"/>
          <w:color w:val="000000"/>
          <w:sz w:val="28"/>
        </w:rPr>
        <w:t>
      1) Бірінші деңгей - дәрігерлік амбулаториялар, травматолог және ортопед кабинеттер, травматологиялық пункттер, травматологиялық бөлімшелері жоқ аудандық ауруханалар;</w:t>
      </w:r>
    </w:p>
    <w:bookmarkEnd w:id="39"/>
    <w:bookmarkStart w:name="z46" w:id="40"/>
    <w:p>
      <w:pPr>
        <w:spacing w:after="0"/>
        <w:ind w:left="0"/>
        <w:jc w:val="both"/>
      </w:pPr>
      <w:r>
        <w:rPr>
          <w:rFonts w:ascii="Times New Roman"/>
          <w:b w:val="false"/>
          <w:i w:val="false"/>
          <w:color w:val="000000"/>
          <w:sz w:val="28"/>
        </w:rPr>
        <w:t>
      2) Екінші деңгей – көпбейінді ауданаралық ауруханалар, травматологиялық бөлімшелері бар қалалық ауруханалар;</w:t>
      </w:r>
    </w:p>
    <w:bookmarkEnd w:id="40"/>
    <w:bookmarkStart w:name="z47" w:id="41"/>
    <w:p>
      <w:pPr>
        <w:spacing w:after="0"/>
        <w:ind w:left="0"/>
        <w:jc w:val="both"/>
      </w:pPr>
      <w:r>
        <w:rPr>
          <w:rFonts w:ascii="Times New Roman"/>
          <w:b w:val="false"/>
          <w:i w:val="false"/>
          <w:color w:val="000000"/>
          <w:sz w:val="28"/>
        </w:rPr>
        <w:t>
      3) Үшінші деңгей – көпбейінді облыстық ауруханалар, республикалық маңызы бар қалалардың, астананың көпбейінді қалалық ауруханалары, бейіні бойынша денсаулық сақтау саласындағы ғылыми ұйымдар.</w:t>
      </w:r>
    </w:p>
    <w:bookmarkEnd w:id="41"/>
    <w:bookmarkStart w:name="z48" w:id="42"/>
    <w:p>
      <w:pPr>
        <w:spacing w:after="0"/>
        <w:ind w:left="0"/>
        <w:jc w:val="left"/>
      </w:pPr>
      <w:r>
        <w:rPr>
          <w:rFonts w:ascii="Times New Roman"/>
          <w:b/>
          <w:i w:val="false"/>
          <w:color w:val="000000"/>
        </w:rPr>
        <w:t xml:space="preserve"> 3-тарау. Травматологиялық және ортопедиялық көмек көрсететін медициналық ұйымдар қызметінің негізгі міндеттері мен бағыттары</w:t>
      </w:r>
    </w:p>
    <w:bookmarkEnd w:id="42"/>
    <w:bookmarkStart w:name="z49" w:id="43"/>
    <w:p>
      <w:pPr>
        <w:spacing w:after="0"/>
        <w:ind w:left="0"/>
        <w:jc w:val="both"/>
      </w:pPr>
      <w:r>
        <w:rPr>
          <w:rFonts w:ascii="Times New Roman"/>
          <w:b w:val="false"/>
          <w:i w:val="false"/>
          <w:color w:val="000000"/>
          <w:sz w:val="28"/>
        </w:rPr>
        <w:t>
      6. Халыққа травматологиялық және ортопедиялық көмек көрсететін медициналық ұйымдардың, өңірлік травматология орталықтарының негізгі міндеттері мыналар болып табылады:</w:t>
      </w:r>
    </w:p>
    <w:bookmarkEnd w:id="43"/>
    <w:bookmarkStart w:name="z50" w:id="44"/>
    <w:p>
      <w:pPr>
        <w:spacing w:after="0"/>
        <w:ind w:left="0"/>
        <w:jc w:val="both"/>
      </w:pPr>
      <w:r>
        <w:rPr>
          <w:rFonts w:ascii="Times New Roman"/>
          <w:b w:val="false"/>
          <w:i w:val="false"/>
          <w:color w:val="000000"/>
          <w:sz w:val="28"/>
        </w:rPr>
        <w:t>
      1) медициналық-санитариялық алғашқы көмек (бұдан әрі - МСАК) көрсететін медициналық ұйымдарымен, облыстардың, республикалық маңызы бар қалалардың, астананың жергілікті өкілді және атқарушы органдарымен, кәсіпорындармен (жұмыс беруші) және өзге үкіметтік емес, коммерциялық емес ұйымдармен бірлесіп жарақаттанудың профилактикасы бойынша іс-шараларға қатысу;</w:t>
      </w:r>
    </w:p>
    <w:bookmarkEnd w:id="44"/>
    <w:bookmarkStart w:name="z51" w:id="45"/>
    <w:p>
      <w:pPr>
        <w:spacing w:after="0"/>
        <w:ind w:left="0"/>
        <w:jc w:val="both"/>
      </w:pPr>
      <w:r>
        <w:rPr>
          <w:rFonts w:ascii="Times New Roman"/>
          <w:b w:val="false"/>
          <w:i w:val="false"/>
          <w:color w:val="000000"/>
          <w:sz w:val="28"/>
        </w:rPr>
        <w:t>
      2) диагностиканың заманауи әдістерін қолдана отырып СБЖ жарақаттары мен ауруларын ерте диагностикалау;</w:t>
      </w:r>
    </w:p>
    <w:bookmarkEnd w:id="45"/>
    <w:bookmarkStart w:name="z52" w:id="46"/>
    <w:p>
      <w:pPr>
        <w:spacing w:after="0"/>
        <w:ind w:left="0"/>
        <w:jc w:val="both"/>
      </w:pPr>
      <w:r>
        <w:rPr>
          <w:rFonts w:ascii="Times New Roman"/>
          <w:b w:val="false"/>
          <w:i w:val="false"/>
          <w:color w:val="000000"/>
          <w:sz w:val="28"/>
        </w:rPr>
        <w:t>
      3) СБЖ жарақаттары мен аурулары бар науқастарды КХ сәйкес емдеу;</w:t>
      </w:r>
    </w:p>
    <w:bookmarkEnd w:id="46"/>
    <w:bookmarkStart w:name="z53" w:id="47"/>
    <w:p>
      <w:pPr>
        <w:spacing w:after="0"/>
        <w:ind w:left="0"/>
        <w:jc w:val="both"/>
      </w:pPr>
      <w:r>
        <w:rPr>
          <w:rFonts w:ascii="Times New Roman"/>
          <w:b w:val="false"/>
          <w:i w:val="false"/>
          <w:color w:val="000000"/>
          <w:sz w:val="28"/>
        </w:rPr>
        <w:t>
      4) қалпына келтіру емін және медициналық оңалтуды ұйымдастыру және жүргізу;</w:t>
      </w:r>
    </w:p>
    <w:bookmarkEnd w:id="47"/>
    <w:bookmarkStart w:name="z54" w:id="48"/>
    <w:p>
      <w:pPr>
        <w:spacing w:after="0"/>
        <w:ind w:left="0"/>
        <w:jc w:val="both"/>
      </w:pPr>
      <w:r>
        <w:rPr>
          <w:rFonts w:ascii="Times New Roman"/>
          <w:b w:val="false"/>
          <w:i w:val="false"/>
          <w:color w:val="000000"/>
          <w:sz w:val="28"/>
        </w:rPr>
        <w:t>
      5) СБЖ жарақаттары мен аурулары бар пациенттерге ЖТМК әзірлеу және енгізу, дәлелденген мен озық технологиялар енгізу, қолдану, жоғары технологияларды қолдана отырып, мамандандырылған көмек көрсету және медициналық көмек көрсету спектрін кеңейту;</w:t>
      </w:r>
    </w:p>
    <w:bookmarkEnd w:id="48"/>
    <w:bookmarkStart w:name="z55" w:id="49"/>
    <w:p>
      <w:pPr>
        <w:spacing w:after="0"/>
        <w:ind w:left="0"/>
        <w:jc w:val="both"/>
      </w:pPr>
      <w:r>
        <w:rPr>
          <w:rFonts w:ascii="Times New Roman"/>
          <w:b w:val="false"/>
          <w:i w:val="false"/>
          <w:color w:val="000000"/>
          <w:sz w:val="28"/>
        </w:rPr>
        <w:t>
      6) бейінді мамандардың біліктілігін арттыру;</w:t>
      </w:r>
    </w:p>
    <w:bookmarkEnd w:id="49"/>
    <w:bookmarkStart w:name="z56" w:id="50"/>
    <w:p>
      <w:pPr>
        <w:spacing w:after="0"/>
        <w:ind w:left="0"/>
        <w:jc w:val="both"/>
      </w:pPr>
      <w:r>
        <w:rPr>
          <w:rFonts w:ascii="Times New Roman"/>
          <w:b w:val="false"/>
          <w:i w:val="false"/>
          <w:color w:val="000000"/>
          <w:sz w:val="28"/>
        </w:rPr>
        <w:t>
      7) өңірлік травматология орталығына бекітілген өңірді талдау және ұйымдастыру-әдістемелік қолдау.</w:t>
      </w:r>
    </w:p>
    <w:bookmarkEnd w:id="50"/>
    <w:bookmarkStart w:name="z57" w:id="51"/>
    <w:p>
      <w:pPr>
        <w:spacing w:after="0"/>
        <w:ind w:left="0"/>
        <w:jc w:val="both"/>
      </w:pPr>
      <w:r>
        <w:rPr>
          <w:rFonts w:ascii="Times New Roman"/>
          <w:b w:val="false"/>
          <w:i w:val="false"/>
          <w:color w:val="000000"/>
          <w:sz w:val="28"/>
        </w:rPr>
        <w:t>
      7. Қазақстан Республикасының халқына шұғыл, кезек күттірмейтін және жоспарлы травматологиялық және ортопедиялық көмек көрсету бейінді медициналық ұйымдар қызметінің негізгі бағыттары болып табылады.</w:t>
      </w:r>
    </w:p>
    <w:bookmarkEnd w:id="51"/>
    <w:bookmarkStart w:name="z58" w:id="52"/>
    <w:p>
      <w:pPr>
        <w:spacing w:after="0"/>
        <w:ind w:left="0"/>
        <w:jc w:val="left"/>
      </w:pPr>
      <w:r>
        <w:rPr>
          <w:rFonts w:ascii="Times New Roman"/>
          <w:b/>
          <w:i w:val="false"/>
          <w:color w:val="000000"/>
        </w:rPr>
        <w:t xml:space="preserve"> 4-тарау. Қазақстан Республикасының халқына травматологиялық және ортопедиялық көмек көрсетуді ұйымдастыру тәртібі</w:t>
      </w:r>
    </w:p>
    <w:bookmarkEnd w:id="52"/>
    <w:bookmarkStart w:name="z59" w:id="53"/>
    <w:p>
      <w:pPr>
        <w:spacing w:after="0"/>
        <w:ind w:left="0"/>
        <w:jc w:val="both"/>
      </w:pPr>
      <w:r>
        <w:rPr>
          <w:rFonts w:ascii="Times New Roman"/>
          <w:b w:val="false"/>
          <w:i w:val="false"/>
          <w:color w:val="000000"/>
          <w:sz w:val="28"/>
        </w:rPr>
        <w:t xml:space="preserve">
      8. Қазақстан Республикасында травматологиялық және ортопедиялық көмек "Тегін медициналық көмектің кепілдік берілген көлемінің тізбесін бекіту және Қазақстан Республикасы Үкіметінің кейбір шешімдерінің күшін жою туралы" Қазақстан Республикасы Үкіметінің 2020 жылғы 16 қазандағы № 672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ТМККК шеңберінде және "Міндетті әлеуметтік медициналық сақтандыру жүйесіндегі медициналық көмектің тізімін бекіту туралы" Қазақстан Республикасы Үкіметінің 2019 жылғы 20 маусымдағы № 421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міндетті әлеуметтік медициналық сақтандыру жүйесінде, сондай-ақ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тіркелді) сәйкес ақылы негізіде көрсетіледі.</w:t>
      </w:r>
    </w:p>
    <w:bookmarkEnd w:id="53"/>
    <w:bookmarkStart w:name="z60" w:id="54"/>
    <w:p>
      <w:pPr>
        <w:spacing w:after="0"/>
        <w:ind w:left="0"/>
        <w:jc w:val="both"/>
      </w:pPr>
      <w:r>
        <w:rPr>
          <w:rFonts w:ascii="Times New Roman"/>
          <w:b w:val="false"/>
          <w:i w:val="false"/>
          <w:color w:val="000000"/>
          <w:sz w:val="28"/>
        </w:rPr>
        <w:t>
      9. СБЖ жарақаттары мен аурулары бар пациенттерге шұғыл және кезек күттірмейтін нысандардағы медициналық көмек көрсетуді амбулаториялық, стационарлық және стационар алмастыратын жағдайларда мамандандырылған медициналық көмек көрсететін ұйымдарда жүзеге асырады.</w:t>
      </w:r>
    </w:p>
    <w:bookmarkEnd w:id="54"/>
    <w:bookmarkStart w:name="z61" w:id="55"/>
    <w:p>
      <w:pPr>
        <w:spacing w:after="0"/>
        <w:ind w:left="0"/>
        <w:jc w:val="both"/>
      </w:pPr>
      <w:r>
        <w:rPr>
          <w:rFonts w:ascii="Times New Roman"/>
          <w:b w:val="false"/>
          <w:i w:val="false"/>
          <w:color w:val="000000"/>
          <w:sz w:val="28"/>
        </w:rPr>
        <w:t>
      10. СБЖ жарақаттары мен ауруларының салдары бар пациенттерге жоспарлы нысанда мамандандырылған медициналық көмек пен ЖТМК көрсетуді өзінің құрамында хирургиялық және (немесе) ортопедиялық және (немесе) травматологиялық бөлімшелер немесе травматологиялық бейіндегі төсектері бар медициналық ұйымдарда өңірлендіру деңгейлері бойынша Портал арқылы жүзеге асырылады:</w:t>
      </w:r>
    </w:p>
    <w:bookmarkEnd w:id="55"/>
    <w:bookmarkStart w:name="z62" w:id="56"/>
    <w:p>
      <w:pPr>
        <w:spacing w:after="0"/>
        <w:ind w:left="0"/>
        <w:jc w:val="both"/>
      </w:pPr>
      <w:r>
        <w:rPr>
          <w:rFonts w:ascii="Times New Roman"/>
          <w:b w:val="false"/>
          <w:i w:val="false"/>
          <w:color w:val="000000"/>
          <w:sz w:val="28"/>
        </w:rPr>
        <w:t>
      бірінші деңгей - аудандық ауруханалар;</w:t>
      </w:r>
    </w:p>
    <w:bookmarkEnd w:id="56"/>
    <w:bookmarkStart w:name="z63" w:id="57"/>
    <w:p>
      <w:pPr>
        <w:spacing w:after="0"/>
        <w:ind w:left="0"/>
        <w:jc w:val="both"/>
      </w:pPr>
      <w:r>
        <w:rPr>
          <w:rFonts w:ascii="Times New Roman"/>
          <w:b w:val="false"/>
          <w:i w:val="false"/>
          <w:color w:val="000000"/>
          <w:sz w:val="28"/>
        </w:rPr>
        <w:t>
      екінші деңгей – көпбейінді ауданаралық ауруханалар, травматологиялық бөлімшелері бар қалалық ауруханалар;</w:t>
      </w:r>
    </w:p>
    <w:bookmarkEnd w:id="57"/>
    <w:bookmarkStart w:name="z64" w:id="58"/>
    <w:p>
      <w:pPr>
        <w:spacing w:after="0"/>
        <w:ind w:left="0"/>
        <w:jc w:val="both"/>
      </w:pPr>
      <w:r>
        <w:rPr>
          <w:rFonts w:ascii="Times New Roman"/>
          <w:b w:val="false"/>
          <w:i w:val="false"/>
          <w:color w:val="000000"/>
          <w:sz w:val="28"/>
        </w:rPr>
        <w:t>
      үшінші деңгей – өңірлік травматология орталықтары, көпбейінді облыстық ауруханалар, көпбейінді қалалық ауруханалар, денсаулық сақтау саласындағы ғылыми ұйым.</w:t>
      </w:r>
    </w:p>
    <w:bookmarkEnd w:id="58"/>
    <w:bookmarkStart w:name="z65" w:id="59"/>
    <w:p>
      <w:pPr>
        <w:spacing w:after="0"/>
        <w:ind w:left="0"/>
        <w:jc w:val="both"/>
      </w:pPr>
      <w:r>
        <w:rPr>
          <w:rFonts w:ascii="Times New Roman"/>
          <w:b w:val="false"/>
          <w:i w:val="false"/>
          <w:color w:val="000000"/>
          <w:sz w:val="28"/>
        </w:rPr>
        <w:t>
      11. Травматологиялық және ортопедиялық медициналық көмек көрсету мыналарды қамтиды:</w:t>
      </w:r>
    </w:p>
    <w:bookmarkEnd w:id="59"/>
    <w:bookmarkStart w:name="z66" w:id="60"/>
    <w:p>
      <w:pPr>
        <w:spacing w:after="0"/>
        <w:ind w:left="0"/>
        <w:jc w:val="both"/>
      </w:pPr>
      <w:r>
        <w:rPr>
          <w:rFonts w:ascii="Times New Roman"/>
          <w:b w:val="false"/>
          <w:i w:val="false"/>
          <w:color w:val="000000"/>
          <w:sz w:val="28"/>
        </w:rPr>
        <w:t>
      1) амбулаториялық жағдайларда:</w:t>
      </w:r>
    </w:p>
    <w:bookmarkEnd w:id="60"/>
    <w:bookmarkStart w:name="z67" w:id="61"/>
    <w:p>
      <w:pPr>
        <w:spacing w:after="0"/>
        <w:ind w:left="0"/>
        <w:jc w:val="both"/>
      </w:pPr>
      <w:r>
        <w:rPr>
          <w:rFonts w:ascii="Times New Roman"/>
          <w:b w:val="false"/>
          <w:i w:val="false"/>
          <w:color w:val="000000"/>
          <w:sz w:val="28"/>
        </w:rPr>
        <w:t>
      пациенттің жай-күйін анықтау және диагноз қою мақсатында консультациялық-диагностикалық көмек;</w:t>
      </w:r>
    </w:p>
    <w:bookmarkEnd w:id="61"/>
    <w:bookmarkStart w:name="z68" w:id="62"/>
    <w:p>
      <w:pPr>
        <w:spacing w:after="0"/>
        <w:ind w:left="0"/>
        <w:jc w:val="both"/>
      </w:pPr>
      <w:r>
        <w:rPr>
          <w:rFonts w:ascii="Times New Roman"/>
          <w:b w:val="false"/>
          <w:i w:val="false"/>
          <w:color w:val="000000"/>
          <w:sz w:val="28"/>
        </w:rPr>
        <w:t>
      емдік көмек;</w:t>
      </w:r>
    </w:p>
    <w:bookmarkEnd w:id="62"/>
    <w:bookmarkStart w:name="z69" w:id="63"/>
    <w:p>
      <w:pPr>
        <w:spacing w:after="0"/>
        <w:ind w:left="0"/>
        <w:jc w:val="both"/>
      </w:pPr>
      <w:r>
        <w:rPr>
          <w:rFonts w:ascii="Times New Roman"/>
          <w:b w:val="false"/>
          <w:i w:val="false"/>
          <w:color w:val="000000"/>
          <w:sz w:val="28"/>
        </w:rPr>
        <w:t>
      стационарлық жағдайларда медициналық көмекті ұсыну үшін емдеуге жатқызуға іріктеу және жіберу;</w:t>
      </w:r>
    </w:p>
    <w:bookmarkEnd w:id="63"/>
    <w:bookmarkStart w:name="z70" w:id="64"/>
    <w:p>
      <w:pPr>
        <w:spacing w:after="0"/>
        <w:ind w:left="0"/>
        <w:jc w:val="both"/>
      </w:pPr>
      <w:r>
        <w:rPr>
          <w:rFonts w:ascii="Times New Roman"/>
          <w:b w:val="false"/>
          <w:i w:val="false"/>
          <w:color w:val="000000"/>
          <w:sz w:val="28"/>
        </w:rPr>
        <w:t>
      2) стационарды алмастыратын жағдайларда:</w:t>
      </w:r>
    </w:p>
    <w:bookmarkEnd w:id="64"/>
    <w:bookmarkStart w:name="z71" w:id="65"/>
    <w:p>
      <w:pPr>
        <w:spacing w:after="0"/>
        <w:ind w:left="0"/>
        <w:jc w:val="both"/>
      </w:pPr>
      <w:r>
        <w:rPr>
          <w:rFonts w:ascii="Times New Roman"/>
          <w:b w:val="false"/>
          <w:i w:val="false"/>
          <w:color w:val="000000"/>
          <w:sz w:val="28"/>
        </w:rPr>
        <w:t>
      диагнозға және КХ сәйкес мамандандырылған медициналық көмек;</w:t>
      </w:r>
    </w:p>
    <w:bookmarkEnd w:id="65"/>
    <w:bookmarkStart w:name="z72" w:id="66"/>
    <w:p>
      <w:pPr>
        <w:spacing w:after="0"/>
        <w:ind w:left="0"/>
        <w:jc w:val="both"/>
      </w:pPr>
      <w:r>
        <w:rPr>
          <w:rFonts w:ascii="Times New Roman"/>
          <w:b w:val="false"/>
          <w:i w:val="false"/>
          <w:color w:val="000000"/>
          <w:sz w:val="28"/>
        </w:rPr>
        <w:t>
      3) стационарлық жағдайларда:</w:t>
      </w:r>
    </w:p>
    <w:bookmarkEnd w:id="66"/>
    <w:bookmarkStart w:name="z73" w:id="67"/>
    <w:p>
      <w:pPr>
        <w:spacing w:after="0"/>
        <w:ind w:left="0"/>
        <w:jc w:val="both"/>
      </w:pPr>
      <w:r>
        <w:rPr>
          <w:rFonts w:ascii="Times New Roman"/>
          <w:b w:val="false"/>
          <w:i w:val="false"/>
          <w:color w:val="000000"/>
          <w:sz w:val="28"/>
        </w:rPr>
        <w:t>
      диагнозға және КХ сәйкес мамандандырылған медициналық көмек, оның ішінде ЖТМК;</w:t>
      </w:r>
    </w:p>
    <w:bookmarkEnd w:id="67"/>
    <w:bookmarkStart w:name="z74" w:id="68"/>
    <w:p>
      <w:pPr>
        <w:spacing w:after="0"/>
        <w:ind w:left="0"/>
        <w:jc w:val="both"/>
      </w:pPr>
      <w:r>
        <w:rPr>
          <w:rFonts w:ascii="Times New Roman"/>
          <w:b w:val="false"/>
          <w:i w:val="false"/>
          <w:color w:val="000000"/>
          <w:sz w:val="28"/>
        </w:rPr>
        <w:t>
      тағайындалған ем жүргізу;</w:t>
      </w:r>
    </w:p>
    <w:bookmarkEnd w:id="68"/>
    <w:bookmarkStart w:name="z75" w:id="69"/>
    <w:p>
      <w:pPr>
        <w:spacing w:after="0"/>
        <w:ind w:left="0"/>
        <w:jc w:val="both"/>
      </w:pPr>
      <w:r>
        <w:rPr>
          <w:rFonts w:ascii="Times New Roman"/>
          <w:b w:val="false"/>
          <w:i w:val="false"/>
          <w:color w:val="000000"/>
          <w:sz w:val="28"/>
        </w:rPr>
        <w:t>
      дәрігердің күн сайын қарап-тексеруі, ем түзетуі;</w:t>
      </w:r>
    </w:p>
    <w:bookmarkEnd w:id="69"/>
    <w:bookmarkStart w:name="z76" w:id="70"/>
    <w:p>
      <w:pPr>
        <w:spacing w:after="0"/>
        <w:ind w:left="0"/>
        <w:jc w:val="both"/>
      </w:pPr>
      <w:r>
        <w:rPr>
          <w:rFonts w:ascii="Times New Roman"/>
          <w:b w:val="false"/>
          <w:i w:val="false"/>
          <w:color w:val="000000"/>
          <w:sz w:val="28"/>
        </w:rPr>
        <w:t>
      бөлімше меңгерушісінің қарап-тексеруі, консультациясы;</w:t>
      </w:r>
    </w:p>
    <w:bookmarkEnd w:id="70"/>
    <w:bookmarkStart w:name="z77" w:id="71"/>
    <w:p>
      <w:pPr>
        <w:spacing w:after="0"/>
        <w:ind w:left="0"/>
        <w:jc w:val="both"/>
      </w:pPr>
      <w:r>
        <w:rPr>
          <w:rFonts w:ascii="Times New Roman"/>
          <w:b w:val="false"/>
          <w:i w:val="false"/>
          <w:color w:val="000000"/>
          <w:sz w:val="28"/>
        </w:rPr>
        <w:t>
      медициналық көрсетілімдер бойынша мамандардың консультациясын</w:t>
      </w:r>
    </w:p>
    <w:bookmarkEnd w:id="71"/>
    <w:bookmarkStart w:name="z78" w:id="72"/>
    <w:p>
      <w:pPr>
        <w:spacing w:after="0"/>
        <w:ind w:left="0"/>
        <w:jc w:val="both"/>
      </w:pPr>
      <w:r>
        <w:rPr>
          <w:rFonts w:ascii="Times New Roman"/>
          <w:b w:val="false"/>
          <w:i w:val="false"/>
          <w:color w:val="000000"/>
          <w:sz w:val="28"/>
        </w:rPr>
        <w:t>
      өткізуі;</w:t>
      </w:r>
    </w:p>
    <w:bookmarkEnd w:id="72"/>
    <w:bookmarkStart w:name="z79" w:id="73"/>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(бұдан әрі – № ҚР</w:t>
      </w:r>
      <w:r>
        <w:rPr>
          <w:rFonts w:ascii="Times New Roman"/>
          <w:b w:val="false"/>
          <w:i w:val="false"/>
          <w:color w:val="000000"/>
          <w:sz w:val="28"/>
        </w:rPr>
        <w:t xml:space="preserve"> ДСМ-175/2020 бұйрық)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нысандарына сәйкес медициналық құжаттаманы рәсімдеу;</w:t>
      </w:r>
    </w:p>
    <w:bookmarkEnd w:id="73"/>
    <w:bookmarkStart w:name="z81" w:id="74"/>
    <w:p>
      <w:pPr>
        <w:spacing w:after="0"/>
        <w:ind w:left="0"/>
        <w:jc w:val="both"/>
      </w:pPr>
      <w:r>
        <w:rPr>
          <w:rFonts w:ascii="Times New Roman"/>
          <w:b w:val="false"/>
          <w:i w:val="false"/>
          <w:color w:val="000000"/>
          <w:sz w:val="28"/>
        </w:rPr>
        <w:t xml:space="preserve">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ДСМ-27 бұйрық) (Нормативтік құқықтық актілерді мемлекеттік тіркеу тізілімінде № 27218 болып тіркелген) сәйкес пациентті медициналық құжаттаманы рәсімдеумен және науқасқа стационарлық пациенттің медициналық картасынан үзінді көшірмеcін беріп шығару;</w:t>
      </w:r>
    </w:p>
    <w:bookmarkEnd w:id="74"/>
    <w:bookmarkStart w:name="z82" w:id="75"/>
    <w:p>
      <w:pPr>
        <w:spacing w:after="0"/>
        <w:ind w:left="0"/>
        <w:jc w:val="both"/>
      </w:pPr>
      <w:r>
        <w:rPr>
          <w:rFonts w:ascii="Times New Roman"/>
          <w:b w:val="false"/>
          <w:i w:val="false"/>
          <w:color w:val="000000"/>
          <w:sz w:val="28"/>
        </w:rPr>
        <w:t xml:space="preserve">
      4) медициналық ұйымнан тыс: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жедел медициналық жәрдем (бұдан әрі – ЖМЖ) бригадасын шақырту орны бойынша шұғыл түрде медициналық көмек, тасымалдау кезінде санитариялық автокөлікте және медициналық авиацияда, сондай-ақ "Трассалық медициналық-құтқару пункттерін орналастыру және қайта орналастыру жөніндегі орындарды айқындау әдістемесін бекіту туралы" Қазақстан Республикасы Төтенше жағдайлар министрінің 2024 жылғы 20 ақпандағы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34019 болып тіркелген) сәйкес және "Төтенше жағдайдар, төтенше жағдай режимін енгізу кезінде халыққа медициналық көмек көрсету тәртібін, түрлері мен көлемін бекіту туралы" Қазақстан Республикасы Денсаулық сақтау министрінің 2023 жылғы 31 шiлдедегi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33217 болып тіркелген) сәйкес медициналық пойыздарда, жылжымалы (далалық) медициналық кешендерде, дала госпитальдарында, трассалық медициналық-құтқару пункттерінде және қашықтан медициналық қызмет көрсету кезінде көрсетіледі.</w:t>
      </w:r>
    </w:p>
    <w:bookmarkEnd w:id="75"/>
    <w:bookmarkStart w:name="z83" w:id="76"/>
    <w:p>
      <w:pPr>
        <w:spacing w:after="0"/>
        <w:ind w:left="0"/>
        <w:jc w:val="both"/>
      </w:pPr>
      <w:r>
        <w:rPr>
          <w:rFonts w:ascii="Times New Roman"/>
          <w:b w:val="false"/>
          <w:i w:val="false"/>
          <w:color w:val="000000"/>
          <w:sz w:val="28"/>
        </w:rPr>
        <w:t>
      12. Жоспарлы емдеуге жатқызу кезінде пациент жеке басын куәландыратын құжатты, клиникалық-диагностикалық зерттеулер нәтижелерін, жоспарлы емдеуге жатқызу күні белгіленген пациент туралы деректері бар жолдаманы ұсынады.</w:t>
      </w:r>
    </w:p>
    <w:bookmarkEnd w:id="76"/>
    <w:bookmarkStart w:name="z84" w:id="77"/>
    <w:p>
      <w:pPr>
        <w:spacing w:after="0"/>
        <w:ind w:left="0"/>
        <w:jc w:val="both"/>
      </w:pPr>
      <w:r>
        <w:rPr>
          <w:rFonts w:ascii="Times New Roman"/>
          <w:b w:val="false"/>
          <w:i w:val="false"/>
          <w:color w:val="000000"/>
          <w:sz w:val="28"/>
        </w:rPr>
        <w:t>
      Жолдаушы медициналық ұйым № ҚР ДСМ-27 бұйрығына сәйкес клиникалық-диагностикалық зерттеулер, сондай-ақ қажет болған жағдайда диагностика мен емдеудің КХ сәйкес қосымша зерттеулер жүргізеді.</w:t>
      </w:r>
    </w:p>
    <w:bookmarkEnd w:id="77"/>
    <w:bookmarkStart w:name="z85" w:id="78"/>
    <w:p>
      <w:pPr>
        <w:spacing w:after="0"/>
        <w:ind w:left="0"/>
        <w:jc w:val="both"/>
      </w:pPr>
      <w:r>
        <w:rPr>
          <w:rFonts w:ascii="Times New Roman"/>
          <w:b w:val="false"/>
          <w:i w:val="false"/>
          <w:color w:val="000000"/>
          <w:sz w:val="28"/>
        </w:rPr>
        <w:t>
      Қабылдау бөлмесінде № ҚР ДСМ-175/2020 бұйрығымен бекітілген № 001/е нысаны бойынша стационарлық пациенттің медициналық картасы (бұдан әрі – медициналық карта) ресімделеді.</w:t>
      </w:r>
    </w:p>
    <w:bookmarkEnd w:id="78"/>
    <w:bookmarkStart w:name="z86" w:id="79"/>
    <w:p>
      <w:pPr>
        <w:spacing w:after="0"/>
        <w:ind w:left="0"/>
        <w:jc w:val="left"/>
      </w:pPr>
      <w:r>
        <w:rPr>
          <w:rFonts w:ascii="Times New Roman"/>
          <w:b/>
          <w:i w:val="false"/>
          <w:color w:val="000000"/>
        </w:rPr>
        <w:t xml:space="preserve"> 5-тарау. Сүйек-бұлшықет жүйесінің жарақаттары кезінде халыққа медициналық көмек көрсету тәртібі</w:t>
      </w:r>
    </w:p>
    <w:bookmarkEnd w:id="79"/>
    <w:bookmarkStart w:name="z87" w:id="80"/>
    <w:p>
      <w:pPr>
        <w:spacing w:after="0"/>
        <w:ind w:left="0"/>
        <w:jc w:val="both"/>
      </w:pPr>
      <w:r>
        <w:rPr>
          <w:rFonts w:ascii="Times New Roman"/>
          <w:b w:val="false"/>
          <w:i w:val="false"/>
          <w:color w:val="000000"/>
          <w:sz w:val="28"/>
        </w:rPr>
        <w:t xml:space="preserve">
      13. СБЖ жарақаттары бар пациенттерге, оның ішінде медициналық авиацияны тартумен ЖМЖ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ұсынылады.</w:t>
      </w:r>
    </w:p>
    <w:bookmarkEnd w:id="80"/>
    <w:bookmarkStart w:name="z88" w:id="81"/>
    <w:p>
      <w:pPr>
        <w:spacing w:after="0"/>
        <w:ind w:left="0"/>
        <w:jc w:val="both"/>
      </w:pPr>
      <w:r>
        <w:rPr>
          <w:rFonts w:ascii="Times New Roman"/>
          <w:b w:val="false"/>
          <w:i w:val="false"/>
          <w:color w:val="000000"/>
          <w:sz w:val="28"/>
        </w:rPr>
        <w:t>
      14. Шұғыл жағдайларда СБЖ жарақаты бар пациент стационарлық жағдайға медициналық ұйымның, ЖМЖ станциясының (бөлімшесі) санитариялық автокөлігімен, медицина қызметкерінің және (немесе) туысының алып жүруімен медициналық авиациямен жеткізіледі, сондай-ақ өз бетінше жүгінеді.</w:t>
      </w:r>
    </w:p>
    <w:bookmarkEnd w:id="81"/>
    <w:bookmarkStart w:name="z89" w:id="82"/>
    <w:p>
      <w:pPr>
        <w:spacing w:after="0"/>
        <w:ind w:left="0"/>
        <w:jc w:val="both"/>
      </w:pPr>
      <w:r>
        <w:rPr>
          <w:rFonts w:ascii="Times New Roman"/>
          <w:b w:val="false"/>
          <w:i w:val="false"/>
          <w:color w:val="000000"/>
          <w:sz w:val="28"/>
        </w:rPr>
        <w:t xml:space="preserve">
      15. Медициналық ұйымның қабылдау бөлімшесінде шұғыл медициналық көмек көрсету "Қазақстан Республикасында стационарлық жағдайларда медициналық көмек көрсететін медициналық ұйымдардың қабылдау бөлімшелерінде шұғыл медициналық көмек көрсетуді ұйымдастыру стандартын бекіту туралы" Қазақстан Республикасы Денсаулық сақтау министрінің 2021 жылғы 2 сәуірдегі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22493 болып тіркелген) сәйкес жүргізіледі.</w:t>
      </w:r>
    </w:p>
    <w:bookmarkEnd w:id="82"/>
    <w:bookmarkStart w:name="z90" w:id="83"/>
    <w:p>
      <w:pPr>
        <w:spacing w:after="0"/>
        <w:ind w:left="0"/>
        <w:jc w:val="both"/>
      </w:pPr>
      <w:r>
        <w:rPr>
          <w:rFonts w:ascii="Times New Roman"/>
          <w:b w:val="false"/>
          <w:i w:val="false"/>
          <w:color w:val="000000"/>
          <w:sz w:val="28"/>
        </w:rPr>
        <w:t>
      16. СБЖ жарақаттары бар пациенттерге кезек күттірмейтін нысанда медициналық көмек барлық деңгейдегі медициналық ұйымдардың травматологиялық пункттерінде, травматология және ортопедия бөлімшелерінде (кабинеттерде) көрсетіледі. Емдеуге жатқызу үшін көрсетілімдер болған кезде, пациент одан әрі емделу үшін стационарға жіберіледі.</w:t>
      </w:r>
    </w:p>
    <w:bookmarkEnd w:id="83"/>
    <w:bookmarkStart w:name="z91" w:id="84"/>
    <w:p>
      <w:pPr>
        <w:spacing w:after="0"/>
        <w:ind w:left="0"/>
        <w:jc w:val="both"/>
      </w:pPr>
      <w:r>
        <w:rPr>
          <w:rFonts w:ascii="Times New Roman"/>
          <w:b w:val="false"/>
          <w:i w:val="false"/>
          <w:color w:val="000000"/>
          <w:sz w:val="28"/>
        </w:rPr>
        <w:t>
      17. СБЖ жарақаты бар пациентті емдеуге жатқызуға медициналық көрсетілімдер болмаған кезде, бекітілген орны бойынша одан әрі амбулаториялық жағдайда байқау және емдеу жөнінде консультация беріледі.</w:t>
      </w:r>
    </w:p>
    <w:bookmarkEnd w:id="84"/>
    <w:bookmarkStart w:name="z92" w:id="85"/>
    <w:p>
      <w:pPr>
        <w:spacing w:after="0"/>
        <w:ind w:left="0"/>
        <w:jc w:val="both"/>
      </w:pPr>
      <w:r>
        <w:rPr>
          <w:rFonts w:ascii="Times New Roman"/>
          <w:b w:val="false"/>
          <w:i w:val="false"/>
          <w:color w:val="000000"/>
          <w:sz w:val="28"/>
        </w:rPr>
        <w:t>
      18. Стационар жағдайында мамандандырылған медициналық көмек көрсету үшін медициналық көрсетілімдер болған кезде СБЖ жарақаттары бар пациенттер травматология және ортопедия бөлімшесіне және (немесе) өз құрамында травматологиялық төсектері бар хирургиялық бөлімшеге, көптеген және қосарласқан жарақаттар бөлімшесіне, күйік бөлімшесіне емдеуге жатқызылады.</w:t>
      </w:r>
    </w:p>
    <w:bookmarkEnd w:id="85"/>
    <w:bookmarkStart w:name="z93" w:id="86"/>
    <w:p>
      <w:pPr>
        <w:spacing w:after="0"/>
        <w:ind w:left="0"/>
        <w:jc w:val="both"/>
      </w:pPr>
      <w:r>
        <w:rPr>
          <w:rFonts w:ascii="Times New Roman"/>
          <w:b w:val="false"/>
          <w:i w:val="false"/>
          <w:color w:val="000000"/>
          <w:sz w:val="28"/>
        </w:rPr>
        <w:t>
      19. ЖТМК көрсету үшін медициналық көрсетілімдер болған кезде СБЖ жарақаттары бар пациенттер ЖТМК көрсететін медициналық ұйымдарға көмектің осы түрін алу үшін жіберіледі.</w:t>
      </w:r>
    </w:p>
    <w:bookmarkEnd w:id="86"/>
    <w:bookmarkStart w:name="z94" w:id="87"/>
    <w:p>
      <w:pPr>
        <w:spacing w:after="0"/>
        <w:ind w:left="0"/>
        <w:jc w:val="both"/>
      </w:pPr>
      <w:r>
        <w:rPr>
          <w:rFonts w:ascii="Times New Roman"/>
          <w:b w:val="false"/>
          <w:i w:val="false"/>
          <w:color w:val="000000"/>
          <w:sz w:val="28"/>
        </w:rPr>
        <w:t xml:space="preserve">
      20. Тірек-қимыл аппаратының жарақаттары және аурулары бар пациенттерге диагностикалық және емдеу іс-шаралары медициналық көмекті өңірлендіруді ескере отырып осы Стандартқа </w:t>
      </w:r>
      <w:r>
        <w:rPr>
          <w:rFonts w:ascii="Times New Roman"/>
          <w:b w:val="false"/>
          <w:i w:val="false"/>
          <w:color w:val="000000"/>
          <w:sz w:val="28"/>
        </w:rPr>
        <w:t>3-қосымшаға</w:t>
      </w:r>
      <w:r>
        <w:rPr>
          <w:rFonts w:ascii="Times New Roman"/>
          <w:b w:val="false"/>
          <w:i w:val="false"/>
          <w:color w:val="000000"/>
          <w:sz w:val="28"/>
        </w:rPr>
        <w:t xml:space="preserve"> (бұдан әрі – 3-қосымша) сәйкес тізбе бойынша жүргізіледі.</w:t>
      </w:r>
    </w:p>
    <w:bookmarkEnd w:id="87"/>
    <w:bookmarkStart w:name="z95" w:id="88"/>
    <w:p>
      <w:pPr>
        <w:spacing w:after="0"/>
        <w:ind w:left="0"/>
        <w:jc w:val="left"/>
      </w:pPr>
      <w:r>
        <w:rPr>
          <w:rFonts w:ascii="Times New Roman"/>
          <w:b/>
          <w:i w:val="false"/>
          <w:color w:val="000000"/>
        </w:rPr>
        <w:t xml:space="preserve"> 6-тарау. Сүйек-бұлшықет жүйесінің жарақаттар салдары және аурулары кезінде, балалар халқын қоса алғанда, халыққа жоспарлы нысанда мамандандырылған, оның ішінде жоғары технологиялық медициналық көмек көрсетуді ұйымдастыру тәртібі</w:t>
      </w:r>
    </w:p>
    <w:bookmarkEnd w:id="88"/>
    <w:bookmarkStart w:name="z96" w:id="89"/>
    <w:p>
      <w:pPr>
        <w:spacing w:after="0"/>
        <w:ind w:left="0"/>
        <w:jc w:val="both"/>
      </w:pPr>
      <w:r>
        <w:rPr>
          <w:rFonts w:ascii="Times New Roman"/>
          <w:b w:val="false"/>
          <w:i w:val="false"/>
          <w:color w:val="000000"/>
          <w:sz w:val="28"/>
        </w:rPr>
        <w:t>
      21. СБЖ аурулары бар пациенттерге жоспарлы нысандағы медициналық көмек амбулаториялық немесе стационарлық жағдайларда травматология және ортопедия бөлімшелерінде (кабинеттерінде), хирургиялық бөлімшелерде (кабинеттерде) жүзеге асырылады. Жоспарланған емдеуге жатқызу күні пациенттің стационарды еркін таңдауын ескере отырып, № ҚР - ДСМ- 27 бұйрыққа сәйкес айқындалады.</w:t>
      </w:r>
    </w:p>
    <w:bookmarkEnd w:id="89"/>
    <w:bookmarkStart w:name="z97" w:id="90"/>
    <w:p>
      <w:pPr>
        <w:spacing w:after="0"/>
        <w:ind w:left="0"/>
        <w:jc w:val="both"/>
      </w:pPr>
      <w:r>
        <w:rPr>
          <w:rFonts w:ascii="Times New Roman"/>
          <w:b w:val="false"/>
          <w:i w:val="false"/>
          <w:color w:val="000000"/>
          <w:sz w:val="28"/>
        </w:rPr>
        <w:t>
      22. Амбулаториялық жағдайда консультациялық-диагностикалық көмек көрсететін денсаулық сақтау ұйымдарға СБЖ ауруы бар пациент жүгінген кезде травматолог-дәрігер пациентті қарап-тексеруді жүзеге асырады, ауруды диагностикалау және емдеу тактикасын айқындау үшін қажетті клиникалық-диагностикалық, аспаптық және рентгенологиялық зерттеулерді, бейінді мамандардың консультацияларын тағайындайды.</w:t>
      </w:r>
    </w:p>
    <w:bookmarkEnd w:id="90"/>
    <w:bookmarkStart w:name="z98" w:id="91"/>
    <w:p>
      <w:pPr>
        <w:spacing w:after="0"/>
        <w:ind w:left="0"/>
        <w:jc w:val="both"/>
      </w:pPr>
      <w:r>
        <w:rPr>
          <w:rFonts w:ascii="Times New Roman"/>
          <w:b w:val="false"/>
          <w:i w:val="false"/>
          <w:color w:val="000000"/>
          <w:sz w:val="28"/>
        </w:rPr>
        <w:t>
      23. Медициналық көрсетілімдер болған кезде пациент жоспарлы және (немесе) шұғыл нысандағы медициналық көмек көрсету үшін стационарлық жағдайда емдеуге жатқызу үшін жіберіледі.</w:t>
      </w:r>
    </w:p>
    <w:bookmarkEnd w:id="91"/>
    <w:bookmarkStart w:name="z99" w:id="92"/>
    <w:p>
      <w:pPr>
        <w:spacing w:after="0"/>
        <w:ind w:left="0"/>
        <w:jc w:val="both"/>
      </w:pPr>
      <w:r>
        <w:rPr>
          <w:rFonts w:ascii="Times New Roman"/>
          <w:b w:val="false"/>
          <w:i w:val="false"/>
          <w:color w:val="000000"/>
          <w:sz w:val="28"/>
        </w:rPr>
        <w:t>
      24. СБЖ ауруы бар пациентке стационарлық жағдайда ем жүргізілгеннен кейін одан әрі бақылау және (немесе) диспансерлік есепке қою үшін бекітілген жері бойынша аудандық және (немесе) қалалық емхананың травматолог (ортопед) дәрігеріне жіберіледі.</w:t>
      </w:r>
    </w:p>
    <w:bookmarkEnd w:id="92"/>
    <w:bookmarkStart w:name="z100" w:id="93"/>
    <w:p>
      <w:pPr>
        <w:spacing w:after="0"/>
        <w:ind w:left="0"/>
        <w:jc w:val="both"/>
      </w:pPr>
      <w:r>
        <w:rPr>
          <w:rFonts w:ascii="Times New Roman"/>
          <w:b w:val="false"/>
          <w:i w:val="false"/>
          <w:color w:val="000000"/>
          <w:sz w:val="28"/>
        </w:rPr>
        <w:t>
      25. Медициналық көмекті өңірлендіру деңгейін ескере отырып СБЖ жарақаттары мен аурулары кезінде стационарлық жағдайларда медициналық көмек 3-қосымшаға сәйкес жүзеге асырылады.</w:t>
      </w:r>
    </w:p>
    <w:bookmarkEnd w:id="93"/>
    <w:bookmarkStart w:name="z101" w:id="94"/>
    <w:p>
      <w:pPr>
        <w:spacing w:after="0"/>
        <w:ind w:left="0"/>
        <w:jc w:val="both"/>
      </w:pPr>
      <w:r>
        <w:rPr>
          <w:rFonts w:ascii="Times New Roman"/>
          <w:b w:val="false"/>
          <w:i w:val="false"/>
          <w:color w:val="000000"/>
          <w:sz w:val="28"/>
        </w:rPr>
        <w:t xml:space="preserve">
      26. СБЖ жарақаттары мен аурулары бар пациенттерге стационарлық жағдайда мамандандырылған медициналық көмек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ДСМ-238/2020 бұйрық) (Нормативтік құқықтық актілерді мемлекеттік тіркеу тізілімінде № 21746 болып тіркелген) сәйкес көрсетіледі.</w:t>
      </w:r>
    </w:p>
    <w:bookmarkEnd w:id="94"/>
    <w:bookmarkStart w:name="z102" w:id="95"/>
    <w:p>
      <w:pPr>
        <w:spacing w:after="0"/>
        <w:ind w:left="0"/>
        <w:jc w:val="both"/>
      </w:pPr>
      <w:r>
        <w:rPr>
          <w:rFonts w:ascii="Times New Roman"/>
          <w:b w:val="false"/>
          <w:i w:val="false"/>
          <w:color w:val="000000"/>
          <w:sz w:val="28"/>
        </w:rPr>
        <w:t>
      27. Жарақат салдары (металл құрастырылымдарымен бітісіп кеткен сынықтар, бітіспеген сынықтар, буындардың жарақаттан кейінгі контрактуралары, жалған буындар, іріңді-қабыну асқынулары) және СБЖ аурулары бар пациенттер жоспарлы емдеуге жатқызудың белгіленген мерзіміне сәйкес медициналық ұйымдарға емдеуге жатқызылады. Жоспарлы емдеуге жатқызу кезінде пациент № ҚР ДСМ - 27 бұйрығымен бекітілген стандартқа 5-қосымшаға сәйкес клиникалық-диагностикалық зерттеулерден (зертханалық, аспаптық және функционалдық, бейінді мамандардың консультацияларынан) өтуге міндетті.</w:t>
      </w:r>
    </w:p>
    <w:bookmarkEnd w:id="95"/>
    <w:bookmarkStart w:name="z103" w:id="96"/>
    <w:p>
      <w:pPr>
        <w:spacing w:after="0"/>
        <w:ind w:left="0"/>
        <w:jc w:val="both"/>
      </w:pPr>
      <w:r>
        <w:rPr>
          <w:rFonts w:ascii="Times New Roman"/>
          <w:b w:val="false"/>
          <w:i w:val="false"/>
          <w:color w:val="000000"/>
          <w:sz w:val="28"/>
        </w:rPr>
        <w:t>
      28. Медициналық ұйымның қабылдау бөлімшесі шұғыл травматологиялық және ортопедиялық көмек алуға пациенттерді тәулік бойы қабылдауды және тіркеуді жүзеге асырады.</w:t>
      </w:r>
    </w:p>
    <w:bookmarkEnd w:id="96"/>
    <w:bookmarkStart w:name="z104" w:id="97"/>
    <w:p>
      <w:pPr>
        <w:spacing w:after="0"/>
        <w:ind w:left="0"/>
        <w:jc w:val="both"/>
      </w:pPr>
      <w:r>
        <w:rPr>
          <w:rFonts w:ascii="Times New Roman"/>
          <w:b w:val="false"/>
          <w:i w:val="false"/>
          <w:color w:val="000000"/>
          <w:sz w:val="28"/>
        </w:rPr>
        <w:t>
      29. Медициналық ұйымның қабылдау бөлімшесінде жоспарлы емдеуге жатқызуға пациенттерді қабылдау және тіркеу ұйымның бекітілген жұмыс графигіне сәйкес жұмыс уақытында, жүгінген сәттен бастап 60 минут ішінде жүзеге асырылады.</w:t>
      </w:r>
    </w:p>
    <w:bookmarkEnd w:id="97"/>
    <w:bookmarkStart w:name="z105" w:id="98"/>
    <w:p>
      <w:pPr>
        <w:spacing w:after="0"/>
        <w:ind w:left="0"/>
        <w:jc w:val="both"/>
      </w:pPr>
      <w:r>
        <w:rPr>
          <w:rFonts w:ascii="Times New Roman"/>
          <w:b w:val="false"/>
          <w:i w:val="false"/>
          <w:color w:val="000000"/>
          <w:sz w:val="28"/>
        </w:rPr>
        <w:t>
      30. Диагнозды түпкілікті қою үшін динамикалық байқау және қажетті емдеу-диагностикалық іс-шаралардың толық көлемі өтініш берген сәттен бастап 24 сағат ішінде жүргізіледі.</w:t>
      </w:r>
    </w:p>
    <w:bookmarkEnd w:id="98"/>
    <w:bookmarkStart w:name="z106" w:id="99"/>
    <w:p>
      <w:pPr>
        <w:spacing w:after="0"/>
        <w:ind w:left="0"/>
        <w:jc w:val="both"/>
      </w:pPr>
      <w:r>
        <w:rPr>
          <w:rFonts w:ascii="Times New Roman"/>
          <w:b w:val="false"/>
          <w:i w:val="false"/>
          <w:color w:val="000000"/>
          <w:sz w:val="28"/>
        </w:rPr>
        <w:t>
      31. Психикаға белсенді әсер ететін заттарды қолдану белгілері анықталған кезде медициналық картада нәтижелерді медициналық картаға енгізе отырып психикаға белсенді әсер ететін заттың құрамын анықтауға кейіннен биологиялық материалдар алынып, жазба ресімделеді.</w:t>
      </w:r>
    </w:p>
    <w:bookmarkEnd w:id="99"/>
    <w:bookmarkStart w:name="z107" w:id="100"/>
    <w:p>
      <w:pPr>
        <w:spacing w:after="0"/>
        <w:ind w:left="0"/>
        <w:jc w:val="both"/>
      </w:pPr>
      <w:r>
        <w:rPr>
          <w:rFonts w:ascii="Times New Roman"/>
          <w:b w:val="false"/>
          <w:i w:val="false"/>
          <w:color w:val="000000"/>
          <w:sz w:val="28"/>
        </w:rPr>
        <w:t>
      32. Емдеуге жатқызу кезінде пациент ұсынылатын және баламалы емдеу әдістерінің ықтимал қатері мен артықшылықтары туралы деректерді, емделуден бас тартудың ықтимал салдарлары туралы мәліметтерді, диагнозы, емдік іс-шаралардың болжамы мен жоспары туралы ақпаратты қоса алғанда, өз денсаулығының жай-күйі туралы толық ақпарат алады, сондай-ақ үйге шығару немесе басқа медициналық ұйымға ауыстыру себептеріне түсініктеме алады. Бала жасындағы, әрекетке қабілетсіз деп танылған азаматтың, және (немесе) әрекет қабілеті шектеулі азаматтың пациентті емдеуге жатқызу кезінде бұл ақпарат ата-анасына және (немесе) заңды өкілдеріне және (немесе) қамқоршыларға беріледі.</w:t>
      </w:r>
    </w:p>
    <w:bookmarkEnd w:id="100"/>
    <w:bookmarkStart w:name="z108" w:id="101"/>
    <w:p>
      <w:pPr>
        <w:spacing w:after="0"/>
        <w:ind w:left="0"/>
        <w:jc w:val="both"/>
      </w:pPr>
      <w:r>
        <w:rPr>
          <w:rFonts w:ascii="Times New Roman"/>
          <w:b w:val="false"/>
          <w:i w:val="false"/>
          <w:color w:val="000000"/>
          <w:sz w:val="28"/>
        </w:rPr>
        <w:t>
      33. СБЖ жарақаттары және аурулары бар пациент медициналық көмек көрсетуден Кодекстің 137-бабында көзделген жағдайларды қоспағанда, Кодекстің 136-бабына сәйкес бас тартуға құқылы. Бала жасындағы, әрекетке қабілетсіз деп танылған азаматтың, және (немесе) әрекет қабілеті шектеулі азаматтың пациент бас тартқан кезде бұл шешімді ата-анасы және (немесе) заңды өкілдері және (немесе) қамқоршылар қабылдайды.</w:t>
      </w:r>
    </w:p>
    <w:bookmarkEnd w:id="101"/>
    <w:bookmarkStart w:name="z109" w:id="102"/>
    <w:p>
      <w:pPr>
        <w:spacing w:after="0"/>
        <w:ind w:left="0"/>
        <w:jc w:val="both"/>
      </w:pPr>
      <w:r>
        <w:rPr>
          <w:rFonts w:ascii="Times New Roman"/>
          <w:b w:val="false"/>
          <w:i w:val="false"/>
          <w:color w:val="000000"/>
          <w:sz w:val="28"/>
        </w:rPr>
        <w:t>
      34. Медициналық ұйымға келіп түскен күні пациентті травматолог-ортопед дәрігер қарап-тексеру жүргізеді, оған қажетті ем тағайындайды және оны белгіленген емдеу-диагностикалық іс-шаралармен хабардар етеді. Бала жасындағы әрекетке қабілетсіз деп танылған азаматтың, және (немесе) әрекет қабілеті шектеулі азаматтың пациентті емдеуге жатқызу кезінде бұл ақпарат ата-анасына және (немесе) заңды өкілдеріне және (немесе) қамқоршыларға беріледі.</w:t>
      </w:r>
    </w:p>
    <w:bookmarkEnd w:id="102"/>
    <w:bookmarkStart w:name="z110" w:id="103"/>
    <w:p>
      <w:pPr>
        <w:spacing w:after="0"/>
        <w:ind w:left="0"/>
        <w:jc w:val="both"/>
      </w:pPr>
      <w:r>
        <w:rPr>
          <w:rFonts w:ascii="Times New Roman"/>
          <w:b w:val="false"/>
          <w:i w:val="false"/>
          <w:color w:val="000000"/>
          <w:sz w:val="28"/>
        </w:rPr>
        <w:t>
      35. Емдеу-диагностикалық іс-шараларды жүргізу, дәрі-дәрмекпен қамтамасыз ету, емдік тамақтануды ұйымдастыру және пациенттің тиісті күтімі стационарға келіп түскен сәттен бастап жүзеге асырылады.</w:t>
      </w:r>
    </w:p>
    <w:bookmarkEnd w:id="103"/>
    <w:bookmarkStart w:name="z111" w:id="104"/>
    <w:p>
      <w:pPr>
        <w:spacing w:after="0"/>
        <w:ind w:left="0"/>
        <w:jc w:val="both"/>
      </w:pPr>
      <w:r>
        <w:rPr>
          <w:rFonts w:ascii="Times New Roman"/>
          <w:b w:val="false"/>
          <w:i w:val="false"/>
          <w:color w:val="000000"/>
          <w:sz w:val="28"/>
        </w:rPr>
        <w:t>
      36. Клиникалық диагноз № ҚР ДСМ-27 бұйрығының 14-тармағына сәйкес белгіленеді.</w:t>
      </w:r>
    </w:p>
    <w:bookmarkEnd w:id="104"/>
    <w:bookmarkStart w:name="z112" w:id="105"/>
    <w:p>
      <w:pPr>
        <w:spacing w:after="0"/>
        <w:ind w:left="0"/>
        <w:jc w:val="both"/>
      </w:pPr>
      <w:r>
        <w:rPr>
          <w:rFonts w:ascii="Times New Roman"/>
          <w:b w:val="false"/>
          <w:i w:val="false"/>
          <w:color w:val="000000"/>
          <w:sz w:val="28"/>
        </w:rPr>
        <w:t>
      37. Медициналық ұйымда пациент шыққанға дейін сақтауға тапсырылған бағалы заттарды, ақша қаражатын, құжаттарды, сондай-ақ пациенттердің киімдері мен жеке заттарын есепке алуды және олардың сақталуын қамтамасыз етеді.</w:t>
      </w:r>
    </w:p>
    <w:bookmarkEnd w:id="105"/>
    <w:bookmarkStart w:name="z113" w:id="106"/>
    <w:p>
      <w:pPr>
        <w:spacing w:after="0"/>
        <w:ind w:left="0"/>
        <w:jc w:val="both"/>
      </w:pPr>
      <w:r>
        <w:rPr>
          <w:rFonts w:ascii="Times New Roman"/>
          <w:b w:val="false"/>
          <w:i w:val="false"/>
          <w:color w:val="000000"/>
          <w:sz w:val="28"/>
        </w:rPr>
        <w:t>
      38. Стационарда болған уақытта пациент медициналық көрсетілімдер бойынша емдеудің КХ-ға сәйкес зерттеулер жүргізу үшін аурудың бейіні бойынша медициналық ұйымдарға жіберіледі және (немесе) емді жалғастыру үшін өңірлендірудің келесі деңгейіндегі ұйымдарға ауыстырылады.</w:t>
      </w:r>
    </w:p>
    <w:bookmarkEnd w:id="106"/>
    <w:bookmarkStart w:name="z114" w:id="107"/>
    <w:p>
      <w:pPr>
        <w:spacing w:after="0"/>
        <w:ind w:left="0"/>
        <w:jc w:val="both"/>
      </w:pPr>
      <w:r>
        <w:rPr>
          <w:rFonts w:ascii="Times New Roman"/>
          <w:b w:val="false"/>
          <w:i w:val="false"/>
          <w:color w:val="000000"/>
          <w:sz w:val="28"/>
        </w:rPr>
        <w:t>
      39. Стационар жағдайындағы пациенттерге диагностикалық және емдеу манипуляциялары тағайындалып, медициналық картаға тиісті жазбаны енгізе отырып, емдеуші дәрігер күн сайын (демалыс және мереке күндерінен басқа күндері кезекші дәрігер қарап-тексеруді жүзеге асырады) қарап-тексеруге тиіс.</w:t>
      </w:r>
    </w:p>
    <w:bookmarkEnd w:id="107"/>
    <w:bookmarkStart w:name="z115" w:id="108"/>
    <w:p>
      <w:pPr>
        <w:spacing w:after="0"/>
        <w:ind w:left="0"/>
        <w:jc w:val="both"/>
      </w:pPr>
      <w:r>
        <w:rPr>
          <w:rFonts w:ascii="Times New Roman"/>
          <w:b w:val="false"/>
          <w:i w:val="false"/>
          <w:color w:val="000000"/>
          <w:sz w:val="28"/>
        </w:rPr>
        <w:t>
      40. Бөлімше меңгерушісі пациентті келіп түскен күні, кейіннен – медициналық көрсетілімдер бойынша (ауыр және аса ауыр жағдайдағы пациенттер күн сайын, орташа ауыр және жеңіл жағдайдағы пациенттер аптасына кемінде бір рет) және шығару алдында қарап–тексеруді жүзеге асырады. Пациенттерді қарап-тексеру нәтижелерін бөлімше меңгерушісі диагнозымен және ұсынымдарымен медициналық картаға енгізеді және оларға қол қояды.</w:t>
      </w:r>
    </w:p>
    <w:bookmarkEnd w:id="108"/>
    <w:bookmarkStart w:name="z116" w:id="109"/>
    <w:p>
      <w:pPr>
        <w:spacing w:after="0"/>
        <w:ind w:left="0"/>
        <w:jc w:val="both"/>
      </w:pPr>
      <w:r>
        <w:rPr>
          <w:rFonts w:ascii="Times New Roman"/>
          <w:b w:val="false"/>
          <w:i w:val="false"/>
          <w:color w:val="000000"/>
          <w:sz w:val="28"/>
        </w:rPr>
        <w:t>
      41. Диагнозды сәйкестендіруде қиындықтар, жүргізіліп жатқан емнің тиімсіздігі кезінде бөлімше меңгерушісінің өтінімі бойынша басшының медициналық бөлім жөніндегі орынбасары консилиум ұйымдастырады.</w:t>
      </w:r>
    </w:p>
    <w:bookmarkEnd w:id="109"/>
    <w:bookmarkStart w:name="z117" w:id="110"/>
    <w:p>
      <w:pPr>
        <w:spacing w:after="0"/>
        <w:ind w:left="0"/>
        <w:jc w:val="both"/>
      </w:pPr>
      <w:r>
        <w:rPr>
          <w:rFonts w:ascii="Times New Roman"/>
          <w:b w:val="false"/>
          <w:i w:val="false"/>
          <w:color w:val="000000"/>
          <w:sz w:val="28"/>
        </w:rPr>
        <w:t>
      Кешкі, түнгі уақытта, демалыс және мереке күндері консилиумды кезекші дәрігердің өтініміне сәйкес стационар бойынша жауапты кезекші дәрігер ұйымдастырады.</w:t>
      </w:r>
    </w:p>
    <w:bookmarkEnd w:id="110"/>
    <w:bookmarkStart w:name="z118" w:id="111"/>
    <w:p>
      <w:pPr>
        <w:spacing w:after="0"/>
        <w:ind w:left="0"/>
        <w:jc w:val="both"/>
      </w:pPr>
      <w:r>
        <w:rPr>
          <w:rFonts w:ascii="Times New Roman"/>
          <w:b w:val="false"/>
          <w:i w:val="false"/>
          <w:color w:val="000000"/>
          <w:sz w:val="28"/>
        </w:rPr>
        <w:t xml:space="preserve">
      42. СБЖ жарақаттары мен аурулары бар пациенттерге ақылы қызметтер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көрсетіледі.</w:t>
      </w:r>
    </w:p>
    <w:bookmarkEnd w:id="111"/>
    <w:bookmarkStart w:name="z119" w:id="112"/>
    <w:p>
      <w:pPr>
        <w:spacing w:after="0"/>
        <w:ind w:left="0"/>
        <w:jc w:val="both"/>
      </w:pPr>
      <w:r>
        <w:rPr>
          <w:rFonts w:ascii="Times New Roman"/>
          <w:b w:val="false"/>
          <w:i w:val="false"/>
          <w:color w:val="000000"/>
          <w:sz w:val="28"/>
        </w:rPr>
        <w:t>
      43. Пациент стационардан шыққаннан кейін медициналық карта медициналық ұйымның архивіне тапсырылады және 25 (жиырма бес) жыл бойы сақталады.</w:t>
      </w:r>
    </w:p>
    <w:bookmarkEnd w:id="112"/>
    <w:bookmarkStart w:name="z120" w:id="113"/>
    <w:p>
      <w:pPr>
        <w:spacing w:after="0"/>
        <w:ind w:left="0"/>
        <w:jc w:val="both"/>
      </w:pPr>
      <w:r>
        <w:rPr>
          <w:rFonts w:ascii="Times New Roman"/>
          <w:b w:val="false"/>
          <w:i w:val="false"/>
          <w:color w:val="000000"/>
          <w:sz w:val="28"/>
        </w:rPr>
        <w:t>
      44. Пациентті стационардан шығару № ҚР ДСМ-27 бұйрығына сәйкес жүзеге асырылады.</w:t>
      </w:r>
    </w:p>
    <w:bookmarkEnd w:id="113"/>
    <w:bookmarkStart w:name="z121" w:id="114"/>
    <w:p>
      <w:pPr>
        <w:spacing w:after="0"/>
        <w:ind w:left="0"/>
        <w:jc w:val="both"/>
      </w:pPr>
      <w:r>
        <w:rPr>
          <w:rFonts w:ascii="Times New Roman"/>
          <w:b w:val="false"/>
          <w:i w:val="false"/>
          <w:color w:val="000000"/>
          <w:sz w:val="28"/>
        </w:rPr>
        <w:t>
      45. Пациентті стационардан шығару кезінде шығару эпикризі ресімделеді, онда қорытынды клиникалық диагноз, болу мерзімі (оның ішінде түскен және шығарылған кездегі пациенттің жай-күйі туралы деректер қысқаша қорытындыланады), жүргізілген емдеу іс-шаралары және олардың тиімділігі, пациентті одан әрі жүргізу тактикасы және ұсынылатын режим бойынша ұсынымдар көрсетіледі.</w:t>
      </w:r>
    </w:p>
    <w:bookmarkEnd w:id="114"/>
    <w:bookmarkStart w:name="z122" w:id="115"/>
    <w:p>
      <w:pPr>
        <w:spacing w:after="0"/>
        <w:ind w:left="0"/>
        <w:jc w:val="both"/>
      </w:pPr>
      <w:r>
        <w:rPr>
          <w:rFonts w:ascii="Times New Roman"/>
          <w:b w:val="false"/>
          <w:i w:val="false"/>
          <w:color w:val="000000"/>
          <w:sz w:val="28"/>
        </w:rPr>
        <w:t>
      Стационардан шығарылған пациентте сондай-ақ бір жасқа дейінгі балаларда шығарған кезде белсенді динамикалық байқауға көрсетілімдер болған кезде, олар туралы ақпарат бекітілген жері бойынша МСАК көрсететін ұйымға беріледі.</w:t>
      </w:r>
    </w:p>
    <w:bookmarkEnd w:id="115"/>
    <w:bookmarkStart w:name="z123" w:id="116"/>
    <w:p>
      <w:pPr>
        <w:spacing w:after="0"/>
        <w:ind w:left="0"/>
        <w:jc w:val="both"/>
      </w:pPr>
      <w:r>
        <w:rPr>
          <w:rFonts w:ascii="Times New Roman"/>
          <w:b w:val="false"/>
          <w:i w:val="false"/>
          <w:color w:val="000000"/>
          <w:sz w:val="28"/>
        </w:rPr>
        <w:t xml:space="preserve">
      46. СБЖ жарақаттары мен аурулары бар қайтыс болған пациенттерді патологиялық-анатомиялық ашып қарау "Қазақстан Республикасында патологиялық-анатомиялық диагностика көрсетуді ұйымдастыру стандартын бекіту туралы" Қазақстан Республикасы Денсаулық сақтау министрінің 2020 жылғы 14 желтоқсандағы № ҚР ДСМ-259/2020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21790 болып тіркелген) Қазақстан Республикасында патологиялық-анатомиялық диагностика көрсетуді ұйымдастыру стандартына сәйкес жүзеге асырылады.</w:t>
      </w:r>
    </w:p>
    <w:bookmarkEnd w:id="116"/>
    <w:bookmarkStart w:name="z124" w:id="117"/>
    <w:p>
      <w:pPr>
        <w:spacing w:after="0"/>
        <w:ind w:left="0"/>
        <w:jc w:val="both"/>
      </w:pPr>
      <w:r>
        <w:rPr>
          <w:rFonts w:ascii="Times New Roman"/>
          <w:b w:val="false"/>
          <w:i w:val="false"/>
          <w:color w:val="000000"/>
          <w:sz w:val="28"/>
        </w:rPr>
        <w:t>
      47. Пациентте кезек күттірмейтін медициналық араласуды талап ететін жағдай болған кезде емдеуге жатқызу шұғыл көрсетілімдер бойынша жүзеге асырылады.</w:t>
      </w:r>
    </w:p>
    <w:bookmarkEnd w:id="117"/>
    <w:bookmarkStart w:name="z125" w:id="118"/>
    <w:p>
      <w:pPr>
        <w:spacing w:after="0"/>
        <w:ind w:left="0"/>
        <w:jc w:val="both"/>
      </w:pPr>
      <w:r>
        <w:rPr>
          <w:rFonts w:ascii="Times New Roman"/>
          <w:b w:val="false"/>
          <w:i w:val="false"/>
          <w:color w:val="000000"/>
          <w:sz w:val="28"/>
        </w:rPr>
        <w:t>
      Денсаулық сақтау ұйымының ЖТМК ұсынуға сәйкестігі туралы қорытындысы бар үшінші деңгейлі медициналық ұйымдарда ЖТМК бойынша ем алу үшін СБЖ жарақаттарының салдары мен аурулары бар пациенттерді жоспарлы емдеуге жатқызу кезінде пациент № ҚР ДСМ-238/2020 бұйрыққа сәйкес ЖТМК комиссиясының шешімі бойынша емдеуге жатқызылады.</w:t>
      </w:r>
    </w:p>
    <w:bookmarkEnd w:id="118"/>
    <w:bookmarkStart w:name="z126" w:id="119"/>
    <w:p>
      <w:pPr>
        <w:spacing w:after="0"/>
        <w:ind w:left="0"/>
        <w:jc w:val="both"/>
      </w:pPr>
      <w:r>
        <w:rPr>
          <w:rFonts w:ascii="Times New Roman"/>
          <w:b w:val="false"/>
          <w:i w:val="false"/>
          <w:color w:val="000000"/>
          <w:sz w:val="28"/>
        </w:rPr>
        <w:t>
      48. Стационарлық жағдайларда көмек көрсететін бірінші өңірлендіру деңгейдегі медициналық ұйымдарда шокқа қарсы базалық терапия және реанимациялық іс-шаралар жүргізіледі. 3-қосымшаға сәйкес хирургиялық араласулар жүзеге асырылады. Күрделі жағдайларда жоғары деңгейдегі медициналық ұйымдардың мамандары пациентке қашықтықтан консультациялар беру, шығу және (немесе) ауыстыруды (тасымалдауды) жүзеге асырады.</w:t>
      </w:r>
    </w:p>
    <w:bookmarkEnd w:id="119"/>
    <w:bookmarkStart w:name="z127" w:id="120"/>
    <w:p>
      <w:pPr>
        <w:spacing w:after="0"/>
        <w:ind w:left="0"/>
        <w:jc w:val="both"/>
      </w:pPr>
      <w:r>
        <w:rPr>
          <w:rFonts w:ascii="Times New Roman"/>
          <w:b w:val="false"/>
          <w:i w:val="false"/>
          <w:color w:val="000000"/>
          <w:sz w:val="28"/>
        </w:rPr>
        <w:t>
      49. Амбулаториялық жағдайларда СБЖ жарақаттары мен аурулары бар пациенттерге медициналық көмек көрсету үшін травматолог және ортопед кабинеттері ұйымдастырылады.</w:t>
      </w:r>
    </w:p>
    <w:bookmarkEnd w:id="120"/>
    <w:bookmarkStart w:name="z128" w:id="121"/>
    <w:p>
      <w:pPr>
        <w:spacing w:after="0"/>
        <w:ind w:left="0"/>
        <w:jc w:val="both"/>
      </w:pPr>
      <w:r>
        <w:rPr>
          <w:rFonts w:ascii="Times New Roman"/>
          <w:b w:val="false"/>
          <w:i w:val="false"/>
          <w:color w:val="000000"/>
          <w:sz w:val="28"/>
        </w:rPr>
        <w:t>
      Травматолог пен ортопедтің кабинетінде:</w:t>
      </w:r>
    </w:p>
    <w:bookmarkEnd w:id="121"/>
    <w:bookmarkStart w:name="z129" w:id="122"/>
    <w:p>
      <w:pPr>
        <w:spacing w:after="0"/>
        <w:ind w:left="0"/>
        <w:jc w:val="both"/>
      </w:pPr>
      <w:r>
        <w:rPr>
          <w:rFonts w:ascii="Times New Roman"/>
          <w:b w:val="false"/>
          <w:i w:val="false"/>
          <w:color w:val="000000"/>
          <w:sz w:val="28"/>
        </w:rPr>
        <w:t>
      1) СБЖ жарақаттары мен аурулары бар пациенттерге консультациялық-диагностикалық және медициналық көмек көрсету;</w:t>
      </w:r>
    </w:p>
    <w:bookmarkEnd w:id="122"/>
    <w:bookmarkStart w:name="z130" w:id="123"/>
    <w:p>
      <w:pPr>
        <w:spacing w:after="0"/>
        <w:ind w:left="0"/>
        <w:jc w:val="both"/>
      </w:pPr>
      <w:r>
        <w:rPr>
          <w:rFonts w:ascii="Times New Roman"/>
          <w:b w:val="false"/>
          <w:i w:val="false"/>
          <w:color w:val="000000"/>
          <w:sz w:val="28"/>
        </w:rPr>
        <w:t>
      2) стационарлық жағдайларда емделуге СБЖ жарақаттары мен аурулары бар пациенттерді іріктеу және жіберу;</w:t>
      </w:r>
    </w:p>
    <w:bookmarkEnd w:id="123"/>
    <w:bookmarkStart w:name="z131" w:id="124"/>
    <w:p>
      <w:pPr>
        <w:spacing w:after="0"/>
        <w:ind w:left="0"/>
        <w:jc w:val="both"/>
      </w:pPr>
      <w:r>
        <w:rPr>
          <w:rFonts w:ascii="Times New Roman"/>
          <w:b w:val="false"/>
          <w:i w:val="false"/>
          <w:color w:val="000000"/>
          <w:sz w:val="28"/>
        </w:rPr>
        <w:t>
      3) ЖТМК көрсетуге СБЖ жарақаттары мен аурулары бар пациенттерді іріктеу және жіберу.</w:t>
      </w:r>
    </w:p>
    <w:bookmarkEnd w:id="124"/>
    <w:bookmarkStart w:name="z132" w:id="125"/>
    <w:p>
      <w:pPr>
        <w:spacing w:after="0"/>
        <w:ind w:left="0"/>
        <w:jc w:val="both"/>
      </w:pPr>
      <w:r>
        <w:rPr>
          <w:rFonts w:ascii="Times New Roman"/>
          <w:b w:val="false"/>
          <w:i w:val="false"/>
          <w:color w:val="000000"/>
          <w:sz w:val="28"/>
        </w:rPr>
        <w:t>
      Ұлттық және (немесе) ғылыми орталықтарға емдеуге жатқызуға жіберу тиісті бейіндегі (күндізгі, қашықтықтан) Ұлттық және (немесе) ғылыми орталық мамандарының консультациялық парағы болған кезде жүзеге асырылады;</w:t>
      </w:r>
    </w:p>
    <w:bookmarkEnd w:id="125"/>
    <w:bookmarkStart w:name="z133" w:id="126"/>
    <w:p>
      <w:pPr>
        <w:spacing w:after="0"/>
        <w:ind w:left="0"/>
        <w:jc w:val="both"/>
      </w:pPr>
      <w:r>
        <w:rPr>
          <w:rFonts w:ascii="Times New Roman"/>
          <w:b w:val="false"/>
          <w:i w:val="false"/>
          <w:color w:val="000000"/>
          <w:sz w:val="28"/>
        </w:rPr>
        <w:t>
      4) СБЖ туа біткен патологиясы бар балаларды емдеуді жүргізу;</w:t>
      </w:r>
    </w:p>
    <w:bookmarkEnd w:id="126"/>
    <w:bookmarkStart w:name="z134" w:id="127"/>
    <w:p>
      <w:pPr>
        <w:spacing w:after="0"/>
        <w:ind w:left="0"/>
        <w:jc w:val="both"/>
      </w:pPr>
      <w:r>
        <w:rPr>
          <w:rFonts w:ascii="Times New Roman"/>
          <w:b w:val="false"/>
          <w:i w:val="false"/>
          <w:color w:val="000000"/>
          <w:sz w:val="28"/>
        </w:rPr>
        <w:t>
      5) СБЖ жарақаттарының және ауруларының салдары бар пациенттерді: жамбастың туа біткен ұршық шықпасы, туа біткен маймақтық, сколиозы, қаңқаның тұқым қуалайтын жүйелік аурулары, қаңқа дамуының ауытқуларымен, ірі буындарды эндопротездеуден кейін остеопорозы бар пациенттерді байқау;</w:t>
      </w:r>
    </w:p>
    <w:bookmarkEnd w:id="127"/>
    <w:bookmarkStart w:name="z135" w:id="128"/>
    <w:p>
      <w:pPr>
        <w:spacing w:after="0"/>
        <w:ind w:left="0"/>
        <w:jc w:val="both"/>
      </w:pPr>
      <w:r>
        <w:rPr>
          <w:rFonts w:ascii="Times New Roman"/>
          <w:b w:val="false"/>
          <w:i w:val="false"/>
          <w:color w:val="000000"/>
          <w:sz w:val="28"/>
        </w:rPr>
        <w:t xml:space="preserve">
      6) еңбекке уақытша жарамсыздық сараптамасын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21660 болып тіркелген) жүзеге асыру;</w:t>
      </w:r>
    </w:p>
    <w:bookmarkEnd w:id="128"/>
    <w:bookmarkStart w:name="z136" w:id="129"/>
    <w:p>
      <w:pPr>
        <w:spacing w:after="0"/>
        <w:ind w:left="0"/>
        <w:jc w:val="both"/>
      </w:pPr>
      <w:r>
        <w:rPr>
          <w:rFonts w:ascii="Times New Roman"/>
          <w:b w:val="false"/>
          <w:i w:val="false"/>
          <w:color w:val="000000"/>
          <w:sz w:val="28"/>
        </w:rPr>
        <w:t>
      7) тірек-қимыл аппаратының және СБЖ функциялары бұзылуының тұрақты белгілері бар пациенттерді медициналық-әлеуметтік сараптама комиссиясына жіберу;</w:t>
      </w:r>
    </w:p>
    <w:bookmarkEnd w:id="129"/>
    <w:bookmarkStart w:name="z137" w:id="130"/>
    <w:p>
      <w:pPr>
        <w:spacing w:after="0"/>
        <w:ind w:left="0"/>
        <w:jc w:val="both"/>
      </w:pPr>
      <w:r>
        <w:rPr>
          <w:rFonts w:ascii="Times New Roman"/>
          <w:b w:val="false"/>
          <w:i w:val="false"/>
          <w:color w:val="000000"/>
          <w:sz w:val="28"/>
        </w:rPr>
        <w:t>
      8) ересектер мен балалар арасында сүйек-бұлшықет сырқаттанушылығының және жарақаттанудың профилактикасына оны төмендетуге бағытталған мемлекеттік және өңірлік нысаналы бағдарламаларды орындауға қатысу;</w:t>
      </w:r>
    </w:p>
    <w:bookmarkEnd w:id="130"/>
    <w:bookmarkStart w:name="z138" w:id="131"/>
    <w:p>
      <w:pPr>
        <w:spacing w:after="0"/>
        <w:ind w:left="0"/>
        <w:jc w:val="both"/>
      </w:pPr>
      <w:r>
        <w:rPr>
          <w:rFonts w:ascii="Times New Roman"/>
          <w:b w:val="false"/>
          <w:i w:val="false"/>
          <w:color w:val="000000"/>
          <w:sz w:val="28"/>
        </w:rPr>
        <w:t>
      9) қызмет көрсету ауданындағы ересектер мен балалар арасында сырқаттанушылықтың, мүгедектіктің, СБЖ жарақаттар мен аурулардан болатын өлімнің негізгі медициналық-статистикалық көрсеткіштерін мониторингтеу және талдау;</w:t>
      </w:r>
    </w:p>
    <w:bookmarkEnd w:id="131"/>
    <w:bookmarkStart w:name="z139" w:id="132"/>
    <w:p>
      <w:pPr>
        <w:spacing w:after="0"/>
        <w:ind w:left="0"/>
        <w:jc w:val="both"/>
      </w:pPr>
      <w:r>
        <w:rPr>
          <w:rFonts w:ascii="Times New Roman"/>
          <w:b w:val="false"/>
          <w:i w:val="false"/>
          <w:color w:val="000000"/>
          <w:sz w:val="28"/>
        </w:rPr>
        <w:t>
      10) қызмет көрсету ауданындағы СБЖ жарақаттары мен аурулары бар пациенттерді профилактикалау, диагностикалау, емдеу, оңалту бойынша консультациялар беру;</w:t>
      </w:r>
    </w:p>
    <w:bookmarkEnd w:id="132"/>
    <w:bookmarkStart w:name="z140" w:id="133"/>
    <w:p>
      <w:pPr>
        <w:spacing w:after="0"/>
        <w:ind w:left="0"/>
        <w:jc w:val="both"/>
      </w:pPr>
      <w:r>
        <w:rPr>
          <w:rFonts w:ascii="Times New Roman"/>
          <w:b w:val="false"/>
          <w:i w:val="false"/>
          <w:color w:val="000000"/>
          <w:sz w:val="28"/>
        </w:rPr>
        <w:t>
      11) СБЖ жарақаттары мен аурулары бар пациенттерді профилактикалаудың, диагностикалаудың және емдеудің жаңа әдістерін практикаға енгізу;</w:t>
      </w:r>
    </w:p>
    <w:bookmarkEnd w:id="133"/>
    <w:bookmarkStart w:name="z141" w:id="134"/>
    <w:p>
      <w:pPr>
        <w:spacing w:after="0"/>
        <w:ind w:left="0"/>
        <w:jc w:val="both"/>
      </w:pPr>
      <w:r>
        <w:rPr>
          <w:rFonts w:ascii="Times New Roman"/>
          <w:b w:val="false"/>
          <w:i w:val="false"/>
          <w:color w:val="000000"/>
          <w:sz w:val="28"/>
        </w:rPr>
        <w:t xml:space="preserve">
      12) стационарды алмастыратын жағдайларда пациенттерге көмек көрсету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 жүзеге асырылады.</w:t>
      </w:r>
    </w:p>
    <w:bookmarkEnd w:id="134"/>
    <w:bookmarkStart w:name="z142" w:id="135"/>
    <w:p>
      <w:pPr>
        <w:spacing w:after="0"/>
        <w:ind w:left="0"/>
        <w:jc w:val="both"/>
      </w:pPr>
      <w:r>
        <w:rPr>
          <w:rFonts w:ascii="Times New Roman"/>
          <w:b w:val="false"/>
          <w:i w:val="false"/>
          <w:color w:val="000000"/>
          <w:sz w:val="28"/>
        </w:rPr>
        <w:t>
      Емхананың травматолог және ортопед кабинеті 2-қосымшаға сәйкес амбулаториялық жағдайларда травматологиялық және ортопедиялық көмек көрсету үшін медициналық бұйымдармен қамтамасыз етіледі.</w:t>
      </w:r>
    </w:p>
    <w:bookmarkEnd w:id="135"/>
    <w:bookmarkStart w:name="z143" w:id="136"/>
    <w:p>
      <w:pPr>
        <w:spacing w:after="0"/>
        <w:ind w:left="0"/>
        <w:jc w:val="both"/>
      </w:pPr>
      <w:r>
        <w:rPr>
          <w:rFonts w:ascii="Times New Roman"/>
          <w:b w:val="false"/>
          <w:i w:val="false"/>
          <w:color w:val="000000"/>
          <w:sz w:val="28"/>
        </w:rPr>
        <w:t>
      50. Қызмет көрсетілетін халық саны 120 мың адамнан аз елді мекендерде жарақат алған пациенттерге кезек күттірмейтін медициналық көмек стационарлық жағдайларда медициналық көмек көрсететін денсаулық сақтау ұйымдардың қабылдау бөлмелерінде көрсетіледі.</w:t>
      </w:r>
    </w:p>
    <w:bookmarkEnd w:id="136"/>
    <w:bookmarkStart w:name="z144" w:id="137"/>
    <w:p>
      <w:pPr>
        <w:spacing w:after="0"/>
        <w:ind w:left="0"/>
        <w:jc w:val="both"/>
      </w:pPr>
      <w:r>
        <w:rPr>
          <w:rFonts w:ascii="Times New Roman"/>
          <w:b w:val="false"/>
          <w:i w:val="false"/>
          <w:color w:val="000000"/>
          <w:sz w:val="28"/>
        </w:rPr>
        <w:t>
      Қызмет көрсетілетін халық саны 120 мың адамнан асатын елді мекендерде, облыстық маңызы бар қалаларда жарақат алған пациенттерге кезек күттірмейтін медициналық көмек көрсету үшін травматологиялық пункттер (бұдан әрі – травмпункт) ұйымдастырылады.</w:t>
      </w:r>
    </w:p>
    <w:bookmarkEnd w:id="137"/>
    <w:bookmarkStart w:name="z145" w:id="138"/>
    <w:p>
      <w:pPr>
        <w:spacing w:after="0"/>
        <w:ind w:left="0"/>
        <w:jc w:val="both"/>
      </w:pPr>
      <w:r>
        <w:rPr>
          <w:rFonts w:ascii="Times New Roman"/>
          <w:b w:val="false"/>
          <w:i w:val="false"/>
          <w:color w:val="000000"/>
          <w:sz w:val="28"/>
        </w:rPr>
        <w:t>
      100 мың балаға шаққанда жеке травмпункт құрылады.</w:t>
      </w:r>
    </w:p>
    <w:bookmarkEnd w:id="138"/>
    <w:bookmarkStart w:name="z146" w:id="139"/>
    <w:p>
      <w:pPr>
        <w:spacing w:after="0"/>
        <w:ind w:left="0"/>
        <w:jc w:val="both"/>
      </w:pPr>
      <w:r>
        <w:rPr>
          <w:rFonts w:ascii="Times New Roman"/>
          <w:b w:val="false"/>
          <w:i w:val="false"/>
          <w:color w:val="000000"/>
          <w:sz w:val="28"/>
        </w:rPr>
        <w:t>
      Травмпункт облыстардың, республикалық маңызы бар қалалардың және астананың денсаулық сақтауды мемлекеттік басқарудың жергілікті органының шешімімен:</w:t>
      </w:r>
    </w:p>
    <w:bookmarkEnd w:id="139"/>
    <w:bookmarkStart w:name="z147" w:id="140"/>
    <w:p>
      <w:pPr>
        <w:spacing w:after="0"/>
        <w:ind w:left="0"/>
        <w:jc w:val="both"/>
      </w:pPr>
      <w:r>
        <w:rPr>
          <w:rFonts w:ascii="Times New Roman"/>
          <w:b w:val="false"/>
          <w:i w:val="false"/>
          <w:color w:val="000000"/>
          <w:sz w:val="28"/>
        </w:rPr>
        <w:t>
      1) стационарлық жағдайларда медициналық көмек көрсететін тәулік бойы жұмыс істейтін денсаулық сақтау ұйымдардың;</w:t>
      </w:r>
    </w:p>
    <w:bookmarkEnd w:id="140"/>
    <w:bookmarkStart w:name="z148" w:id="141"/>
    <w:p>
      <w:pPr>
        <w:spacing w:after="0"/>
        <w:ind w:left="0"/>
        <w:jc w:val="both"/>
      </w:pPr>
      <w:r>
        <w:rPr>
          <w:rFonts w:ascii="Times New Roman"/>
          <w:b w:val="false"/>
          <w:i w:val="false"/>
          <w:color w:val="000000"/>
          <w:sz w:val="28"/>
        </w:rPr>
        <w:t>
      2) демалыс және мереке күндерін қоспағанда, сағат 8-ден 20-ға дейін жұмыс істейтін амбулаториялық жағдайларда медициналық көмек көрсететін денсаулық сақтау ұйымдардың құрамында ұйымдастырылады.</w:t>
      </w:r>
    </w:p>
    <w:bookmarkEnd w:id="141"/>
    <w:bookmarkStart w:name="z149" w:id="142"/>
    <w:p>
      <w:pPr>
        <w:spacing w:after="0"/>
        <w:ind w:left="0"/>
        <w:jc w:val="both"/>
      </w:pPr>
      <w:r>
        <w:rPr>
          <w:rFonts w:ascii="Times New Roman"/>
          <w:b w:val="false"/>
          <w:i w:val="false"/>
          <w:color w:val="000000"/>
          <w:sz w:val="28"/>
        </w:rPr>
        <w:t>
      Травмпункте жеке кіреберіс бар, пандуспен жабдықталған және мынадай үй-жайлар жиынтығы:</w:t>
      </w:r>
    </w:p>
    <w:bookmarkEnd w:id="142"/>
    <w:bookmarkStart w:name="z150" w:id="143"/>
    <w:p>
      <w:pPr>
        <w:spacing w:after="0"/>
        <w:ind w:left="0"/>
        <w:jc w:val="both"/>
      </w:pPr>
      <w:r>
        <w:rPr>
          <w:rFonts w:ascii="Times New Roman"/>
          <w:b w:val="false"/>
          <w:i w:val="false"/>
          <w:color w:val="000000"/>
          <w:sz w:val="28"/>
        </w:rPr>
        <w:t>
      тіркеу бөлімі;</w:t>
      </w:r>
    </w:p>
    <w:bookmarkEnd w:id="143"/>
    <w:bookmarkStart w:name="z151" w:id="144"/>
    <w:p>
      <w:pPr>
        <w:spacing w:after="0"/>
        <w:ind w:left="0"/>
        <w:jc w:val="both"/>
      </w:pPr>
      <w:r>
        <w:rPr>
          <w:rFonts w:ascii="Times New Roman"/>
          <w:b w:val="false"/>
          <w:i w:val="false"/>
          <w:color w:val="000000"/>
          <w:sz w:val="28"/>
        </w:rPr>
        <w:t>
      күту залы;</w:t>
      </w:r>
    </w:p>
    <w:bookmarkEnd w:id="144"/>
    <w:bookmarkStart w:name="z152" w:id="145"/>
    <w:p>
      <w:pPr>
        <w:spacing w:after="0"/>
        <w:ind w:left="0"/>
        <w:jc w:val="both"/>
      </w:pPr>
      <w:r>
        <w:rPr>
          <w:rFonts w:ascii="Times New Roman"/>
          <w:b w:val="false"/>
          <w:i w:val="false"/>
          <w:color w:val="000000"/>
          <w:sz w:val="28"/>
        </w:rPr>
        <w:t>
      дәрігерлік қабылдау үшін кабинет;</w:t>
      </w:r>
    </w:p>
    <w:bookmarkEnd w:id="145"/>
    <w:bookmarkStart w:name="z153" w:id="146"/>
    <w:p>
      <w:pPr>
        <w:spacing w:after="0"/>
        <w:ind w:left="0"/>
        <w:jc w:val="both"/>
      </w:pPr>
      <w:r>
        <w:rPr>
          <w:rFonts w:ascii="Times New Roman"/>
          <w:b w:val="false"/>
          <w:i w:val="false"/>
          <w:color w:val="000000"/>
          <w:sz w:val="28"/>
        </w:rPr>
        <w:t>
      операциялық;</w:t>
      </w:r>
    </w:p>
    <w:bookmarkEnd w:id="146"/>
    <w:bookmarkStart w:name="z154" w:id="147"/>
    <w:p>
      <w:pPr>
        <w:spacing w:after="0"/>
        <w:ind w:left="0"/>
        <w:jc w:val="both"/>
      </w:pPr>
      <w:r>
        <w:rPr>
          <w:rFonts w:ascii="Times New Roman"/>
          <w:b w:val="false"/>
          <w:i w:val="false"/>
          <w:color w:val="000000"/>
          <w:sz w:val="28"/>
        </w:rPr>
        <w:t>
      таңу бөлмесі;</w:t>
      </w:r>
    </w:p>
    <w:bookmarkEnd w:id="147"/>
    <w:bookmarkStart w:name="z155" w:id="148"/>
    <w:p>
      <w:pPr>
        <w:spacing w:after="0"/>
        <w:ind w:left="0"/>
        <w:jc w:val="both"/>
      </w:pPr>
      <w:r>
        <w:rPr>
          <w:rFonts w:ascii="Times New Roman"/>
          <w:b w:val="false"/>
          <w:i w:val="false"/>
          <w:color w:val="000000"/>
          <w:sz w:val="28"/>
        </w:rPr>
        <w:t>
      гипс салу үшін кабинет (гипстік бөлме);</w:t>
      </w:r>
    </w:p>
    <w:bookmarkEnd w:id="148"/>
    <w:bookmarkStart w:name="z156" w:id="149"/>
    <w:p>
      <w:pPr>
        <w:spacing w:after="0"/>
        <w:ind w:left="0"/>
        <w:jc w:val="both"/>
      </w:pPr>
      <w:r>
        <w:rPr>
          <w:rFonts w:ascii="Times New Roman"/>
          <w:b w:val="false"/>
          <w:i w:val="false"/>
          <w:color w:val="000000"/>
          <w:sz w:val="28"/>
        </w:rPr>
        <w:t>
      егу бөлмесі;</w:t>
      </w:r>
    </w:p>
    <w:bookmarkEnd w:id="149"/>
    <w:bookmarkStart w:name="z157" w:id="150"/>
    <w:p>
      <w:pPr>
        <w:spacing w:after="0"/>
        <w:ind w:left="0"/>
        <w:jc w:val="both"/>
      </w:pPr>
      <w:r>
        <w:rPr>
          <w:rFonts w:ascii="Times New Roman"/>
          <w:b w:val="false"/>
          <w:i w:val="false"/>
          <w:color w:val="000000"/>
          <w:sz w:val="28"/>
        </w:rPr>
        <w:t>
      емшара бөлмесі;</w:t>
      </w:r>
    </w:p>
    <w:bookmarkEnd w:id="150"/>
    <w:bookmarkStart w:name="z158" w:id="151"/>
    <w:p>
      <w:pPr>
        <w:spacing w:after="0"/>
        <w:ind w:left="0"/>
        <w:jc w:val="both"/>
      </w:pPr>
      <w:r>
        <w:rPr>
          <w:rFonts w:ascii="Times New Roman"/>
          <w:b w:val="false"/>
          <w:i w:val="false"/>
          <w:color w:val="000000"/>
          <w:sz w:val="28"/>
        </w:rPr>
        <w:t>
      рентгенологиялық кабинет (ол болмаған кезде пациентті зерттеп-қарау травматологиялық пункті орналасқан денсаулық сақтау ұйымының рентгенологиялық кабинетінде жүргізіледі);</w:t>
      </w:r>
    </w:p>
    <w:bookmarkEnd w:id="151"/>
    <w:bookmarkStart w:name="z159" w:id="152"/>
    <w:p>
      <w:pPr>
        <w:spacing w:after="0"/>
        <w:ind w:left="0"/>
        <w:jc w:val="both"/>
      </w:pPr>
      <w:r>
        <w:rPr>
          <w:rFonts w:ascii="Times New Roman"/>
          <w:b w:val="false"/>
          <w:i w:val="false"/>
          <w:color w:val="000000"/>
          <w:sz w:val="28"/>
        </w:rPr>
        <w:t>
      травмпункт меңгерушісінің кабинеті;</w:t>
      </w:r>
    </w:p>
    <w:bookmarkEnd w:id="152"/>
    <w:bookmarkStart w:name="z160" w:id="153"/>
    <w:p>
      <w:pPr>
        <w:spacing w:after="0"/>
        <w:ind w:left="0"/>
        <w:jc w:val="both"/>
      </w:pPr>
      <w:r>
        <w:rPr>
          <w:rFonts w:ascii="Times New Roman"/>
          <w:b w:val="false"/>
          <w:i w:val="false"/>
          <w:color w:val="000000"/>
          <w:sz w:val="28"/>
        </w:rPr>
        <w:t>
      ординаторлық;</w:t>
      </w:r>
    </w:p>
    <w:bookmarkEnd w:id="153"/>
    <w:bookmarkStart w:name="z161" w:id="154"/>
    <w:p>
      <w:pPr>
        <w:spacing w:after="0"/>
        <w:ind w:left="0"/>
        <w:jc w:val="both"/>
      </w:pPr>
      <w:r>
        <w:rPr>
          <w:rFonts w:ascii="Times New Roman"/>
          <w:b w:val="false"/>
          <w:i w:val="false"/>
          <w:color w:val="000000"/>
          <w:sz w:val="28"/>
        </w:rPr>
        <w:t>
      мейіргерлік;</w:t>
      </w:r>
    </w:p>
    <w:bookmarkEnd w:id="154"/>
    <w:bookmarkStart w:name="z162" w:id="155"/>
    <w:p>
      <w:pPr>
        <w:spacing w:after="0"/>
        <w:ind w:left="0"/>
        <w:jc w:val="both"/>
      </w:pPr>
      <w:r>
        <w:rPr>
          <w:rFonts w:ascii="Times New Roman"/>
          <w:b w:val="false"/>
          <w:i w:val="false"/>
          <w:color w:val="000000"/>
          <w:sz w:val="28"/>
        </w:rPr>
        <w:t>
      инвентарлық кабинет;</w:t>
      </w:r>
    </w:p>
    <w:bookmarkEnd w:id="155"/>
    <w:bookmarkStart w:name="z163" w:id="156"/>
    <w:p>
      <w:pPr>
        <w:spacing w:after="0"/>
        <w:ind w:left="0"/>
        <w:jc w:val="both"/>
      </w:pPr>
      <w:r>
        <w:rPr>
          <w:rFonts w:ascii="Times New Roman"/>
          <w:b w:val="false"/>
          <w:i w:val="false"/>
          <w:color w:val="000000"/>
          <w:sz w:val="28"/>
        </w:rPr>
        <w:t>
      аға мейіргер кабинеті бар.</w:t>
      </w:r>
    </w:p>
    <w:bookmarkEnd w:id="156"/>
    <w:bookmarkStart w:name="z164" w:id="157"/>
    <w:p>
      <w:pPr>
        <w:spacing w:after="0"/>
        <w:ind w:left="0"/>
        <w:jc w:val="both"/>
      </w:pPr>
      <w:r>
        <w:rPr>
          <w:rFonts w:ascii="Times New Roman"/>
          <w:b w:val="false"/>
          <w:i w:val="false"/>
          <w:color w:val="000000"/>
          <w:sz w:val="28"/>
        </w:rPr>
        <w:t>
      Травмпункт 2-қосымшаға сәйкес медициналық бұйымдармен қамтамасыз етіледі.</w:t>
      </w:r>
    </w:p>
    <w:bookmarkEnd w:id="157"/>
    <w:bookmarkStart w:name="z165" w:id="158"/>
    <w:p>
      <w:pPr>
        <w:spacing w:after="0"/>
        <w:ind w:left="0"/>
        <w:jc w:val="both"/>
      </w:pPr>
      <w:r>
        <w:rPr>
          <w:rFonts w:ascii="Times New Roman"/>
          <w:b w:val="false"/>
          <w:i w:val="false"/>
          <w:color w:val="000000"/>
          <w:sz w:val="28"/>
        </w:rPr>
        <w:t>
      Кезек күттірмейтін травматологиялық көмекке жүгінген пациенттің тұрғылықты жеріне қарамастан көрсетіледі.</w:t>
      </w:r>
    </w:p>
    <w:bookmarkEnd w:id="158"/>
    <w:bookmarkStart w:name="z166" w:id="159"/>
    <w:p>
      <w:pPr>
        <w:spacing w:after="0"/>
        <w:ind w:left="0"/>
        <w:jc w:val="both"/>
      </w:pPr>
      <w:r>
        <w:rPr>
          <w:rFonts w:ascii="Times New Roman"/>
          <w:b w:val="false"/>
          <w:i w:val="false"/>
          <w:color w:val="000000"/>
          <w:sz w:val="28"/>
        </w:rPr>
        <w:t>
      Травмпункте кезек күттірмейтін медициналық көмек көрсету үшін мынадай жай-күйлер көрсетілімдер болып табылады:</w:t>
      </w:r>
    </w:p>
    <w:bookmarkEnd w:id="159"/>
    <w:bookmarkStart w:name="z167" w:id="160"/>
    <w:p>
      <w:pPr>
        <w:spacing w:after="0"/>
        <w:ind w:left="0"/>
        <w:jc w:val="both"/>
      </w:pPr>
      <w:r>
        <w:rPr>
          <w:rFonts w:ascii="Times New Roman"/>
          <w:b w:val="false"/>
          <w:i w:val="false"/>
          <w:color w:val="000000"/>
          <w:sz w:val="28"/>
        </w:rPr>
        <w:t>
      сіңірлердің, бұлшықеттердің, нерв діңінің және ірі тамырлардың зақымдануынсыз жұмсақ тіндерінің инфекция түспеген жараларында, зардап шеккен адамның жалпы қанағаттанарлық жағдайында;</w:t>
      </w:r>
    </w:p>
    <w:bookmarkEnd w:id="160"/>
    <w:bookmarkStart w:name="z168" w:id="161"/>
    <w:p>
      <w:pPr>
        <w:spacing w:after="0"/>
        <w:ind w:left="0"/>
        <w:jc w:val="both"/>
      </w:pPr>
      <w:r>
        <w:rPr>
          <w:rFonts w:ascii="Times New Roman"/>
          <w:b w:val="false"/>
          <w:i w:val="false"/>
          <w:color w:val="000000"/>
          <w:sz w:val="28"/>
        </w:rPr>
        <w:t>
      қол-аяқтың жұмсақ тіндерінің, кеуденің, омыртқа бағанының соғылуы;</w:t>
      </w:r>
    </w:p>
    <w:bookmarkEnd w:id="161"/>
    <w:bookmarkStart w:name="z169" w:id="162"/>
    <w:p>
      <w:pPr>
        <w:spacing w:after="0"/>
        <w:ind w:left="0"/>
        <w:jc w:val="both"/>
      </w:pPr>
      <w:r>
        <w:rPr>
          <w:rFonts w:ascii="Times New Roman"/>
          <w:b w:val="false"/>
          <w:i w:val="false"/>
          <w:color w:val="000000"/>
          <w:sz w:val="28"/>
        </w:rPr>
        <w:t>
      жұмсақ тіндердің соғылуы, гемартрозбен асқынбаған буындардың байламдың аппаратының созылуы;</w:t>
      </w:r>
    </w:p>
    <w:bookmarkEnd w:id="162"/>
    <w:bookmarkStart w:name="z170" w:id="163"/>
    <w:p>
      <w:pPr>
        <w:spacing w:after="0"/>
        <w:ind w:left="0"/>
        <w:jc w:val="both"/>
      </w:pPr>
      <w:r>
        <w:rPr>
          <w:rFonts w:ascii="Times New Roman"/>
          <w:b w:val="false"/>
          <w:i w:val="false"/>
          <w:color w:val="000000"/>
          <w:sz w:val="28"/>
        </w:rPr>
        <w:t>
      қолдардың, саусақтар мен аяқ бастары буындарының жарақаттық шығып кетуі (наркозды қажет етпейтін балаларда);</w:t>
      </w:r>
    </w:p>
    <w:bookmarkEnd w:id="163"/>
    <w:bookmarkStart w:name="z171" w:id="164"/>
    <w:p>
      <w:pPr>
        <w:spacing w:after="0"/>
        <w:ind w:left="0"/>
        <w:jc w:val="both"/>
      </w:pPr>
      <w:r>
        <w:rPr>
          <w:rFonts w:ascii="Times New Roman"/>
          <w:b w:val="false"/>
          <w:i w:val="false"/>
          <w:color w:val="000000"/>
          <w:sz w:val="28"/>
        </w:rPr>
        <w:t>
      өкпеқабы зақымданбай қабырғалардың жеке сынулары;</w:t>
      </w:r>
    </w:p>
    <w:bookmarkEnd w:id="164"/>
    <w:bookmarkStart w:name="z172" w:id="165"/>
    <w:p>
      <w:pPr>
        <w:spacing w:after="0"/>
        <w:ind w:left="0"/>
        <w:jc w:val="both"/>
      </w:pPr>
      <w:r>
        <w:rPr>
          <w:rFonts w:ascii="Times New Roman"/>
          <w:b w:val="false"/>
          <w:i w:val="false"/>
          <w:color w:val="000000"/>
          <w:sz w:val="28"/>
        </w:rPr>
        <w:t>
      сүйектердің жабық сынулары (ығысусыз немесе репозиция мен ұстап қалынатын сынықтардың ығысуымен, балаларда ығысусыз, наркозды талап етпейтін сынуларда ғана);</w:t>
      </w:r>
    </w:p>
    <w:bookmarkEnd w:id="165"/>
    <w:bookmarkStart w:name="z173" w:id="166"/>
    <w:p>
      <w:pPr>
        <w:spacing w:after="0"/>
        <w:ind w:left="0"/>
        <w:jc w:val="both"/>
      </w:pPr>
      <w:r>
        <w:rPr>
          <w:rFonts w:ascii="Times New Roman"/>
          <w:b w:val="false"/>
          <w:i w:val="false"/>
          <w:color w:val="000000"/>
          <w:sz w:val="28"/>
        </w:rPr>
        <w:t>
      балалардың сынықтарын қоспағанда, амбулаториялық жағдайда кейіннен емдеумен және байқаумен, жабық репозицияға және сыммен бекітуге берілетін сынулар;</w:t>
      </w:r>
    </w:p>
    <w:bookmarkEnd w:id="166"/>
    <w:bookmarkStart w:name="z174" w:id="167"/>
    <w:p>
      <w:pPr>
        <w:spacing w:after="0"/>
        <w:ind w:left="0"/>
        <w:jc w:val="both"/>
      </w:pPr>
      <w:r>
        <w:rPr>
          <w:rFonts w:ascii="Times New Roman"/>
          <w:b w:val="false"/>
          <w:i w:val="false"/>
          <w:color w:val="000000"/>
          <w:sz w:val="28"/>
        </w:rPr>
        <w:t>
      амбулаториялық жағдайда алып тастауға болатын жұмсақ тіндердің бөгде денелері;</w:t>
      </w:r>
    </w:p>
    <w:bookmarkEnd w:id="167"/>
    <w:bookmarkStart w:name="z175" w:id="168"/>
    <w:p>
      <w:pPr>
        <w:spacing w:after="0"/>
        <w:ind w:left="0"/>
        <w:jc w:val="both"/>
      </w:pPr>
      <w:r>
        <w:rPr>
          <w:rFonts w:ascii="Times New Roman"/>
          <w:b w:val="false"/>
          <w:i w:val="false"/>
          <w:color w:val="000000"/>
          <w:sz w:val="28"/>
        </w:rPr>
        <w:t>
      алақан-фалангалық буындар деңгейінде экзартикуляцияны талап етпейтін бір-екі саусақ фалангаларының жарақаттық ампутациясы;</w:t>
      </w:r>
    </w:p>
    <w:bookmarkEnd w:id="168"/>
    <w:bookmarkStart w:name="z176" w:id="169"/>
    <w:p>
      <w:pPr>
        <w:spacing w:after="0"/>
        <w:ind w:left="0"/>
        <w:jc w:val="both"/>
      </w:pPr>
      <w:r>
        <w:rPr>
          <w:rFonts w:ascii="Times New Roman"/>
          <w:b w:val="false"/>
          <w:i w:val="false"/>
          <w:color w:val="000000"/>
          <w:sz w:val="28"/>
        </w:rPr>
        <w:t>
      жергілікті тіндермен тері пластикасын талап ететін, бірақ стационарлық емдеуге жатпайтын жұмсақ тіндердің ақауы бар жаралар;</w:t>
      </w:r>
    </w:p>
    <w:bookmarkEnd w:id="169"/>
    <w:bookmarkStart w:name="z177" w:id="170"/>
    <w:p>
      <w:pPr>
        <w:spacing w:after="0"/>
        <w:ind w:left="0"/>
        <w:jc w:val="both"/>
      </w:pPr>
      <w:r>
        <w:rPr>
          <w:rFonts w:ascii="Times New Roman"/>
          <w:b w:val="false"/>
          <w:i w:val="false"/>
          <w:color w:val="000000"/>
          <w:sz w:val="28"/>
        </w:rPr>
        <w:t>
      балалардың сіңірлерінің зақымдануын қоспағанда, стационарлық емдеуге жатпайтын саусақ басы және (немесе) аяқ басы саусақтарының сіңір зақымданғаны бар жаралар;</w:t>
      </w:r>
    </w:p>
    <w:bookmarkEnd w:id="170"/>
    <w:bookmarkStart w:name="z178" w:id="171"/>
    <w:p>
      <w:pPr>
        <w:spacing w:after="0"/>
        <w:ind w:left="0"/>
        <w:jc w:val="both"/>
      </w:pPr>
      <w:r>
        <w:rPr>
          <w:rFonts w:ascii="Times New Roman"/>
          <w:b w:val="false"/>
          <w:i w:val="false"/>
          <w:color w:val="000000"/>
          <w:sz w:val="28"/>
        </w:rPr>
        <w:t>
      зақымданудың жасы мен тереңдігін ескере отырып, балаларда хирургиялық араласуды қажет етпейтін шектеулі күйіктер (дене бетінің 5 %-нан аз).</w:t>
      </w:r>
    </w:p>
    <w:bookmarkEnd w:id="171"/>
    <w:bookmarkStart w:name="z179" w:id="172"/>
    <w:p>
      <w:pPr>
        <w:spacing w:after="0"/>
        <w:ind w:left="0"/>
        <w:jc w:val="both"/>
      </w:pPr>
      <w:r>
        <w:rPr>
          <w:rFonts w:ascii="Times New Roman"/>
          <w:b w:val="false"/>
          <w:i w:val="false"/>
          <w:color w:val="000000"/>
          <w:sz w:val="28"/>
        </w:rPr>
        <w:t>
      Жарақат алған пациент (ересек, бала) жарақат алған сәттен бастап 3 (үш) тәулікке дейін травмпунктке жүгінеді және (немесе) жедел медициналық жәрдем арқылы түседі. Травмпунктке жәбірленушінің жалпы жағдайы, травматологиялық-ортопедиялық мәртебесі бағаланады, қажетті зертханалық және аспаптық зерттеулер жүргізіледі, кезек күттірмейтін медициналық көмек көрсетіледі.</w:t>
      </w:r>
    </w:p>
    <w:bookmarkEnd w:id="172"/>
    <w:bookmarkStart w:name="z180" w:id="173"/>
    <w:p>
      <w:pPr>
        <w:spacing w:after="0"/>
        <w:ind w:left="0"/>
        <w:jc w:val="both"/>
      </w:pPr>
      <w:r>
        <w:rPr>
          <w:rFonts w:ascii="Times New Roman"/>
          <w:b w:val="false"/>
          <w:i w:val="false"/>
          <w:color w:val="000000"/>
          <w:sz w:val="28"/>
        </w:rPr>
        <w:t>
      Пациентке көрсетілімдер бойынша кезек күттірмейтін медициналық көмек көрсетілгеннен кейін пациент мамандандырылған медициналық көмек алу үшін бейінді стационарға жіберіледі.</w:t>
      </w:r>
    </w:p>
    <w:bookmarkEnd w:id="173"/>
    <w:bookmarkStart w:name="z181" w:id="174"/>
    <w:p>
      <w:pPr>
        <w:spacing w:after="0"/>
        <w:ind w:left="0"/>
        <w:jc w:val="both"/>
      </w:pPr>
      <w:r>
        <w:rPr>
          <w:rFonts w:ascii="Times New Roman"/>
          <w:b w:val="false"/>
          <w:i w:val="false"/>
          <w:color w:val="000000"/>
          <w:sz w:val="28"/>
        </w:rPr>
        <w:t>
      51. Өңірлердірудің екінші деңгейіндегі медициналық ұйымдарда мыналар жүзеге асырылды:</w:t>
      </w:r>
    </w:p>
    <w:bookmarkEnd w:id="174"/>
    <w:bookmarkStart w:name="z182" w:id="175"/>
    <w:p>
      <w:pPr>
        <w:spacing w:after="0"/>
        <w:ind w:left="0"/>
        <w:jc w:val="both"/>
      </w:pPr>
      <w:r>
        <w:rPr>
          <w:rFonts w:ascii="Times New Roman"/>
          <w:b w:val="false"/>
          <w:i w:val="false"/>
          <w:color w:val="000000"/>
          <w:sz w:val="28"/>
        </w:rPr>
        <w:t>
      1) стационарлық жағдайда халыққа травматологиялық және ортопедиялық көмек көрсету;</w:t>
      </w:r>
    </w:p>
    <w:bookmarkEnd w:id="175"/>
    <w:bookmarkStart w:name="z183" w:id="176"/>
    <w:p>
      <w:pPr>
        <w:spacing w:after="0"/>
        <w:ind w:left="0"/>
        <w:jc w:val="both"/>
      </w:pPr>
      <w:r>
        <w:rPr>
          <w:rFonts w:ascii="Times New Roman"/>
          <w:b w:val="false"/>
          <w:i w:val="false"/>
          <w:color w:val="000000"/>
          <w:sz w:val="28"/>
        </w:rPr>
        <w:t>
      2) зертханалық және аспаптық диагностиканы және саралау диагностикасын жүргізу;</w:t>
      </w:r>
    </w:p>
    <w:bookmarkEnd w:id="176"/>
    <w:bookmarkStart w:name="z184" w:id="177"/>
    <w:p>
      <w:pPr>
        <w:spacing w:after="0"/>
        <w:ind w:left="0"/>
        <w:jc w:val="both"/>
      </w:pPr>
      <w:r>
        <w:rPr>
          <w:rFonts w:ascii="Times New Roman"/>
          <w:b w:val="false"/>
          <w:i w:val="false"/>
          <w:color w:val="000000"/>
          <w:sz w:val="28"/>
        </w:rPr>
        <w:t>
      3) стационарды алмастыратын және стационар жағдайында көптеген және жанамаласқан жарақаттармен пациенттерді оңалтудың бірінші және екінші кезеңдерін өткізу;</w:t>
      </w:r>
    </w:p>
    <w:bookmarkEnd w:id="177"/>
    <w:bookmarkStart w:name="z185" w:id="178"/>
    <w:p>
      <w:pPr>
        <w:spacing w:after="0"/>
        <w:ind w:left="0"/>
        <w:jc w:val="both"/>
      </w:pPr>
      <w:r>
        <w:rPr>
          <w:rFonts w:ascii="Times New Roman"/>
          <w:b w:val="false"/>
          <w:i w:val="false"/>
          <w:color w:val="000000"/>
          <w:sz w:val="28"/>
        </w:rPr>
        <w:t>
      4) көптеген және жанамаласқан жарақаттар кезінде емдеу-диагностикалық жұмыстың сапасын арттыру және ауруханадағы өлімді төмендету бойынша іс-шараларды әзірлеу және өткізу;</w:t>
      </w:r>
    </w:p>
    <w:bookmarkEnd w:id="178"/>
    <w:bookmarkStart w:name="z186" w:id="179"/>
    <w:p>
      <w:pPr>
        <w:spacing w:after="0"/>
        <w:ind w:left="0"/>
        <w:jc w:val="both"/>
      </w:pPr>
      <w:r>
        <w:rPr>
          <w:rFonts w:ascii="Times New Roman"/>
          <w:b w:val="false"/>
          <w:i w:val="false"/>
          <w:color w:val="000000"/>
          <w:sz w:val="28"/>
        </w:rPr>
        <w:t>
      5) профилактикалау, диагностикалау, емдеудің және пациенттерді оңалтудың жаңа тиімді әдістерін жүйелі меңгеру және практикаға енгізу;</w:t>
      </w:r>
    </w:p>
    <w:bookmarkEnd w:id="179"/>
    <w:bookmarkStart w:name="z187" w:id="180"/>
    <w:p>
      <w:pPr>
        <w:spacing w:after="0"/>
        <w:ind w:left="0"/>
        <w:jc w:val="both"/>
      </w:pPr>
      <w:r>
        <w:rPr>
          <w:rFonts w:ascii="Times New Roman"/>
          <w:b w:val="false"/>
          <w:i w:val="false"/>
          <w:color w:val="000000"/>
          <w:sz w:val="28"/>
        </w:rPr>
        <w:t>
      6) еңбекке уақытша жарамсыздық сараптамасын жүзеге асыру;</w:t>
      </w:r>
    </w:p>
    <w:bookmarkEnd w:id="180"/>
    <w:bookmarkStart w:name="z188" w:id="181"/>
    <w:p>
      <w:pPr>
        <w:spacing w:after="0"/>
        <w:ind w:left="0"/>
        <w:jc w:val="both"/>
      </w:pPr>
      <w:r>
        <w:rPr>
          <w:rFonts w:ascii="Times New Roman"/>
          <w:b w:val="false"/>
          <w:i w:val="false"/>
          <w:color w:val="000000"/>
          <w:sz w:val="28"/>
        </w:rPr>
        <w:t>
      52. Өңірлендірудің үшінші деңгейіндегі медициналық ұйымдарда травматологиялық көмек халыққа стационарлық жағдайларда мамандандырылған көмек, оның ішінде ЖТМК көрсетуді қамтиды.</w:t>
      </w:r>
    </w:p>
    <w:bookmarkEnd w:id="181"/>
    <w:bookmarkStart w:name="z189" w:id="182"/>
    <w:p>
      <w:pPr>
        <w:spacing w:after="0"/>
        <w:ind w:left="0"/>
        <w:jc w:val="both"/>
      </w:pPr>
      <w:r>
        <w:rPr>
          <w:rFonts w:ascii="Times New Roman"/>
          <w:b w:val="false"/>
          <w:i w:val="false"/>
          <w:color w:val="000000"/>
          <w:sz w:val="28"/>
        </w:rPr>
        <w:t>
      Үшінші деңгейдегі медициналық ұйымдарда күрделіліктің барлық санаттарына жедел араласулар жүргізіледі.</w:t>
      </w:r>
    </w:p>
    <w:bookmarkEnd w:id="182"/>
    <w:bookmarkStart w:name="z190" w:id="183"/>
    <w:p>
      <w:pPr>
        <w:spacing w:after="0"/>
        <w:ind w:left="0"/>
        <w:jc w:val="both"/>
      </w:pPr>
      <w:r>
        <w:rPr>
          <w:rFonts w:ascii="Times New Roman"/>
          <w:b w:val="false"/>
          <w:i w:val="false"/>
          <w:color w:val="000000"/>
          <w:sz w:val="28"/>
        </w:rPr>
        <w:t>
      Өңірлендірудің екінші деңгейдегі медициналық ұйымдарының мамандары көрсетілімдер бойынша консультациялық көмек көрсетеді (оның ішінде қашықтықтан консультациялар), сондай-ақ пациенттің ауырлығы мен клиникалық жағдайына байланысты пациентті медициналық авиация желісі бойынша жоғары деңгейдегі медициналық ұйымға аталған орталықтың мамандарының консультациялық парағын алғаннан кейін өңірлік травматологиялық орталыққа, бейінді облыстық ауруханаға, бейінді қалалық ауруханаға немесе Ұлттық, ғылыми орталыққа ауыстыру туралы шешім қабылдайды.</w:t>
      </w:r>
    </w:p>
    <w:bookmarkEnd w:id="183"/>
    <w:bookmarkStart w:name="z191" w:id="184"/>
    <w:p>
      <w:pPr>
        <w:spacing w:after="0"/>
        <w:ind w:left="0"/>
        <w:jc w:val="both"/>
      </w:pPr>
      <w:r>
        <w:rPr>
          <w:rFonts w:ascii="Times New Roman"/>
          <w:b w:val="false"/>
          <w:i w:val="false"/>
          <w:color w:val="000000"/>
          <w:sz w:val="28"/>
        </w:rPr>
        <w:t>
      Өңірлендірудің екінші және үшінші деңгейлеріндегі медициналық ұйымдардың мамандары көрсетілімдер бойынша консультациялық көмек көрсетеді (оның ішінде қашықтықтан консультациялар), сондай-ақ пациенттің ауырлығы мен клиникалық жағдайына байланысты пациентті медициналық авиация желісі бойынша жоғары деңгейдегі медициналық ұйымға ауыстыру туралы шешім қабылдайды.</w:t>
      </w:r>
    </w:p>
    <w:bookmarkEnd w:id="184"/>
    <w:bookmarkStart w:name="z192" w:id="185"/>
    <w:p>
      <w:pPr>
        <w:spacing w:after="0"/>
        <w:ind w:left="0"/>
        <w:jc w:val="both"/>
      </w:pPr>
      <w:r>
        <w:rPr>
          <w:rFonts w:ascii="Times New Roman"/>
          <w:b w:val="false"/>
          <w:i w:val="false"/>
          <w:color w:val="000000"/>
          <w:sz w:val="28"/>
        </w:rPr>
        <w:t>
      53. Өңірлендірудің бірінші, екінші және үшінші деңгейлеріндегі медициналық ұйымдарда тиісті материалдық-техникалық жарақтандырылуы және мамандардың біліктілігі (сертификатталуы) болған кезде 3-қосымшаға сәйкес тізбеде бар барлық операциялық араласулар жүргізіледі.</w:t>
      </w:r>
    </w:p>
    <w:bookmarkEnd w:id="185"/>
    <w:bookmarkStart w:name="z193" w:id="186"/>
    <w:p>
      <w:pPr>
        <w:spacing w:after="0"/>
        <w:ind w:left="0"/>
        <w:jc w:val="left"/>
      </w:pPr>
      <w:r>
        <w:rPr>
          <w:rFonts w:ascii="Times New Roman"/>
          <w:b/>
          <w:i w:val="false"/>
          <w:color w:val="000000"/>
        </w:rPr>
        <w:t xml:space="preserve"> 7-тарау. Күйігі бар пациенттерге медициналық көмек көрсету тәртібі</w:t>
      </w:r>
    </w:p>
    <w:bookmarkEnd w:id="186"/>
    <w:bookmarkStart w:name="z194" w:id="187"/>
    <w:p>
      <w:pPr>
        <w:spacing w:after="0"/>
        <w:ind w:left="0"/>
        <w:jc w:val="both"/>
      </w:pPr>
      <w:r>
        <w:rPr>
          <w:rFonts w:ascii="Times New Roman"/>
          <w:b w:val="false"/>
          <w:i w:val="false"/>
          <w:color w:val="000000"/>
          <w:sz w:val="28"/>
        </w:rPr>
        <w:t>
      54. Күйік кезінде медициналық көмек:</w:t>
      </w:r>
    </w:p>
    <w:bookmarkEnd w:id="187"/>
    <w:bookmarkStart w:name="z195" w:id="188"/>
    <w:p>
      <w:pPr>
        <w:spacing w:after="0"/>
        <w:ind w:left="0"/>
        <w:jc w:val="both"/>
      </w:pPr>
      <w:r>
        <w:rPr>
          <w:rFonts w:ascii="Times New Roman"/>
          <w:b w:val="false"/>
          <w:i w:val="false"/>
          <w:color w:val="000000"/>
          <w:sz w:val="28"/>
        </w:rPr>
        <w:t>
      1) амбулаториялық жағдайларда және хирургиялық емдеуді қажет етпейтін дене бетінің 10 %-ға дейін (балаларда – дене бетінің 5 %-ға дейін) зақымдану аймағы бар I-II дәрежелі күйіктердің профилактикасы, диагностикасы, емдеу жөніндегі іс-шараларды, күйіктен кейінгі тыртық деформациялар мен тіндердің ақаулары бар пациенттерді медициналық оңалтуды қамтиды;</w:t>
      </w:r>
    </w:p>
    <w:bookmarkEnd w:id="188"/>
    <w:bookmarkStart w:name="z196" w:id="189"/>
    <w:p>
      <w:pPr>
        <w:spacing w:after="0"/>
        <w:ind w:left="0"/>
        <w:jc w:val="both"/>
      </w:pPr>
      <w:r>
        <w:rPr>
          <w:rFonts w:ascii="Times New Roman"/>
          <w:b w:val="false"/>
          <w:i w:val="false"/>
          <w:color w:val="000000"/>
          <w:sz w:val="28"/>
        </w:rPr>
        <w:t>
      2) стационарды алмастыратын және стационарлық жағдайларда және диагностиканың арнайы әдістері мен медициналық технологияларды қолдануды қажет ететін күйіктерді, күйік ауруын және оның асқынуларын, күйіктен кейінгі тыртық деформацияларын және тіндердің ақауларын диагностикалау, емдеу, оңалту жөніндегі іс-шараларды қамтып, көрсетіледі.</w:t>
      </w:r>
    </w:p>
    <w:bookmarkEnd w:id="189"/>
    <w:bookmarkStart w:name="z197" w:id="190"/>
    <w:p>
      <w:pPr>
        <w:spacing w:after="0"/>
        <w:ind w:left="0"/>
        <w:jc w:val="both"/>
      </w:pPr>
      <w:r>
        <w:rPr>
          <w:rFonts w:ascii="Times New Roman"/>
          <w:b w:val="false"/>
          <w:i w:val="false"/>
          <w:color w:val="000000"/>
          <w:sz w:val="28"/>
        </w:rPr>
        <w:t>
      55. Стационарлық жағдайда күйіктері бар пациенттерді емдеу үшін бірінші деңгейдегі өңірлік медициналық ұйымдардың хирургиялық бөлімшелерінің құрамында күйік (комбустиологиялық) төсектері, екінші және үшінші деңгейдегі өңірлік медициналық ұйымдардың құрамында күйік бөлімшелері (орталықтары) ұйымдастырылады.</w:t>
      </w:r>
    </w:p>
    <w:bookmarkEnd w:id="190"/>
    <w:bookmarkStart w:name="z198" w:id="191"/>
    <w:p>
      <w:pPr>
        <w:spacing w:after="0"/>
        <w:ind w:left="0"/>
        <w:jc w:val="both"/>
      </w:pPr>
      <w:r>
        <w:rPr>
          <w:rFonts w:ascii="Times New Roman"/>
          <w:b w:val="false"/>
          <w:i w:val="false"/>
          <w:color w:val="000000"/>
          <w:sz w:val="28"/>
        </w:rPr>
        <w:t>
      56. Күйік бөлімшесі мынадай функцияларды орындайды:</w:t>
      </w:r>
    </w:p>
    <w:bookmarkEnd w:id="191"/>
    <w:bookmarkStart w:name="z199" w:id="192"/>
    <w:p>
      <w:pPr>
        <w:spacing w:after="0"/>
        <w:ind w:left="0"/>
        <w:jc w:val="both"/>
      </w:pPr>
      <w:r>
        <w:rPr>
          <w:rFonts w:ascii="Times New Roman"/>
          <w:b w:val="false"/>
          <w:i w:val="false"/>
          <w:color w:val="000000"/>
          <w:sz w:val="28"/>
        </w:rPr>
        <w:t>
      1) күйік, электрден жарақаттану, күйіктен кейінгі тыртық деформациясы және тіндердің ақаулары кезінде комбустиология бейіні бойынша мамандандырылған, оның ішінде жоғары технологиялық медициналық көмек көрсету;</w:t>
      </w:r>
    </w:p>
    <w:bookmarkEnd w:id="192"/>
    <w:bookmarkStart w:name="z200" w:id="193"/>
    <w:p>
      <w:pPr>
        <w:spacing w:after="0"/>
        <w:ind w:left="0"/>
        <w:jc w:val="both"/>
      </w:pPr>
      <w:r>
        <w:rPr>
          <w:rFonts w:ascii="Times New Roman"/>
          <w:b w:val="false"/>
          <w:i w:val="false"/>
          <w:color w:val="000000"/>
          <w:sz w:val="28"/>
        </w:rPr>
        <w:t>
      2) күйігі бар пациенттерді бақылау;</w:t>
      </w:r>
    </w:p>
    <w:bookmarkEnd w:id="193"/>
    <w:bookmarkStart w:name="z201" w:id="194"/>
    <w:p>
      <w:pPr>
        <w:spacing w:after="0"/>
        <w:ind w:left="0"/>
        <w:jc w:val="both"/>
      </w:pPr>
      <w:r>
        <w:rPr>
          <w:rFonts w:ascii="Times New Roman"/>
          <w:b w:val="false"/>
          <w:i w:val="false"/>
          <w:color w:val="000000"/>
          <w:sz w:val="28"/>
        </w:rPr>
        <w:t>
      3) күйік ауруының асқынуын емдеу;</w:t>
      </w:r>
    </w:p>
    <w:bookmarkEnd w:id="194"/>
    <w:bookmarkStart w:name="z202" w:id="195"/>
    <w:p>
      <w:pPr>
        <w:spacing w:after="0"/>
        <w:ind w:left="0"/>
        <w:jc w:val="both"/>
      </w:pPr>
      <w:r>
        <w:rPr>
          <w:rFonts w:ascii="Times New Roman"/>
          <w:b w:val="false"/>
          <w:i w:val="false"/>
          <w:color w:val="000000"/>
          <w:sz w:val="28"/>
        </w:rPr>
        <w:t>
      4) медициналық оңалту бойынша кешенді іс-шаралар жүргізу;</w:t>
      </w:r>
    </w:p>
    <w:bookmarkEnd w:id="195"/>
    <w:bookmarkStart w:name="z203" w:id="196"/>
    <w:p>
      <w:pPr>
        <w:spacing w:after="0"/>
        <w:ind w:left="0"/>
        <w:jc w:val="both"/>
      </w:pPr>
      <w:r>
        <w:rPr>
          <w:rFonts w:ascii="Times New Roman"/>
          <w:b w:val="false"/>
          <w:i w:val="false"/>
          <w:color w:val="000000"/>
          <w:sz w:val="28"/>
        </w:rPr>
        <w:t>
      5) күйіктерді диагностикалау және емдеу мәселелері бойынша басқа медициналық ұйымдардың мамандарына консультациялық көмек көрсету;</w:t>
      </w:r>
    </w:p>
    <w:bookmarkEnd w:id="196"/>
    <w:bookmarkStart w:name="z204" w:id="197"/>
    <w:p>
      <w:pPr>
        <w:spacing w:after="0"/>
        <w:ind w:left="0"/>
        <w:jc w:val="both"/>
      </w:pPr>
      <w:r>
        <w:rPr>
          <w:rFonts w:ascii="Times New Roman"/>
          <w:b w:val="false"/>
          <w:i w:val="false"/>
          <w:color w:val="000000"/>
          <w:sz w:val="28"/>
        </w:rPr>
        <w:t>
      6) күйік және күйік салдары, күйік аурулары бар пациенттерді емдеу кезінде медициналық ұйымдар арасындағы сабақтастықты қамтамасыз ету;</w:t>
      </w:r>
    </w:p>
    <w:bookmarkEnd w:id="197"/>
    <w:bookmarkStart w:name="z205" w:id="198"/>
    <w:p>
      <w:pPr>
        <w:spacing w:after="0"/>
        <w:ind w:left="0"/>
        <w:jc w:val="both"/>
      </w:pPr>
      <w:r>
        <w:rPr>
          <w:rFonts w:ascii="Times New Roman"/>
          <w:b w:val="false"/>
          <w:i w:val="false"/>
          <w:color w:val="000000"/>
          <w:sz w:val="28"/>
        </w:rPr>
        <w:t>
      7) күйік кезінде медициналық көмек көрсетуді жетілдіру мәселелері бойынша медициналық ұйымдармен ұйымдастыру-әдістемелік жұмыс;</w:t>
      </w:r>
    </w:p>
    <w:bookmarkEnd w:id="198"/>
    <w:bookmarkStart w:name="z206" w:id="199"/>
    <w:p>
      <w:pPr>
        <w:spacing w:after="0"/>
        <w:ind w:left="0"/>
        <w:jc w:val="both"/>
      </w:pPr>
      <w:r>
        <w:rPr>
          <w:rFonts w:ascii="Times New Roman"/>
          <w:b w:val="false"/>
          <w:i w:val="false"/>
          <w:color w:val="000000"/>
          <w:sz w:val="28"/>
        </w:rPr>
        <w:t>
      8) күйік жарақатын талдау және оның профилактикасы бойынша ұсыныстар әзірлеу;</w:t>
      </w:r>
    </w:p>
    <w:bookmarkEnd w:id="199"/>
    <w:bookmarkStart w:name="z207" w:id="200"/>
    <w:p>
      <w:pPr>
        <w:spacing w:after="0"/>
        <w:ind w:left="0"/>
        <w:jc w:val="both"/>
      </w:pPr>
      <w:r>
        <w:rPr>
          <w:rFonts w:ascii="Times New Roman"/>
          <w:b w:val="false"/>
          <w:i w:val="false"/>
          <w:color w:val="000000"/>
          <w:sz w:val="28"/>
        </w:rPr>
        <w:t>
      9) консультацияларды ұйымдастыру және өткізу және (немесе) консилиумына қатысу, оның ішінде қашықтықтан медициналық қызметтерді қолдану;</w:t>
      </w:r>
    </w:p>
    <w:bookmarkEnd w:id="200"/>
    <w:bookmarkStart w:name="z208" w:id="201"/>
    <w:p>
      <w:pPr>
        <w:spacing w:after="0"/>
        <w:ind w:left="0"/>
        <w:jc w:val="both"/>
      </w:pPr>
      <w:r>
        <w:rPr>
          <w:rFonts w:ascii="Times New Roman"/>
          <w:b w:val="false"/>
          <w:i w:val="false"/>
          <w:color w:val="000000"/>
          <w:sz w:val="28"/>
        </w:rPr>
        <w:t>
      10) есепке алу және есептік құжаттаманы жүргізу.</w:t>
      </w:r>
    </w:p>
    <w:bookmarkEnd w:id="201"/>
    <w:bookmarkStart w:name="z209" w:id="202"/>
    <w:p>
      <w:pPr>
        <w:spacing w:after="0"/>
        <w:ind w:left="0"/>
        <w:jc w:val="both"/>
      </w:pPr>
      <w:r>
        <w:rPr>
          <w:rFonts w:ascii="Times New Roman"/>
          <w:b w:val="false"/>
          <w:i w:val="false"/>
          <w:color w:val="000000"/>
          <w:sz w:val="28"/>
        </w:rPr>
        <w:t>
      57. Мамандандырылған медициналық көмек көрсету үшін, оның ішінде күйік орталығында (бөлімшесінде) ЖТМК қолдана отырып медициналық көрсетілімдер мыналар болып табылады:</w:t>
      </w:r>
    </w:p>
    <w:bookmarkEnd w:id="202"/>
    <w:bookmarkStart w:name="z210" w:id="203"/>
    <w:p>
      <w:pPr>
        <w:spacing w:after="0"/>
        <w:ind w:left="0"/>
        <w:jc w:val="both"/>
      </w:pPr>
      <w:r>
        <w:rPr>
          <w:rFonts w:ascii="Times New Roman"/>
          <w:b w:val="false"/>
          <w:i w:val="false"/>
          <w:color w:val="000000"/>
          <w:sz w:val="28"/>
        </w:rPr>
        <w:t>
      дене бетінің 15 % зақымдану аумағымен I-II дәрежелі күйіктер (балаларда дене бетінің 5 %);</w:t>
      </w:r>
    </w:p>
    <w:bookmarkEnd w:id="203"/>
    <w:bookmarkStart w:name="z211" w:id="204"/>
    <w:p>
      <w:pPr>
        <w:spacing w:after="0"/>
        <w:ind w:left="0"/>
        <w:jc w:val="both"/>
      </w:pPr>
      <w:r>
        <w:rPr>
          <w:rFonts w:ascii="Times New Roman"/>
          <w:b w:val="false"/>
          <w:i w:val="false"/>
          <w:color w:val="000000"/>
          <w:sz w:val="28"/>
        </w:rPr>
        <w:t>
      I-II, ІІІ А дәрежелі күйіктер, зақымдану аумағы дене бетінің 10 %-дан аз (балаларда дене бетінің 5 %-дан аз) ерекше орналасқан (бас, бет, оның ішінде көру ағзасының күйіктерімен қатар), қол, аяқ, бұтарасы, жыныс мүшелері, мойын және ірі буындар аумағы), асқынулардың немесе қосарласқан патологияның болуы;</w:t>
      </w:r>
    </w:p>
    <w:bookmarkEnd w:id="204"/>
    <w:bookmarkStart w:name="z212" w:id="205"/>
    <w:p>
      <w:pPr>
        <w:spacing w:after="0"/>
        <w:ind w:left="0"/>
        <w:jc w:val="both"/>
      </w:pPr>
      <w:r>
        <w:rPr>
          <w:rFonts w:ascii="Times New Roman"/>
          <w:b w:val="false"/>
          <w:i w:val="false"/>
          <w:color w:val="000000"/>
          <w:sz w:val="28"/>
        </w:rPr>
        <w:t>
      аумағы мен орналасуына қарамастан ІІІБ-IV дәрежелі күйіктер;</w:t>
      </w:r>
    </w:p>
    <w:bookmarkEnd w:id="205"/>
    <w:bookmarkStart w:name="z213" w:id="206"/>
    <w:p>
      <w:pPr>
        <w:spacing w:after="0"/>
        <w:ind w:left="0"/>
        <w:jc w:val="both"/>
      </w:pPr>
      <w:r>
        <w:rPr>
          <w:rFonts w:ascii="Times New Roman"/>
          <w:b w:val="false"/>
          <w:i w:val="false"/>
          <w:color w:val="000000"/>
          <w:sz w:val="28"/>
        </w:rPr>
        <w:t>
      жүрек бұлшықетінің бұзылуы және есін жоғалту анамнезі бар электрлік жарақаттану салдарынан болған терінің сыртқы қабығының күйіктері;</w:t>
      </w:r>
    </w:p>
    <w:bookmarkEnd w:id="206"/>
    <w:bookmarkStart w:name="z214" w:id="207"/>
    <w:p>
      <w:pPr>
        <w:spacing w:after="0"/>
        <w:ind w:left="0"/>
        <w:jc w:val="both"/>
      </w:pPr>
      <w:r>
        <w:rPr>
          <w:rFonts w:ascii="Times New Roman"/>
          <w:b w:val="false"/>
          <w:i w:val="false"/>
          <w:color w:val="000000"/>
          <w:sz w:val="28"/>
        </w:rPr>
        <w:t>
      химиялық заттардың әрекетінің салдарынан болған терінің сыртқы қабығының күйіктері;</w:t>
      </w:r>
    </w:p>
    <w:bookmarkEnd w:id="207"/>
    <w:bookmarkStart w:name="z215" w:id="208"/>
    <w:p>
      <w:pPr>
        <w:spacing w:after="0"/>
        <w:ind w:left="0"/>
        <w:jc w:val="both"/>
      </w:pPr>
      <w:r>
        <w:rPr>
          <w:rFonts w:ascii="Times New Roman"/>
          <w:b w:val="false"/>
          <w:i w:val="false"/>
          <w:color w:val="000000"/>
          <w:sz w:val="28"/>
        </w:rPr>
        <w:t>
      ингаляциялық жарақаттан болған күйіктер;</w:t>
      </w:r>
    </w:p>
    <w:bookmarkEnd w:id="208"/>
    <w:bookmarkStart w:name="z216" w:id="209"/>
    <w:p>
      <w:pPr>
        <w:spacing w:after="0"/>
        <w:ind w:left="0"/>
        <w:jc w:val="both"/>
      </w:pPr>
      <w:r>
        <w:rPr>
          <w:rFonts w:ascii="Times New Roman"/>
          <w:b w:val="false"/>
          <w:i w:val="false"/>
          <w:color w:val="000000"/>
          <w:sz w:val="28"/>
        </w:rPr>
        <w:t>
      I-II-III дәрежелі термиялық және химиялық күйіктер, дене бетінің 30 % зақымдану және әртүрлі аумағында орналасқан, оның ішінде ингаляциялық жарақатпен жанамаласкан және ауыр инфекциялық асқынулардың (пневмония, сепсис) дамуымен болған;</w:t>
      </w:r>
    </w:p>
    <w:bookmarkEnd w:id="209"/>
    <w:bookmarkStart w:name="z217" w:id="210"/>
    <w:p>
      <w:pPr>
        <w:spacing w:after="0"/>
        <w:ind w:left="0"/>
        <w:jc w:val="both"/>
      </w:pPr>
      <w:r>
        <w:rPr>
          <w:rFonts w:ascii="Times New Roman"/>
          <w:b w:val="false"/>
          <w:i w:val="false"/>
          <w:color w:val="000000"/>
          <w:sz w:val="28"/>
        </w:rPr>
        <w:t>
      радиациялық күйіктер (оның ішінде сәулелік терапиядан кейін);</w:t>
      </w:r>
    </w:p>
    <w:bookmarkEnd w:id="210"/>
    <w:bookmarkStart w:name="z218" w:id="211"/>
    <w:p>
      <w:pPr>
        <w:spacing w:after="0"/>
        <w:ind w:left="0"/>
        <w:jc w:val="both"/>
      </w:pPr>
      <w:r>
        <w:rPr>
          <w:rFonts w:ascii="Times New Roman"/>
          <w:b w:val="false"/>
          <w:i w:val="false"/>
          <w:color w:val="000000"/>
          <w:sz w:val="28"/>
        </w:rPr>
        <w:t>
      күйіктен кейінгі тыртық деформациялары және әртүрлі орналасқан тіндердің ақаулары;</w:t>
      </w:r>
    </w:p>
    <w:bookmarkEnd w:id="211"/>
    <w:bookmarkStart w:name="z219" w:id="212"/>
    <w:p>
      <w:pPr>
        <w:spacing w:after="0"/>
        <w:ind w:left="0"/>
        <w:jc w:val="both"/>
      </w:pPr>
      <w:r>
        <w:rPr>
          <w:rFonts w:ascii="Times New Roman"/>
          <w:b w:val="false"/>
          <w:i w:val="false"/>
          <w:color w:val="000000"/>
          <w:sz w:val="28"/>
        </w:rPr>
        <w:t>
      трофикалық ойықжаралар және әртүрлі этиологиялардың жарақаттары соның ішінде тері ақауын жабу үшін жауыржаралар;</w:t>
      </w:r>
    </w:p>
    <w:bookmarkEnd w:id="212"/>
    <w:bookmarkStart w:name="z220" w:id="213"/>
    <w:p>
      <w:pPr>
        <w:spacing w:after="0"/>
        <w:ind w:left="0"/>
        <w:jc w:val="both"/>
      </w:pPr>
      <w:r>
        <w:rPr>
          <w:rFonts w:ascii="Times New Roman"/>
          <w:b w:val="false"/>
          <w:i w:val="false"/>
          <w:color w:val="000000"/>
          <w:sz w:val="28"/>
        </w:rPr>
        <w:t>
      жарақаттан кейінгі тыртық деформациясы және әртүрлі орналасқан тіндердің ақаулары;</w:t>
      </w:r>
    </w:p>
    <w:bookmarkEnd w:id="213"/>
    <w:bookmarkStart w:name="z221" w:id="214"/>
    <w:p>
      <w:pPr>
        <w:spacing w:after="0"/>
        <w:ind w:left="0"/>
        <w:jc w:val="both"/>
      </w:pPr>
      <w:r>
        <w:rPr>
          <w:rFonts w:ascii="Times New Roman"/>
          <w:b w:val="false"/>
          <w:i w:val="false"/>
          <w:color w:val="000000"/>
          <w:sz w:val="28"/>
        </w:rPr>
        <w:t>
      кезеңдік реконструктивті-пластикалық операцияларды қажет ететін әртүрлі аумағында орналасқан күйіктен кейінгі тыртық деформациялары мен тіндердің ақаулары.</w:t>
      </w:r>
    </w:p>
    <w:bookmarkEnd w:id="214"/>
    <w:bookmarkStart w:name="z222" w:id="215"/>
    <w:p>
      <w:pPr>
        <w:spacing w:after="0"/>
        <w:ind w:left="0"/>
        <w:jc w:val="both"/>
      </w:pPr>
      <w:r>
        <w:rPr>
          <w:rFonts w:ascii="Times New Roman"/>
          <w:b w:val="false"/>
          <w:i w:val="false"/>
          <w:color w:val="000000"/>
          <w:sz w:val="28"/>
        </w:rPr>
        <w:t>
      58. Дене бетінің 20 %-дан асқан II - III дәрежелі күйігі бар пациенттер, III дәрежелі күйіктері бар ересектердегі дене бетінің 10 %-дан асқан, II-III дәрежелі күйіктері дене бетінің 10 %-дан асқан, III дәрежелі күйік шокының дамуы кезінде балалардағы дене бетінің 5 %-дан асқан, тыныс алу функциясы жеткіліксіздігінің дамуымен ингаляциялық жарақаттар, өмірге қауіп төндіретін басқа да жағдайлармен қосарласқан жүрек-қан тамырлары функциясы жеткіліксіздігінің дамуымен электрлік жарақат алған салдары кезінде пациенттер анестезиология және реанимация бөлімшелеріне жіберіледі.</w:t>
      </w:r>
    </w:p>
    <w:bookmarkEnd w:id="215"/>
    <w:bookmarkStart w:name="z223" w:id="216"/>
    <w:p>
      <w:pPr>
        <w:spacing w:after="0"/>
        <w:ind w:left="0"/>
        <w:jc w:val="both"/>
      </w:pPr>
      <w:r>
        <w:rPr>
          <w:rFonts w:ascii="Times New Roman"/>
          <w:b w:val="false"/>
          <w:i w:val="false"/>
          <w:color w:val="000000"/>
          <w:sz w:val="28"/>
        </w:rPr>
        <w:t>
      Өмірге қауіп төндіретін жағдайлар жойылғаннан кейін пациенттер медициналық ұйымның күйік орталығына (бөлімшесіне) ауыстырылады (тасымалданады).</w:t>
      </w:r>
    </w:p>
    <w:bookmarkEnd w:id="216"/>
    <w:bookmarkStart w:name="z224" w:id="217"/>
    <w:p>
      <w:pPr>
        <w:spacing w:after="0"/>
        <w:ind w:left="0"/>
        <w:jc w:val="left"/>
      </w:pPr>
      <w:r>
        <w:rPr>
          <w:rFonts w:ascii="Times New Roman"/>
          <w:b/>
          <w:i w:val="false"/>
          <w:color w:val="000000"/>
        </w:rPr>
        <w:t xml:space="preserve"> 8-тарау. Эндопротездеуге мұқтаж пациенттерге медициналық көмек көрсету тәртібі</w:t>
      </w:r>
    </w:p>
    <w:bookmarkEnd w:id="217"/>
    <w:bookmarkStart w:name="z225" w:id="218"/>
    <w:p>
      <w:pPr>
        <w:spacing w:after="0"/>
        <w:ind w:left="0"/>
        <w:jc w:val="both"/>
      </w:pPr>
      <w:r>
        <w:rPr>
          <w:rFonts w:ascii="Times New Roman"/>
          <w:b w:val="false"/>
          <w:i w:val="false"/>
          <w:color w:val="000000"/>
          <w:sz w:val="28"/>
        </w:rPr>
        <w:t xml:space="preserve">
      59. Эндопротездеуге мұқтаж пациенттерге медициналық көмек көрсетуге үміткер медициналық ұйымдар облыстардың, республикалық маңызы бар қалалардың және астананың денсаулық сақтау басқармаларына </w:t>
      </w:r>
      <w:r>
        <w:rPr>
          <w:rFonts w:ascii="Times New Roman"/>
          <w:b w:val="false"/>
          <w:i w:val="false"/>
          <w:color w:val="000000"/>
          <w:sz w:val="28"/>
        </w:rPr>
        <w:t>4-қосымшаның</w:t>
      </w:r>
      <w:r>
        <w:rPr>
          <w:rFonts w:ascii="Times New Roman"/>
          <w:b w:val="false"/>
          <w:i w:val="false"/>
          <w:color w:val="000000"/>
          <w:sz w:val="28"/>
        </w:rPr>
        <w:t xml:space="preserve"> талаптарына сәйкес тиісті ақпарат береді.</w:t>
      </w:r>
    </w:p>
    <w:bookmarkEnd w:id="218"/>
    <w:bookmarkStart w:name="z226" w:id="219"/>
    <w:p>
      <w:pPr>
        <w:spacing w:after="0"/>
        <w:ind w:left="0"/>
        <w:jc w:val="both"/>
      </w:pPr>
      <w:r>
        <w:rPr>
          <w:rFonts w:ascii="Times New Roman"/>
          <w:b w:val="false"/>
          <w:i w:val="false"/>
          <w:color w:val="000000"/>
          <w:sz w:val="28"/>
        </w:rPr>
        <w:t>
      60. Ұлттық-зерттеу институты және ғылыми орталықтарға жоспарлы түрде МСАК ұйымының жолдамасы бойынша эндопротездеуге емдеуге жатқызу ұлттық және (немесе) ғылыми орталықтар мамандарының консультациялық парағы (күндізгі, қашықтықтан) болған кезде жүзеге асырылады;</w:t>
      </w:r>
    </w:p>
    <w:bookmarkEnd w:id="219"/>
    <w:bookmarkStart w:name="z227" w:id="220"/>
    <w:p>
      <w:pPr>
        <w:spacing w:after="0"/>
        <w:ind w:left="0"/>
        <w:jc w:val="both"/>
      </w:pPr>
      <w:r>
        <w:rPr>
          <w:rFonts w:ascii="Times New Roman"/>
          <w:b w:val="false"/>
          <w:i w:val="false"/>
          <w:color w:val="000000"/>
          <w:sz w:val="28"/>
        </w:rPr>
        <w:t xml:space="preserve">
      62. Бастапқы және ревизиялық эндопротездеуге емдеуге жатқызу кезінде пациенттің № ҚР ДСМ - 27 бұйрығымен бекітілген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клиникалық-диагностикалық зерттеп-қарау нәтижелері болуы тиіс.</w:t>
      </w:r>
    </w:p>
    <w:bookmarkEnd w:id="220"/>
    <w:bookmarkStart w:name="z228" w:id="221"/>
    <w:p>
      <w:pPr>
        <w:spacing w:after="0"/>
        <w:ind w:left="0"/>
        <w:jc w:val="both"/>
      </w:pPr>
      <w:r>
        <w:rPr>
          <w:rFonts w:ascii="Times New Roman"/>
          <w:b w:val="false"/>
          <w:i w:val="false"/>
          <w:color w:val="000000"/>
          <w:sz w:val="28"/>
        </w:rPr>
        <w:t xml:space="preserve">
      63. Қазақстан Республикасы Денсаулық сақтау министрлігінің ірі буындарды эндопротездеудің бірыңғай тіркелімін әзірлеуге және қабылдауға дейін медициналық ұйымдар кейіннен мониторинг пен бақылауды қамтамасыз ету үшін ҰҒТОО-на </w:t>
      </w:r>
      <w:r>
        <w:rPr>
          <w:rFonts w:ascii="Times New Roman"/>
          <w:b w:val="false"/>
          <w:i w:val="false"/>
          <w:color w:val="000000"/>
          <w:sz w:val="28"/>
        </w:rPr>
        <w:t>6-қосымшаға</w:t>
      </w:r>
      <w:r>
        <w:rPr>
          <w:rFonts w:ascii="Times New Roman"/>
          <w:b w:val="false"/>
          <w:i w:val="false"/>
          <w:color w:val="000000"/>
          <w:sz w:val="28"/>
        </w:rPr>
        <w:t xml:space="preserve"> сәйкес жылына 2 рет 6 ай және өткен жылдың қорытындылары бойынша ақпарат түрінде ұсынады.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230" w:id="222"/>
    <w:p>
      <w:pPr>
        <w:spacing w:after="0"/>
        <w:ind w:left="0"/>
        <w:jc w:val="left"/>
      </w:pPr>
      <w:r>
        <w:rPr>
          <w:rFonts w:ascii="Times New Roman"/>
          <w:b/>
          <w:i w:val="false"/>
          <w:color w:val="000000"/>
        </w:rPr>
        <w:t xml:space="preserve"> Травматологиялық және ортопедиялық көмек көрсететін денсаулық сақтау ұйымдарының ұсынылатын штат саны</w:t>
      </w:r>
    </w:p>
    <w:bookmarkEnd w:id="222"/>
    <w:bookmarkStart w:name="z231" w:id="223"/>
    <w:p>
      <w:pPr>
        <w:spacing w:after="0"/>
        <w:ind w:left="0"/>
        <w:jc w:val="both"/>
      </w:pPr>
      <w:r>
        <w:rPr>
          <w:rFonts w:ascii="Times New Roman"/>
          <w:b w:val="false"/>
          <w:i w:val="false"/>
          <w:color w:val="000000"/>
          <w:sz w:val="28"/>
        </w:rPr>
        <w:t>
      Амбулаториялық жағдайларда медициналық көмек көрсететін денсаулық сақтау ұйымдарында 30 мың ересек адамға шаққанда 50 мың бала санына шаққанда 1 (бір) травматолог-ортопед лауазымы белгіленеді. Травматолог-ортопед дәрігерінің 1 (бір) лауазымына 2 (екі) мейіргер лауазымы, 1 (бір) таңғыш мейіргер лауазымы белгіленеді.</w:t>
      </w:r>
    </w:p>
    <w:bookmarkEnd w:id="223"/>
    <w:bookmarkStart w:name="z232" w:id="224"/>
    <w:p>
      <w:pPr>
        <w:spacing w:after="0"/>
        <w:ind w:left="0"/>
        <w:jc w:val="both"/>
      </w:pPr>
      <w:r>
        <w:rPr>
          <w:rFonts w:ascii="Times New Roman"/>
          <w:b w:val="false"/>
          <w:i w:val="false"/>
          <w:color w:val="000000"/>
          <w:sz w:val="28"/>
        </w:rPr>
        <w:t>
      Стационарлық жағдайларда травматологиялық және ортопедиялық көмек көрсететін денсаулық сақтау ұйымдарында:</w:t>
      </w:r>
    </w:p>
    <w:bookmarkEnd w:id="224"/>
    <w:bookmarkStart w:name="z233" w:id="225"/>
    <w:p>
      <w:pPr>
        <w:spacing w:after="0"/>
        <w:ind w:left="0"/>
        <w:jc w:val="both"/>
      </w:pPr>
      <w:r>
        <w:rPr>
          <w:rFonts w:ascii="Times New Roman"/>
          <w:b w:val="false"/>
          <w:i w:val="false"/>
          <w:color w:val="000000"/>
          <w:sz w:val="28"/>
        </w:rPr>
        <w:t>
      1) травматологиялық бөлімшелерде:</w:t>
      </w:r>
    </w:p>
    <w:bookmarkEnd w:id="225"/>
    <w:bookmarkStart w:name="z234" w:id="226"/>
    <w:p>
      <w:pPr>
        <w:spacing w:after="0"/>
        <w:ind w:left="0"/>
        <w:jc w:val="both"/>
      </w:pPr>
      <w:r>
        <w:rPr>
          <w:rFonts w:ascii="Times New Roman"/>
          <w:b w:val="false"/>
          <w:i w:val="false"/>
          <w:color w:val="000000"/>
          <w:sz w:val="28"/>
        </w:rPr>
        <w:t>
      бөлім меңгерушісі – бөлімшеге 1 (бір) лауазым;</w:t>
      </w:r>
    </w:p>
    <w:bookmarkEnd w:id="226"/>
    <w:bookmarkStart w:name="z235" w:id="227"/>
    <w:p>
      <w:pPr>
        <w:spacing w:after="0"/>
        <w:ind w:left="0"/>
        <w:jc w:val="both"/>
      </w:pPr>
      <w:r>
        <w:rPr>
          <w:rFonts w:ascii="Times New Roman"/>
          <w:b w:val="false"/>
          <w:i w:val="false"/>
          <w:color w:val="000000"/>
          <w:sz w:val="28"/>
        </w:rPr>
        <w:t>
      травматолог-ортопед – медициналық ұйымның деңгейіне байланысты:</w:t>
      </w:r>
    </w:p>
    <w:bookmarkEnd w:id="227"/>
    <w:bookmarkStart w:name="z236" w:id="228"/>
    <w:p>
      <w:pPr>
        <w:spacing w:after="0"/>
        <w:ind w:left="0"/>
        <w:jc w:val="both"/>
      </w:pPr>
      <w:r>
        <w:rPr>
          <w:rFonts w:ascii="Times New Roman"/>
          <w:b w:val="false"/>
          <w:i w:val="false"/>
          <w:color w:val="000000"/>
          <w:sz w:val="28"/>
        </w:rPr>
        <w:t>
      аудандық деңгейдегі медициналық ұйымдар үшін 16 төсекке 1 (бір) лауазым;</w:t>
      </w:r>
    </w:p>
    <w:bookmarkEnd w:id="228"/>
    <w:bookmarkStart w:name="z237" w:id="229"/>
    <w:p>
      <w:pPr>
        <w:spacing w:after="0"/>
        <w:ind w:left="0"/>
        <w:jc w:val="both"/>
      </w:pPr>
      <w:r>
        <w:rPr>
          <w:rFonts w:ascii="Times New Roman"/>
          <w:b w:val="false"/>
          <w:i w:val="false"/>
          <w:color w:val="000000"/>
          <w:sz w:val="28"/>
        </w:rPr>
        <w:t>
      қалалық деңгейдегі медициналық ұйымдар үшін 12 төсекке 1 (бір) лауазым;</w:t>
      </w:r>
    </w:p>
    <w:bookmarkEnd w:id="229"/>
    <w:bookmarkStart w:name="z238" w:id="230"/>
    <w:p>
      <w:pPr>
        <w:spacing w:after="0"/>
        <w:ind w:left="0"/>
        <w:jc w:val="both"/>
      </w:pPr>
      <w:r>
        <w:rPr>
          <w:rFonts w:ascii="Times New Roman"/>
          <w:b w:val="false"/>
          <w:i w:val="false"/>
          <w:color w:val="000000"/>
          <w:sz w:val="28"/>
        </w:rPr>
        <w:t>
      облыстық деңгейдегі және республикалық маңызы бар қалалардың, астананың медициналық ұйымдар үшін 10 төсекке 1 (бір) лауазым;</w:t>
      </w:r>
    </w:p>
    <w:bookmarkEnd w:id="230"/>
    <w:bookmarkStart w:name="z239" w:id="231"/>
    <w:p>
      <w:pPr>
        <w:spacing w:after="0"/>
        <w:ind w:left="0"/>
        <w:jc w:val="both"/>
      </w:pPr>
      <w:r>
        <w:rPr>
          <w:rFonts w:ascii="Times New Roman"/>
          <w:b w:val="false"/>
          <w:i w:val="false"/>
          <w:color w:val="000000"/>
          <w:sz w:val="28"/>
        </w:rPr>
        <w:t>
      ұлттық орталықтардің медициналық ұйымдар үшін 8 төсекке 1 (бір) лауазым.</w:t>
      </w:r>
    </w:p>
    <w:bookmarkEnd w:id="231"/>
    <w:bookmarkStart w:name="z240" w:id="232"/>
    <w:p>
      <w:pPr>
        <w:spacing w:after="0"/>
        <w:ind w:left="0"/>
        <w:jc w:val="both"/>
      </w:pPr>
      <w:r>
        <w:rPr>
          <w:rFonts w:ascii="Times New Roman"/>
          <w:b w:val="false"/>
          <w:i w:val="false"/>
          <w:color w:val="000000"/>
          <w:sz w:val="28"/>
        </w:rPr>
        <w:t>
      нейрохирург - 0,5 лауазым (политравма бөлімшелері үшін); хирург - 0,5 лауазым (политравма бөлімшелері үшін).</w:t>
      </w:r>
    </w:p>
    <w:bookmarkEnd w:id="232"/>
    <w:bookmarkStart w:name="z241" w:id="233"/>
    <w:p>
      <w:pPr>
        <w:spacing w:after="0"/>
        <w:ind w:left="0"/>
        <w:jc w:val="both"/>
      </w:pPr>
      <w:r>
        <w:rPr>
          <w:rFonts w:ascii="Times New Roman"/>
          <w:b w:val="false"/>
          <w:i w:val="false"/>
          <w:color w:val="000000"/>
          <w:sz w:val="28"/>
        </w:rPr>
        <w:t>
      Шұғыл көмек көрсету үшін тәулік бойы 1 (бір) постқа тиісті даярлықтан өткен травматолог-ортопед немесе хирургтың ретінде 4, 75 лауазымы белгіленеді.</w:t>
      </w:r>
    </w:p>
    <w:bookmarkEnd w:id="233"/>
    <w:bookmarkStart w:name="z242" w:id="234"/>
    <w:p>
      <w:pPr>
        <w:spacing w:after="0"/>
        <w:ind w:left="0"/>
        <w:jc w:val="both"/>
      </w:pPr>
      <w:r>
        <w:rPr>
          <w:rFonts w:ascii="Times New Roman"/>
          <w:b w:val="false"/>
          <w:i w:val="false"/>
          <w:color w:val="000000"/>
          <w:sz w:val="28"/>
        </w:rPr>
        <w:t>
      Бөлімшеде тәулік бойы 1 (бір) постқа мейіргердің 4,75 лауазымы белгіленеді.</w:t>
      </w:r>
    </w:p>
    <w:bookmarkEnd w:id="234"/>
    <w:bookmarkStart w:name="z243" w:id="235"/>
    <w:p>
      <w:pPr>
        <w:spacing w:after="0"/>
        <w:ind w:left="0"/>
        <w:jc w:val="both"/>
      </w:pPr>
      <w:r>
        <w:rPr>
          <w:rFonts w:ascii="Times New Roman"/>
          <w:b w:val="false"/>
          <w:i w:val="false"/>
          <w:color w:val="000000"/>
          <w:sz w:val="28"/>
        </w:rPr>
        <w:t>
      2) ортопедиялық бөлімшелерде:</w:t>
      </w:r>
    </w:p>
    <w:bookmarkEnd w:id="235"/>
    <w:bookmarkStart w:name="z244" w:id="236"/>
    <w:p>
      <w:pPr>
        <w:spacing w:after="0"/>
        <w:ind w:left="0"/>
        <w:jc w:val="both"/>
      </w:pPr>
      <w:r>
        <w:rPr>
          <w:rFonts w:ascii="Times New Roman"/>
          <w:b w:val="false"/>
          <w:i w:val="false"/>
          <w:color w:val="000000"/>
          <w:sz w:val="28"/>
        </w:rPr>
        <w:t>
      бөлімше меңгерушісі-бөлімшеге 1 (бір) лауазым;</w:t>
      </w:r>
    </w:p>
    <w:bookmarkEnd w:id="236"/>
    <w:bookmarkStart w:name="z245" w:id="237"/>
    <w:p>
      <w:pPr>
        <w:spacing w:after="0"/>
        <w:ind w:left="0"/>
        <w:jc w:val="both"/>
      </w:pPr>
      <w:r>
        <w:rPr>
          <w:rFonts w:ascii="Times New Roman"/>
          <w:b w:val="false"/>
          <w:i w:val="false"/>
          <w:color w:val="000000"/>
          <w:sz w:val="28"/>
        </w:rPr>
        <w:t>
      травматолог-ортопед-медициналық ұйымның деңгейіне байланысты: қалалық деңгейдегі медициналық ұйымдар үшін 12 төсекке 1 (бір) лауазым;</w:t>
      </w:r>
    </w:p>
    <w:bookmarkEnd w:id="237"/>
    <w:bookmarkStart w:name="z246" w:id="238"/>
    <w:p>
      <w:pPr>
        <w:spacing w:after="0"/>
        <w:ind w:left="0"/>
        <w:jc w:val="both"/>
      </w:pPr>
      <w:r>
        <w:rPr>
          <w:rFonts w:ascii="Times New Roman"/>
          <w:b w:val="false"/>
          <w:i w:val="false"/>
          <w:color w:val="000000"/>
          <w:sz w:val="28"/>
        </w:rPr>
        <w:t>
      облыстық деңгейдегі және республикалық маңызы бар қалалардың, астананың медициналық ұйымдар үшін 10 төсекке 1 (бір) лауазым;</w:t>
      </w:r>
    </w:p>
    <w:bookmarkEnd w:id="238"/>
    <w:bookmarkStart w:name="z247" w:id="239"/>
    <w:p>
      <w:pPr>
        <w:spacing w:after="0"/>
        <w:ind w:left="0"/>
        <w:jc w:val="both"/>
      </w:pPr>
      <w:r>
        <w:rPr>
          <w:rFonts w:ascii="Times New Roman"/>
          <w:b w:val="false"/>
          <w:i w:val="false"/>
          <w:color w:val="000000"/>
          <w:sz w:val="28"/>
        </w:rPr>
        <w:t>
      ұлттық орталықтардың медициналық ұйымдар үшін 8 төсекке 1 (бір) лауазым.</w:t>
      </w:r>
    </w:p>
    <w:bookmarkEnd w:id="239"/>
    <w:bookmarkStart w:name="z248" w:id="240"/>
    <w:p>
      <w:pPr>
        <w:spacing w:after="0"/>
        <w:ind w:left="0"/>
        <w:jc w:val="both"/>
      </w:pPr>
      <w:r>
        <w:rPr>
          <w:rFonts w:ascii="Times New Roman"/>
          <w:b w:val="false"/>
          <w:i w:val="false"/>
          <w:color w:val="000000"/>
          <w:sz w:val="28"/>
        </w:rPr>
        <w:t>
      Бөлімшеде тәулік бойы 1 (бір) постқа мейіргердің 4,75 лауазымы белгіленеді.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250" w:id="241"/>
    <w:p>
      <w:pPr>
        <w:spacing w:after="0"/>
        <w:ind w:left="0"/>
        <w:jc w:val="left"/>
      </w:pPr>
      <w:r>
        <w:rPr>
          <w:rFonts w:ascii="Times New Roman"/>
          <w:b/>
          <w:i w:val="false"/>
          <w:color w:val="000000"/>
        </w:rPr>
        <w:t xml:space="preserve"> Травматологиялық және ортопедиялық көмек көрсететін денсаулық сақтау ұйымдарын ұсынылатын медициналық бұйымдармен жарақтандыру</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мүліктер, медициналық мақсаттағы бұйымдар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травматолог және ортопед кабинеті,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бөлімшесі бар аудандық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көпбейінді ауданаралық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қалалық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облыстық ауруханалар, республикалық маңызы бар қалалардың, астананың көпбейінді қалалық, ауруханалары, бейіні бойынша денсаулық сақтау саласындағы ғылыми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Қол-аяққа, омыртқа бағанына/мойынға арналған көліктік шиналар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 үстелі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арналған жылжымалы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 қоюға арналған тіреу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ілінетін көлеңкесіз шам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көлеңкесіз шам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өлшегіш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құралдарды сақтауға арналған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хирургиялық өңдеуге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Сіңірлерге тігіс салуға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 қоюға және оларды шешіп алуға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созуға (керуге) арналған Беллер шинасы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 (Балканский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электробұрғы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созуға (керуге) арналған жиынтық (спицалар, қапсырмалар, леска, салмақты 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төсектер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жасауға арналған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Өкпеге жасанды желдететін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рентген-негативті әмбебап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Моно-биполярлық БОАгулятор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травмотологиялық операциялық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Сүйектүстілік, кортикалық остеосинтезге арналған импланттар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Тоқпанжіліктің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Тоқпанжілік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Жамбассүйек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 эндопротездеуге арналған әртүрлі типті және өлшемді эндопротездер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буындарды эндопротездеуге арналған әр түрлі типті және өлшемді эндопротездер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операциялық травматологиялық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трепанациясына арналған нейрохирургиялық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бағанына операциялар жасауға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өңдеуге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ортопедиялық операциялар жасауға арналған хирургиялық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ортопедиялық операциялар жасауға арналған хирургиялық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-оптикалық түрлендіргіші (С-доғасы) бар рентген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ірі буындарға арналған артроскопиялық тірек, жиынтығымен бірге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хирургиялық өңдеуге арналған пульс лаваж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Аэротерапиялық флюидизациялық құрылғы (күйікке қарсы төсек)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Механотерапиялық аппарат (тұрақты пассив қимылдар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диаметрлі сымдар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орталығын жарақтандыру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Жарақтандырудың атауы (жабдықтар)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жұмыс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хирургиялық кереует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үстел (тумбочка)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медициналық жылжымалы шам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сақтауға арналған тоңазытқыш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жатқаннан терінің ойылуына қарсы матрас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аспаптар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Палаталардағы пациенттерді жылытуға арналған жүйе (жылу көрпесі)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үстелдегі пациенттерді жылыту жүйесі (термотұрақтандыру матрацы)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Сұйықтандыратын күйікке қарсы кереует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 бар функционалды күйік төсегі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Рециркуляциялық үлгідегі ауаны зарарсыздандыру қондырғысы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трансплантаттарын алуға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Қайтару-түсіру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тері трансплантаттарын дайындауға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 кесуге және ұсақ тамырларды БОАгуляциялауға арналған электрхирургиялық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 жиынтығы бар ультрадыбыстық кавитацияға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газ аргон плазмалық БОАгуляцияға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емдеуге арналған теріс қысым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өңдеуге арналған электрхирургиялық аспаптар жиынтығы (бұрғылау, осцилляторлық ара, трепан)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рентген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ингаляцияға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Қоларба душы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энтеральды қоректендіруге арналған сорғылар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электр сорғы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вена инфузиялардың көлемі мен режимін автоматты түрде ұстап тұруға арналған аспап (инфузиялық сорғы)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вена инфузиялардың көлемі мен режимін автоматты түрде ұстап тұруға арналған аспап (шприцтік мөлшерлегіш)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травматологиялық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ортопедиялық көмек көрсетуді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56" w:id="242"/>
    <w:p>
      <w:pPr>
        <w:spacing w:after="0"/>
        <w:ind w:left="0"/>
        <w:jc w:val="left"/>
      </w:pPr>
      <w:r>
        <w:rPr>
          <w:rFonts w:ascii="Times New Roman"/>
          <w:b/>
          <w:i w:val="false"/>
          <w:color w:val="000000"/>
        </w:rPr>
        <w:t xml:space="preserve"> Тірек-қимыл аппараты аурулары және жарақаттары бар пациенттерге медициналық көмекті өңірлендіруді ескере отырып диагностикалық және емдеу іс-шараларының тізбесі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травматолог және ортопед кабинеті,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бөлімшесі бар аудандық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көпбейінді ауданаралық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қалалық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облыстық ауруханалар, республикалық маңызы бар қалалардың, астананың көпбейінді қалалық, ауруханалары, бейіні бойынша денсаулық сақтау саласындағы ғылыми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клиникалық талдаулары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клиникалық талдаулары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талдаулары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вирустық гепатит маркерлеріне және т.б.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резус-факторды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пен тірек-қимыл аппаратын рентгенологиялық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Магнит-резонанстық томография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ШоБҚА қарсы негізгі және реанимациялық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тасымалдау иммобилизациясын салу (Шанс жағасы, баспалдақ шинасы, тығыз таңғыш)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буындарды жабық түрде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бір реттік репозициясы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блокадасын жою, менискіні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алғашқы хирургиялық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ашық сынуына АХӨ</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Саусақтардың экстенсорлы сіңірінің тігісі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позициядан кейін 10 тәуліктен кешіктірмей, қайта орналастыруға және қайта ығыстыру кезінде ұстап қалуға болатын сынықтардың қайта репозициялары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Тіндерден бөгде затты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пункциясы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тұқылын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пластикасы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 созылуларды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бекітетін инелерді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бекіту аппараттарымен сынықты тұрақтандыру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бекіту аппаратындағы инені немесе өзекшені қайта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 талап етпейтін сыртқы бекіту аппараттарын бөлшектеу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көрсетілімдері бойынша-кеуде және іш қуысы ағзаларының зақымдануы кезінде хирургиялық араласу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көрсеткіштері бойынша-бас сүйегінің декомпрессиялық трепанациясы және (немесе) трепанациясы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остеотомиясы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байламдардағы және сіңірлердегі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асты остеосинтезі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Интрамедуллярлық остеосинтез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Остеосинтезді блоктау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эндопротезі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деформациясы кезіндегі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жамбас жарақаттары мен аурулары кезіндегі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258" w:id="243"/>
    <w:p>
      <w:pPr>
        <w:spacing w:after="0"/>
        <w:ind w:left="0"/>
        <w:jc w:val="left"/>
      </w:pPr>
      <w:r>
        <w:rPr>
          <w:rFonts w:ascii="Times New Roman"/>
          <w:b/>
          <w:i w:val="false"/>
          <w:color w:val="000000"/>
        </w:rPr>
        <w:t xml:space="preserve"> Ірі буынды эндопротездеу бойынша мамандандырылған және жоғары технологиялық медициналық көмек көрсетуге үміткер медициналық ұйымдарға қойылатын талаптар</w:t>
      </w:r>
    </w:p>
    <w:bookmarkEnd w:id="243"/>
    <w:bookmarkStart w:name="z259" w:id="244"/>
    <w:p>
      <w:pPr>
        <w:spacing w:after="0"/>
        <w:ind w:left="0"/>
        <w:jc w:val="both"/>
      </w:pPr>
      <w:r>
        <w:rPr>
          <w:rFonts w:ascii="Times New Roman"/>
          <w:b w:val="false"/>
          <w:i w:val="false"/>
          <w:color w:val="000000"/>
          <w:sz w:val="28"/>
        </w:rPr>
        <w:t>
      1. Жекелеген операциялық залдың ламинарлық ауа алмасуы және/немесе ауа тазалау жүйесінің болуы;</w:t>
      </w:r>
    </w:p>
    <w:bookmarkEnd w:id="244"/>
    <w:bookmarkStart w:name="z260" w:id="245"/>
    <w:p>
      <w:pPr>
        <w:spacing w:after="0"/>
        <w:ind w:left="0"/>
        <w:jc w:val="both"/>
      </w:pPr>
      <w:r>
        <w:rPr>
          <w:rFonts w:ascii="Times New Roman"/>
          <w:b w:val="false"/>
          <w:i w:val="false"/>
          <w:color w:val="000000"/>
          <w:sz w:val="28"/>
        </w:rPr>
        <w:t>
      2. Эндопротездеумен айналысатын ұйымдар үшін қосымша жабдықтың болуы:</w:t>
      </w:r>
    </w:p>
    <w:bookmarkEnd w:id="245"/>
    <w:bookmarkStart w:name="z261" w:id="246"/>
    <w:p>
      <w:pPr>
        <w:spacing w:after="0"/>
        <w:ind w:left="0"/>
        <w:jc w:val="both"/>
      </w:pPr>
      <w:r>
        <w:rPr>
          <w:rFonts w:ascii="Times New Roman"/>
          <w:b w:val="false"/>
          <w:i w:val="false"/>
          <w:color w:val="000000"/>
          <w:sz w:val="28"/>
        </w:rPr>
        <w:t>
      1) Цифрлық архивтеу мүмкіндігі бар рентгеноскопиялық кешен;</w:t>
      </w:r>
    </w:p>
    <w:bookmarkEnd w:id="246"/>
    <w:bookmarkStart w:name="z262" w:id="247"/>
    <w:p>
      <w:pPr>
        <w:spacing w:after="0"/>
        <w:ind w:left="0"/>
        <w:jc w:val="both"/>
      </w:pPr>
      <w:r>
        <w:rPr>
          <w:rFonts w:ascii="Times New Roman"/>
          <w:b w:val="false"/>
          <w:i w:val="false"/>
          <w:color w:val="000000"/>
          <w:sz w:val="28"/>
        </w:rPr>
        <w:t>
      2) Ортопедияға арналған керек-жарақтары бар операциялық стол;</w:t>
      </w:r>
    </w:p>
    <w:bookmarkEnd w:id="247"/>
    <w:bookmarkStart w:name="z263" w:id="248"/>
    <w:p>
      <w:pPr>
        <w:spacing w:after="0"/>
        <w:ind w:left="0"/>
        <w:jc w:val="both"/>
      </w:pPr>
      <w:r>
        <w:rPr>
          <w:rFonts w:ascii="Times New Roman"/>
          <w:b w:val="false"/>
          <w:i w:val="false"/>
          <w:color w:val="000000"/>
          <w:sz w:val="28"/>
        </w:rPr>
        <w:t>
      3) Ортопедияға арналған қуатты жабдықтар (осцилляторлық ара);</w:t>
      </w:r>
    </w:p>
    <w:bookmarkEnd w:id="248"/>
    <w:bookmarkStart w:name="z264" w:id="249"/>
    <w:p>
      <w:pPr>
        <w:spacing w:after="0"/>
        <w:ind w:left="0"/>
        <w:jc w:val="both"/>
      </w:pPr>
      <w:r>
        <w:rPr>
          <w:rFonts w:ascii="Times New Roman"/>
          <w:b w:val="false"/>
          <w:i w:val="false"/>
          <w:color w:val="000000"/>
          <w:sz w:val="28"/>
        </w:rPr>
        <w:t>
      4) Буын эндопротездеуіне сәйкес келетін буын ендопротезінің модельдеріне толық құралдар жиынтығы, сәйкес эндопротездердің сәйкестендіру (импланттардың) болуы;</w:t>
      </w:r>
    </w:p>
    <w:bookmarkEnd w:id="249"/>
    <w:bookmarkStart w:name="z265" w:id="250"/>
    <w:p>
      <w:pPr>
        <w:spacing w:after="0"/>
        <w:ind w:left="0"/>
        <w:jc w:val="both"/>
      </w:pPr>
      <w:r>
        <w:rPr>
          <w:rFonts w:ascii="Times New Roman"/>
          <w:b w:val="false"/>
          <w:i w:val="false"/>
          <w:color w:val="000000"/>
          <w:sz w:val="28"/>
        </w:rPr>
        <w:t>
      5) Тізе және жамбас-сан буынын белсенді-пассивті әзірлеуге арналған аппарат;</w:t>
      </w:r>
    </w:p>
    <w:bookmarkEnd w:id="250"/>
    <w:bookmarkStart w:name="z266" w:id="251"/>
    <w:p>
      <w:pPr>
        <w:spacing w:after="0"/>
        <w:ind w:left="0"/>
        <w:jc w:val="both"/>
      </w:pPr>
      <w:r>
        <w:rPr>
          <w:rFonts w:ascii="Times New Roman"/>
          <w:b w:val="false"/>
          <w:i w:val="false"/>
          <w:color w:val="000000"/>
          <w:sz w:val="28"/>
        </w:rPr>
        <w:t>
      6) Буын операцияларына арналған бір реттік хирургиялық кір жиынтығы;</w:t>
      </w:r>
    </w:p>
    <w:bookmarkEnd w:id="251"/>
    <w:bookmarkStart w:name="z267" w:id="252"/>
    <w:p>
      <w:pPr>
        <w:spacing w:after="0"/>
        <w:ind w:left="0"/>
        <w:jc w:val="both"/>
      </w:pPr>
      <w:r>
        <w:rPr>
          <w:rFonts w:ascii="Times New Roman"/>
          <w:b w:val="false"/>
          <w:i w:val="false"/>
          <w:color w:val="000000"/>
          <w:sz w:val="28"/>
        </w:rPr>
        <w:t>
      3. Травматолог-ортопед дәрігерлерінің соңғы 5 жылда эндопротездеу бойынша біліктілігін арттыру туралы сертификатының болуы (бөлімшеде кемінде 2 травматолог-ортопед дәрігер болуы тиіс, осы бағытта біліктілігі арттыруынан және тағылымдамадан өткен болуы тиіс). Әр дәрігерге 6-қосымшаға сәйкес толтырылған "Кәсіби құзыреттілікке сәйкес келу парағы";</w:t>
      </w:r>
    </w:p>
    <w:bookmarkEnd w:id="252"/>
    <w:bookmarkStart w:name="z268" w:id="253"/>
    <w:p>
      <w:pPr>
        <w:spacing w:after="0"/>
        <w:ind w:left="0"/>
        <w:jc w:val="both"/>
      </w:pPr>
      <w:r>
        <w:rPr>
          <w:rFonts w:ascii="Times New Roman"/>
          <w:b w:val="false"/>
          <w:i w:val="false"/>
          <w:color w:val="000000"/>
          <w:sz w:val="28"/>
        </w:rPr>
        <w:t>
      4. Эндопротездеу операцияларына қатысқан медициналық персоналдың (анестезиолог-реаниматологтар, операциялық мейіргерлер) біліктілігін арттыру туралы куәліктің болуы;</w:t>
      </w:r>
    </w:p>
    <w:bookmarkEnd w:id="253"/>
    <w:bookmarkStart w:name="z269" w:id="254"/>
    <w:p>
      <w:pPr>
        <w:spacing w:after="0"/>
        <w:ind w:left="0"/>
        <w:jc w:val="both"/>
      </w:pPr>
      <w:r>
        <w:rPr>
          <w:rFonts w:ascii="Times New Roman"/>
          <w:b w:val="false"/>
          <w:i w:val="false"/>
          <w:color w:val="000000"/>
          <w:sz w:val="28"/>
        </w:rPr>
        <w:t>
      5. Ұлттық аккредитация туралы куәліктің болуы.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bookmarkStart w:name="z271" w:id="255"/>
    <w:p>
      <w:pPr>
        <w:spacing w:after="0"/>
        <w:ind w:left="0"/>
        <w:jc w:val="left"/>
      </w:pPr>
      <w:r>
        <w:rPr>
          <w:rFonts w:ascii="Times New Roman"/>
          <w:b/>
          <w:i w:val="false"/>
          <w:color w:val="000000"/>
        </w:rPr>
        <w:t xml:space="preserve"> Дәрігердің ендопротездеуді жүргізу үшін кәсіби құзыреттілікке сәйкес келу парағы.</w:t>
      </w:r>
    </w:p>
    <w:bookmarkEnd w:id="255"/>
    <w:bookmarkStart w:name="z272" w:id="256"/>
    <w:p>
      <w:pPr>
        <w:spacing w:after="0"/>
        <w:ind w:left="0"/>
        <w:jc w:val="both"/>
      </w:pPr>
      <w:r>
        <w:rPr>
          <w:rFonts w:ascii="Times New Roman"/>
          <w:b w:val="false"/>
          <w:i w:val="false"/>
          <w:color w:val="000000"/>
          <w:sz w:val="28"/>
        </w:rPr>
        <w:t>
      Т.А.Ә</w:t>
      </w:r>
    </w:p>
    <w:bookmarkEnd w:id="256"/>
    <w:bookmarkStart w:name="z273" w:id="257"/>
    <w:p>
      <w:pPr>
        <w:spacing w:after="0"/>
        <w:ind w:left="0"/>
        <w:jc w:val="both"/>
      </w:pPr>
      <w:r>
        <w:rPr>
          <w:rFonts w:ascii="Times New Roman"/>
          <w:b w:val="false"/>
          <w:i w:val="false"/>
          <w:color w:val="000000"/>
          <w:sz w:val="28"/>
        </w:rPr>
        <w:t>
      ____________________________________________________________________</w:t>
      </w:r>
    </w:p>
    <w:bookmarkEnd w:id="257"/>
    <w:bookmarkStart w:name="z274" w:id="258"/>
    <w:p>
      <w:pPr>
        <w:spacing w:after="0"/>
        <w:ind w:left="0"/>
        <w:jc w:val="both"/>
      </w:pPr>
      <w:r>
        <w:rPr>
          <w:rFonts w:ascii="Times New Roman"/>
          <w:b w:val="false"/>
          <w:i w:val="false"/>
          <w:color w:val="000000"/>
          <w:sz w:val="28"/>
        </w:rPr>
        <w:t xml:space="preserve">
      Мамандық </w:t>
      </w:r>
    </w:p>
    <w:bookmarkEnd w:id="258"/>
    <w:bookmarkStart w:name="z275" w:id="259"/>
    <w:p>
      <w:pPr>
        <w:spacing w:after="0"/>
        <w:ind w:left="0"/>
        <w:jc w:val="both"/>
      </w:pPr>
      <w:r>
        <w:rPr>
          <w:rFonts w:ascii="Times New Roman"/>
          <w:b w:val="false"/>
          <w:i w:val="false"/>
          <w:color w:val="000000"/>
          <w:sz w:val="28"/>
        </w:rPr>
        <w:t>
      ________________________________________________________________</w:t>
      </w:r>
    </w:p>
    <w:bookmarkEnd w:id="259"/>
    <w:bookmarkStart w:name="z276" w:id="260"/>
    <w:p>
      <w:pPr>
        <w:spacing w:after="0"/>
        <w:ind w:left="0"/>
        <w:jc w:val="both"/>
      </w:pPr>
      <w:r>
        <w:rPr>
          <w:rFonts w:ascii="Times New Roman"/>
          <w:b w:val="false"/>
          <w:i w:val="false"/>
          <w:color w:val="000000"/>
          <w:sz w:val="28"/>
        </w:rPr>
        <w:t xml:space="preserve">
      Жұмыс орны, бөлімшесі </w:t>
      </w:r>
    </w:p>
    <w:bookmarkEnd w:id="260"/>
    <w:bookmarkStart w:name="z277" w:id="261"/>
    <w:p>
      <w:pPr>
        <w:spacing w:after="0"/>
        <w:ind w:left="0"/>
        <w:jc w:val="both"/>
      </w:pPr>
      <w:r>
        <w:rPr>
          <w:rFonts w:ascii="Times New Roman"/>
          <w:b w:val="false"/>
          <w:i w:val="false"/>
          <w:color w:val="000000"/>
          <w:sz w:val="28"/>
        </w:rPr>
        <w:t>
      ____________________________________________________</w:t>
      </w:r>
    </w:p>
    <w:bookmarkEnd w:id="261"/>
    <w:bookmarkStart w:name="z278" w:id="262"/>
    <w:p>
      <w:pPr>
        <w:spacing w:after="0"/>
        <w:ind w:left="0"/>
        <w:jc w:val="both"/>
      </w:pPr>
      <w:r>
        <w:rPr>
          <w:rFonts w:ascii="Times New Roman"/>
          <w:b w:val="false"/>
          <w:i w:val="false"/>
          <w:color w:val="000000"/>
          <w:sz w:val="28"/>
        </w:rPr>
        <w:t>
      Мамандық бойынша жұмыс өтілі _____ Біліктілік санаты</w:t>
      </w:r>
    </w:p>
    <w:bookmarkEnd w:id="262"/>
    <w:bookmarkStart w:name="z279" w:id="263"/>
    <w:p>
      <w:pPr>
        <w:spacing w:after="0"/>
        <w:ind w:left="0"/>
        <w:jc w:val="both"/>
      </w:pPr>
      <w:r>
        <w:rPr>
          <w:rFonts w:ascii="Times New Roman"/>
          <w:b w:val="false"/>
          <w:i w:val="false"/>
          <w:color w:val="000000"/>
          <w:sz w:val="28"/>
        </w:rPr>
        <w:t>
      _____________________</w:t>
      </w:r>
    </w:p>
    <w:bookmarkEnd w:id="263"/>
    <w:bookmarkStart w:name="z280" w:id="264"/>
    <w:p>
      <w:pPr>
        <w:spacing w:after="0"/>
        <w:ind w:left="0"/>
        <w:jc w:val="both"/>
      </w:pPr>
      <w:r>
        <w:rPr>
          <w:rFonts w:ascii="Times New Roman"/>
          <w:b w:val="false"/>
          <w:i w:val="false"/>
          <w:color w:val="000000"/>
          <w:sz w:val="28"/>
        </w:rPr>
        <w:t>
      Соңғы 2 жылдағы ірі буынды эндопротездеу бойынша оқыту</w:t>
      </w:r>
    </w:p>
    <w:bookmarkEnd w:id="264"/>
    <w:bookmarkStart w:name="z281" w:id="265"/>
    <w:p>
      <w:pPr>
        <w:spacing w:after="0"/>
        <w:ind w:left="0"/>
        <w:jc w:val="both"/>
      </w:pPr>
      <w:r>
        <w:rPr>
          <w:rFonts w:ascii="Times New Roman"/>
          <w:b w:val="false"/>
          <w:i w:val="false"/>
          <w:color w:val="000000"/>
          <w:sz w:val="28"/>
        </w:rPr>
        <w:t>
      (сертификат қоса беріледі)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Емшараның немесе операцияның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6"/>
          <w:p>
            <w:pPr>
              <w:spacing w:after="20"/>
              <w:ind w:left="20"/>
              <w:jc w:val="both"/>
            </w:pPr>
            <w:r>
              <w:rPr>
                <w:rFonts w:ascii="Times New Roman"/>
                <w:b w:val="false"/>
                <w:i w:val="false"/>
                <w:color w:val="000000"/>
                <w:sz w:val="20"/>
              </w:rPr>
              <w:t>
Өтініш беруші толтырады:</w:t>
            </w:r>
          </w:p>
          <w:bookmarkEnd w:id="266"/>
          <w:p>
            <w:pPr>
              <w:spacing w:after="20"/>
              <w:ind w:left="20"/>
              <w:jc w:val="both"/>
            </w:pPr>
            <w:r>
              <w:rPr>
                <w:rFonts w:ascii="Times New Roman"/>
                <w:b w:val="false"/>
                <w:i w:val="false"/>
                <w:color w:val="000000"/>
                <w:sz w:val="20"/>
              </w:rPr>
              <w:t>
Тиісті жолға "+" белгісін қойыңыз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орындаймын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Орындамаймын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 толық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биполярлық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ревизиясы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толық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ревизиясы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МАЖ-ға пациенттің деректерін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ірі буындарды эндопротездеудің бірыңғай тіркеліміне пациенттің деректерін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7"/>
    <w:p>
      <w:pPr>
        <w:spacing w:after="0"/>
        <w:ind w:left="0"/>
        <w:jc w:val="both"/>
      </w:pPr>
      <w:r>
        <w:rPr>
          <w:rFonts w:ascii="Times New Roman"/>
          <w:b w:val="false"/>
          <w:i w:val="false"/>
          <w:color w:val="000000"/>
          <w:sz w:val="28"/>
        </w:rPr>
        <w:t>
      Аталған деректерін дұрыстығын растаймын: __________________________________</w:t>
      </w:r>
    </w:p>
    <w:bookmarkEnd w:id="267"/>
    <w:bookmarkStart w:name="z284" w:id="268"/>
    <w:p>
      <w:pPr>
        <w:spacing w:after="0"/>
        <w:ind w:left="0"/>
        <w:jc w:val="both"/>
      </w:pPr>
      <w:r>
        <w:rPr>
          <w:rFonts w:ascii="Times New Roman"/>
          <w:b w:val="false"/>
          <w:i w:val="false"/>
          <w:color w:val="000000"/>
          <w:sz w:val="28"/>
        </w:rPr>
        <w:t>
       Өтініш берушінің қолы</w:t>
      </w:r>
    </w:p>
    <w:bookmarkEnd w:id="268"/>
    <w:bookmarkStart w:name="z285" w:id="269"/>
    <w:p>
      <w:pPr>
        <w:spacing w:after="0"/>
        <w:ind w:left="0"/>
        <w:jc w:val="both"/>
      </w:pPr>
      <w:r>
        <w:rPr>
          <w:rFonts w:ascii="Times New Roman"/>
          <w:b w:val="false"/>
          <w:i w:val="false"/>
          <w:color w:val="000000"/>
          <w:sz w:val="28"/>
        </w:rPr>
        <w:t>
      ____________________</w:t>
      </w:r>
    </w:p>
    <w:bookmarkEnd w:id="269"/>
    <w:bookmarkStart w:name="z286" w:id="270"/>
    <w:p>
      <w:pPr>
        <w:spacing w:after="0"/>
        <w:ind w:left="0"/>
        <w:jc w:val="both"/>
      </w:pPr>
      <w:r>
        <w:rPr>
          <w:rFonts w:ascii="Times New Roman"/>
          <w:b w:val="false"/>
          <w:i w:val="false"/>
          <w:color w:val="000000"/>
          <w:sz w:val="28"/>
        </w:rPr>
        <w:t>
      Күні</w:t>
      </w:r>
    </w:p>
    <w:bookmarkEnd w:id="270"/>
    <w:bookmarkStart w:name="z287" w:id="271"/>
    <w:p>
      <w:pPr>
        <w:spacing w:after="0"/>
        <w:ind w:left="0"/>
        <w:jc w:val="both"/>
      </w:pPr>
      <w:r>
        <w:rPr>
          <w:rFonts w:ascii="Times New Roman"/>
          <w:b w:val="false"/>
          <w:i w:val="false"/>
          <w:color w:val="000000"/>
          <w:sz w:val="28"/>
        </w:rPr>
        <w:t>
      Кәсіби құзыреттіліктің сәйкес келу парағын бекіту бойынша ұсынымдарымды растаймын:</w:t>
      </w:r>
    </w:p>
    <w:bookmarkEnd w:id="271"/>
    <w:bookmarkStart w:name="z288" w:id="272"/>
    <w:p>
      <w:pPr>
        <w:spacing w:after="0"/>
        <w:ind w:left="0"/>
        <w:jc w:val="both"/>
      </w:pPr>
      <w:r>
        <w:rPr>
          <w:rFonts w:ascii="Times New Roman"/>
          <w:b w:val="false"/>
          <w:i w:val="false"/>
          <w:color w:val="000000"/>
          <w:sz w:val="28"/>
        </w:rPr>
        <w:t>
      ________________________________________________ ___________ _________</w:t>
      </w:r>
    </w:p>
    <w:bookmarkEnd w:id="272"/>
    <w:bookmarkStart w:name="z289" w:id="273"/>
    <w:p>
      <w:pPr>
        <w:spacing w:after="0"/>
        <w:ind w:left="0"/>
        <w:jc w:val="both"/>
      </w:pPr>
      <w:r>
        <w:rPr>
          <w:rFonts w:ascii="Times New Roman"/>
          <w:b w:val="false"/>
          <w:i w:val="false"/>
          <w:color w:val="000000"/>
          <w:sz w:val="28"/>
        </w:rPr>
        <w:t>
      Бөлім меңг. немесе жоғары тұрған басшының тегі, аты-жөні</w:t>
      </w:r>
    </w:p>
    <w:bookmarkEnd w:id="273"/>
    <w:bookmarkStart w:name="z290" w:id="274"/>
    <w:p>
      <w:pPr>
        <w:spacing w:after="0"/>
        <w:ind w:left="0"/>
        <w:jc w:val="both"/>
      </w:pPr>
      <w:r>
        <w:rPr>
          <w:rFonts w:ascii="Times New Roman"/>
          <w:b w:val="false"/>
          <w:i w:val="false"/>
          <w:color w:val="000000"/>
          <w:sz w:val="28"/>
        </w:rPr>
        <w:t>
      Өтініш берушінің қолы Күні</w:t>
      </w:r>
    </w:p>
    <w:bookmarkEnd w:id="274"/>
    <w:bookmarkStart w:name="z291" w:id="275"/>
    <w:p>
      <w:pPr>
        <w:spacing w:after="0"/>
        <w:ind w:left="0"/>
        <w:jc w:val="both"/>
      </w:pPr>
      <w:r>
        <w:rPr>
          <w:rFonts w:ascii="Times New Roman"/>
          <w:b w:val="false"/>
          <w:i w:val="false"/>
          <w:color w:val="000000"/>
          <w:sz w:val="28"/>
        </w:rPr>
        <w:t>
      Ірі буындарды эндопротездеуді орындайтын екінші және үшінші деңгейдегі медициналық ұйымның травматолог дәрігері Стандарттың 6-қосымшасына сәйкес кәсіби құзыреттілікке сәйкестік парағын (осы медициналық ұйымда дәрігерге орындауға рұқсат етілген операциялардың тізбесі) толтырады.</w:t>
      </w:r>
    </w:p>
    <w:bookmarkEnd w:id="275"/>
    <w:bookmarkStart w:name="z292" w:id="276"/>
    <w:p>
      <w:pPr>
        <w:spacing w:after="0"/>
        <w:ind w:left="0"/>
        <w:jc w:val="both"/>
      </w:pPr>
      <w:r>
        <w:rPr>
          <w:rFonts w:ascii="Times New Roman"/>
          <w:b w:val="false"/>
          <w:i w:val="false"/>
          <w:color w:val="000000"/>
          <w:sz w:val="28"/>
        </w:rPr>
        <w:t>
      Толтырылған кәсіби құзыреттілікке сәйкестік парағы адам ресурстарын басқару бөліміне ұсынылады.</w:t>
      </w:r>
    </w:p>
    <w:bookmarkEnd w:id="276"/>
    <w:bookmarkStart w:name="z293" w:id="277"/>
    <w:p>
      <w:pPr>
        <w:spacing w:after="0"/>
        <w:ind w:left="0"/>
        <w:jc w:val="both"/>
      </w:pPr>
      <w:r>
        <w:rPr>
          <w:rFonts w:ascii="Times New Roman"/>
          <w:b w:val="false"/>
          <w:i w:val="false"/>
          <w:color w:val="000000"/>
          <w:sz w:val="28"/>
        </w:rPr>
        <w:t>
      Дәрігердің ағымдағы біліктілігін (білімін, дағдыларын және тәжірибесін) ескере отырып, оның кәсіби құзыреттілігіне сәйкестік парағын қайта қарау рәсімі екі жылда бір рет жүргізіледі.</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6-қосымша</w:t>
            </w:r>
          </w:p>
        </w:tc>
      </w:tr>
    </w:tbl>
    <w:bookmarkStart w:name="z295" w:id="278"/>
    <w:p>
      <w:pPr>
        <w:spacing w:after="0"/>
        <w:ind w:left="0"/>
        <w:jc w:val="left"/>
      </w:pPr>
      <w:r>
        <w:rPr>
          <w:rFonts w:ascii="Times New Roman"/>
          <w:b/>
          <w:i w:val="false"/>
          <w:color w:val="000000"/>
        </w:rPr>
        <w:t xml:space="preserve"> Эндопротездеу жүргізілген кезеңіндегі пациенттердің тізімі _______</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тарихының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күндері өткізілді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ХАК-10 коды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9"/>
          <w:p>
            <w:pPr>
              <w:spacing w:after="20"/>
              <w:ind w:left="20"/>
              <w:jc w:val="both"/>
            </w:pPr>
            <w:r>
              <w:rPr>
                <w:rFonts w:ascii="Times New Roman"/>
                <w:b w:val="false"/>
                <w:i w:val="false"/>
                <w:color w:val="000000"/>
                <w:sz w:val="20"/>
              </w:rPr>
              <w:t>
Операция күні (бастапқы / ревизиялық)</w:t>
            </w:r>
          </w:p>
          <w:bookmarkEnd w:id="279"/>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жүргізуге көрсетілімдер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0"/>
          <w:p>
            <w:pPr>
              <w:spacing w:after="20"/>
              <w:ind w:left="20"/>
              <w:jc w:val="both"/>
            </w:pPr>
            <w:r>
              <w:rPr>
                <w:rFonts w:ascii="Times New Roman"/>
                <w:b w:val="false"/>
                <w:i w:val="false"/>
                <w:color w:val="000000"/>
                <w:sz w:val="20"/>
              </w:rPr>
              <w:t>
Операцияның сипаты (жоспарлы/шұғыл/ақылы)</w:t>
            </w:r>
          </w:p>
          <w:bookmarkEnd w:id="28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 өндіруші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Импланттың моделі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1"/>
          <w:p>
            <w:pPr>
              <w:spacing w:after="20"/>
              <w:ind w:left="20"/>
              <w:jc w:val="both"/>
            </w:pPr>
            <w:r>
              <w:rPr>
                <w:rFonts w:ascii="Times New Roman"/>
                <w:b w:val="false"/>
                <w:i w:val="false"/>
                <w:color w:val="000000"/>
                <w:sz w:val="20"/>
              </w:rPr>
              <w:t>
Партияның сәйкестендіру нөмірі</w:t>
            </w:r>
          </w:p>
          <w:bookmarkEnd w:id="281"/>
          <w:p>
            <w:pPr>
              <w:spacing w:after="20"/>
              <w:ind w:left="20"/>
              <w:jc w:val="both"/>
            </w:pPr>
            <w:r>
              <w:rPr>
                <w:rFonts w:ascii="Times New Roman"/>
                <w:b w:val="false"/>
                <w:i w:val="false"/>
                <w:color w:val="000000"/>
                <w:sz w:val="20"/>
              </w:rPr>
              <w:t>
LOT number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2"/>
          <w:p>
            <w:pPr>
              <w:spacing w:after="20"/>
              <w:ind w:left="20"/>
              <w:jc w:val="both"/>
            </w:pPr>
            <w:r>
              <w:rPr>
                <w:rFonts w:ascii="Times New Roman"/>
                <w:b w:val="false"/>
                <w:i w:val="false"/>
                <w:color w:val="000000"/>
                <w:sz w:val="20"/>
              </w:rPr>
              <w:t>
Импланттың сәйкестендіру нөмірі</w:t>
            </w:r>
          </w:p>
          <w:bookmarkEnd w:id="282"/>
          <w:p>
            <w:pPr>
              <w:spacing w:after="20"/>
              <w:ind w:left="20"/>
              <w:jc w:val="both"/>
            </w:pPr>
            <w:r>
              <w:rPr>
                <w:rFonts w:ascii="Times New Roman"/>
                <w:b w:val="false"/>
                <w:i w:val="false"/>
                <w:color w:val="000000"/>
                <w:sz w:val="20"/>
              </w:rPr>
              <w:t>
REF number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3"/>
          <w:p>
            <w:pPr>
              <w:spacing w:after="20"/>
              <w:ind w:left="20"/>
              <w:jc w:val="both"/>
            </w:pPr>
            <w:r>
              <w:rPr>
                <w:rFonts w:ascii="Times New Roman"/>
                <w:b w:val="false"/>
                <w:i w:val="false"/>
                <w:color w:val="000000"/>
                <w:sz w:val="20"/>
              </w:rPr>
              <w:t>
Бекіту түрі (цемент/цементсіз / гибридті)</w:t>
            </w:r>
          </w:p>
          <w:bookmarkEnd w:id="28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ерте асқынулар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протездеу жүргізілген медициналық ұйым (егер ревизия болса)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протездеу күні (егер ревизия болса)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Ревизияның себебі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Ревизияның 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материалдар (пластиналар, сүйек пластикасы, аугменттер)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жүргізген бригаданың Т.А.Ә</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