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8eab" w14:textId="4968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22 қаңтардағы № 2-1 шешімі. Батыс Қазақстан облысының Әділет департаментінде 2021 жылғы 28 қаңтарда № 6819 болып тіркелді. Күші жойылды - Батыс Қазақстан облысы Қаратөбе аудандық мәслихатының 2023 жылғы 8 қыркүйектегі № 7-10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08.09.2023 </w:t>
      </w:r>
      <w:r>
        <w:rPr>
          <w:rFonts w:ascii="Times New Roman"/>
          <w:b w:val="false"/>
          <w:i w:val="false"/>
          <w:color w:val="ff0000"/>
          <w:sz w:val="28"/>
        </w:rPr>
        <w:t>№ 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Қаратөбе аудандық мәслихатының 02.06.2023 </w:t>
      </w:r>
      <w:r>
        <w:rPr>
          <w:rFonts w:ascii="Times New Roman"/>
          <w:b w:val="false"/>
          <w:i w:val="false"/>
          <w:color w:val="000000"/>
          <w:sz w:val="28"/>
        </w:rPr>
        <w:t>№ 5-10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 қосымша</w:t>
            </w:r>
          </w:p>
        </w:tc>
      </w:tr>
    </w:tbl>
    <w:bookmarkStart w:name="z10" w:id="4"/>
    <w:p>
      <w:pPr>
        <w:spacing w:after="0"/>
        <w:ind w:left="0"/>
        <w:jc w:val="left"/>
      </w:pPr>
      <w:r>
        <w:rPr>
          <w:rFonts w:ascii="Times New Roman"/>
          <w:b/>
          <w:i w:val="false"/>
          <w:color w:val="000000"/>
        </w:rPr>
        <w:t xml:space="preserve"> Қаратөбе ауданының әлеуметтік көмек көрсету, оның мөлшерлерін белгілеу және </w:t>
      </w:r>
      <w:r>
        <w:br/>
      </w:r>
      <w:r>
        <w:rPr>
          <w:rFonts w:ascii="Times New Roman"/>
          <w:b/>
          <w:i w:val="false"/>
          <w:color w:val="000000"/>
        </w:rPr>
        <w:t>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Батыс Қазақстан облысы Қаратөбе аудандық мәслихатының 06.04.2023 </w:t>
      </w:r>
      <w:r>
        <w:rPr>
          <w:rFonts w:ascii="Times New Roman"/>
          <w:b w:val="false"/>
          <w:i w:val="false"/>
          <w:color w:val="ff0000"/>
          <w:sz w:val="28"/>
        </w:rPr>
        <w:t>№ 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–Заң),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реформалау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"Қаратөбе ауданының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Заңның 10-бабының 2) тармақшасында, 11-бабының 2) тармақшасында, 12-бабының 2) тармақшасында, 13-бабының 2) тармақшасында, 17-бабында көрсетілген адамдарға әлеуметтік көмек осы Қағидаларда көзделген тәртіппен көрсетіледі. </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күндерге әлеуметтік көмек ақшалай түрде азаматтардың келесі санаттарына көрсетіледі:</w:t>
      </w:r>
    </w:p>
    <w:bookmarkEnd w:id="22"/>
    <w:bookmarkStart w:name="z29" w:id="23"/>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3)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5)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8)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10)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11)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33"/>
    <w:bookmarkStart w:name="z40" w:id="3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14)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ұрыс қимылдары жүргізілген, басқа мемлекеттердiң аумағында, 9 мамыр – Жеңіс күніне орай бір рет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15)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16)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17)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18)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19)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20)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21)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22)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23)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24)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25)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26)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27)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28)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29)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30)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Қаратөбе аудандық мәслихатының 02.06.2023 </w:t>
      </w:r>
      <w:r>
        <w:rPr>
          <w:rFonts w:ascii="Times New Roman"/>
          <w:b w:val="false"/>
          <w:i w:val="false"/>
          <w:color w:val="000000"/>
          <w:sz w:val="28"/>
        </w:rPr>
        <w:t>№ 5-10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7. Мұқтаж азаматтардың жекелеген санаттарына өмірдегі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ай сайын 7 (жеті)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ай сайын 2 (екі) ең төмен күнкөріс деңгейі мөлшерінде;</w:t>
      </w:r>
    </w:p>
    <w:bookmarkEnd w:id="64"/>
    <w:bookmarkStart w:name="z71" w:id="65"/>
    <w:p>
      <w:pPr>
        <w:spacing w:after="0"/>
        <w:ind w:left="0"/>
        <w:jc w:val="both"/>
      </w:pPr>
      <w:r>
        <w:rPr>
          <w:rFonts w:ascii="Times New Roman"/>
          <w:b w:val="false"/>
          <w:i w:val="false"/>
          <w:color w:val="000000"/>
          <w:sz w:val="28"/>
        </w:rPr>
        <w:t>
      3) Қаратөбе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65"/>
    <w:bookmarkStart w:name="z72" w:id="66"/>
    <w:p>
      <w:pPr>
        <w:spacing w:after="0"/>
        <w:ind w:left="0"/>
        <w:jc w:val="both"/>
      </w:pPr>
      <w:r>
        <w:rPr>
          <w:rFonts w:ascii="Times New Roman"/>
          <w:b w:val="false"/>
          <w:i w:val="false"/>
          <w:color w:val="000000"/>
          <w:sz w:val="28"/>
        </w:rPr>
        <w:t>
      жалпы аурудан бірінші топ, бала жастан және мүгедектігі бар балаларға 2 (екі) айлық есептік көрсеткіш мөлшерінде,ай сайын;</w:t>
      </w:r>
    </w:p>
    <w:bookmarkEnd w:id="66"/>
    <w:bookmarkStart w:name="z73" w:id="67"/>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 ай сайын;</w:t>
      </w:r>
    </w:p>
    <w:bookmarkEnd w:id="68"/>
    <w:bookmarkStart w:name="z75" w:id="69"/>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бір рет 15 (он бес)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5) 18 жасқа дейін мүгедектігі бар балаларға дәрігерлік консультативтік комиссия қорытындысы негізінде емделуге, табыстарын есепке алмайбір рет 15 (он бес)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6) гемодиализ аппаратын пайдаланатын бірінші топ мүгедектігі бар адамдарға, табыстарын есепке алмай бір рет 50 (елу)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7) Мүгедектігі бар баланы санаторийлік-курорттық емдеуге алып жүретін заңды өкілдердің бірінің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w:t>
      </w:r>
    </w:p>
    <w:bookmarkEnd w:id="72"/>
    <w:bookmarkStart w:name="z79"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73"/>
    <w:bookmarkStart w:name="z80"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өмірдегі қиын жағдайда қалған сәтінен бастап табыстарын есепке алмай үш ай ішінде бір рет 50 (елу) айлық есептік көрсеткіштің шекті мөлшерінде;</w:t>
      </w:r>
    </w:p>
    <w:bookmarkEnd w:id="75"/>
    <w:bookmarkStart w:name="z82" w:id="7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6"/>
    <w:bookmarkStart w:name="z83" w:id="77"/>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"Азаматтарға арналған үкімет" мемлекеттік корпорациясы" коммерциялық емес акционерлік қоғамының Батыс Қазақстан облысы бойынша филилалының әлеуметтік қамсыздандыру жөніндегі Қаратөбе аудандық бөлімінен ұсынылған тізімге сәйкес көрсетіледі.</w:t>
      </w:r>
    </w:p>
    <w:bookmarkEnd w:id="77"/>
    <w:bookmarkStart w:name="z84" w:id="78"/>
    <w:p>
      <w:pPr>
        <w:spacing w:after="0"/>
        <w:ind w:left="0"/>
        <w:jc w:val="both"/>
      </w:pPr>
      <w:r>
        <w:rPr>
          <w:rFonts w:ascii="Times New Roman"/>
          <w:b w:val="false"/>
          <w:i w:val="false"/>
          <w:color w:val="000000"/>
          <w:sz w:val="28"/>
        </w:rPr>
        <w:t>
      10. Әлеуметтік көмек ұсынуға шығыстарды қаржыландыру Қаратөбе ауданы бюджетінде көзделген ағымдағы қаржы жылына арналған қаражат шегінде жүргізіледі.</w:t>
      </w:r>
    </w:p>
    <w:bookmarkEnd w:id="78"/>
    <w:bookmarkStart w:name="z85"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көрсетіледі.Төлем айына төлеу ведомосын қалыптастырғаннан кейін пайда болған сомалар Қазақстан Республикасының қолданыстағы заңнамасына сәйкес одан кейінгі айда енгізілуге жатады</w:t>
      </w:r>
    </w:p>
    <w:bookmarkEnd w:id="79"/>
    <w:bookmarkStart w:name="z86" w:id="80"/>
    <w:p>
      <w:pPr>
        <w:spacing w:after="0"/>
        <w:ind w:left="0"/>
        <w:jc w:val="both"/>
      </w:pPr>
      <w:r>
        <w:rPr>
          <w:rFonts w:ascii="Times New Roman"/>
          <w:b w:val="false"/>
          <w:i w:val="false"/>
          <w:color w:val="000000"/>
          <w:sz w:val="28"/>
        </w:rPr>
        <w:t>
      12. Артық төленген сомалар ерікті немесе сот тәртібімен қайтаруға жатады.</w:t>
      </w:r>
    </w:p>
    <w:bookmarkEnd w:id="80"/>
    <w:bookmarkStart w:name="z87"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