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f7e9" w14:textId="e62f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31 наурыздағы № 3-20 шешімі. Батыс Қазақстан облысының Әділет департаментінде 2021 жылғы 1 сәуірде № 6898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(Г.Терехов)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3-20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аудандық мәслихатының 2020 жылғы 13 қаңтардағы №43-6 "2020-2022 жылдарға арналған Бәйтерек ауданы Рубежин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№5984 тіркелген, 2020 жылы 21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Бәйтерек аудандық мәслихатының 2020 жылғы 17 қарашадағы №57-3 "Бәйтерек ауданы мәслихатының 2020 жылғы 13 қаңтардағы №43-6 "2020-2022 жылдарға арналған Бәйтерек ауданы Рубежин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№6471 тіркелген, 2020 жылы 23 қарашада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Бәйтерек аудандық мәслихатының 2020 жылғы 24 желтоқсандағы №59-7 "Бәйтерек ауданы мәслихатының 2020 жылғы 13 қаңтардағы №43-6 "2020-2022 жылдарға арналған Бәйтерек ауданы Рубежин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№6677 тіркелген, 2021 жылы 6 қаңтарда Қазақстан Республикасының нормативтік құқықтық актілерінің эталондық бақылау банкінде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