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60be" w14:textId="f37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3-22 шешімі. Батыс Қазақстан облысының Әділет департаментінде 2021 жылғы 1 сәуірде № 6897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3-22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№43-5 "2020-2022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№5983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№48-5 "Бәйтерек ауданы мәслихатының 2020 жылғы 13 қаңтардағы №43-5 "2020-2022 жылдарға арналған Бәйтерек ауданы Сұлу көл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№6197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№56-13 "Бәйтерек ауданы мәслихатының 2020 жылғы 13 қаңтардағы №43-5 "2020-2022 жылдарға арналған Бәйтерек ауданы Сұлу көл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№6452 тіркелген, 2020 жылы 3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№59-6 "Бәйтерек ауданы мәслихатының 2020 жылғы 13 қаңтардағы №43-5 "2020-2022 жылдарға арналған Бәйтерек ауданы Сұлу көл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№6678 тіркелген, 2021 жылы 6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