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66a0" w14:textId="2036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3-19 шешімі. Батыс Қазақстан облысының Әділет департаментінде 2021 жылғы 31 наурызда № 6889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3-19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№43-7 "2020-2022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№5985 тіркелген, 2020 жылы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№48-7 "Бәйтерек ауданы мәслихатының 2020 жылғы 13 қаңтардағы №43-7 "2020-2022 жылдарға арналған Бәйтерек ауданы Раздольный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6188 тіркелген, 2020 жылы 28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№59-13 "Бәйтерек ауданы мәслихатының 2020 жылғы 13 қаңтардағы №43-7 "2020-2022 жылдарға арналған Бәйтерек ауданы Раздольный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№6669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