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061a" w14:textId="7790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2021 жылғы 28 желтоқсандағы № 12-1 шешімі. Қазақстан Республикасының Әділет министрлігінде 2021 жылғы 29 желтоқсанда № 26231 болып тіркелді.</w:t>
      </w:r>
    </w:p>
    <w:p>
      <w:pPr>
        <w:spacing w:after="0"/>
        <w:ind w:left="0"/>
        <w:jc w:val="both"/>
      </w:pPr>
      <w:bookmarkStart w:name="z3"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4 953 399 мың теңге:</w:t>
      </w:r>
    </w:p>
    <w:bookmarkEnd w:id="2"/>
    <w:bookmarkStart w:name="z6" w:id="3"/>
    <w:p>
      <w:pPr>
        <w:spacing w:after="0"/>
        <w:ind w:left="0"/>
        <w:jc w:val="both"/>
      </w:pPr>
      <w:r>
        <w:rPr>
          <w:rFonts w:ascii="Times New Roman"/>
          <w:b w:val="false"/>
          <w:i w:val="false"/>
          <w:color w:val="000000"/>
          <w:sz w:val="28"/>
        </w:rPr>
        <w:t>
      салықтық түсімдер – 567 725 мың теңге;</w:t>
      </w:r>
    </w:p>
    <w:bookmarkEnd w:id="3"/>
    <w:bookmarkStart w:name="z7" w:id="4"/>
    <w:p>
      <w:pPr>
        <w:spacing w:after="0"/>
        <w:ind w:left="0"/>
        <w:jc w:val="both"/>
      </w:pPr>
      <w:r>
        <w:rPr>
          <w:rFonts w:ascii="Times New Roman"/>
          <w:b w:val="false"/>
          <w:i w:val="false"/>
          <w:color w:val="000000"/>
          <w:sz w:val="28"/>
        </w:rPr>
        <w:t>
      салықтық емес түсімдер – 18 172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30 мың теңге;</w:t>
      </w:r>
    </w:p>
    <w:bookmarkEnd w:id="5"/>
    <w:bookmarkStart w:name="z9" w:id="6"/>
    <w:p>
      <w:pPr>
        <w:spacing w:after="0"/>
        <w:ind w:left="0"/>
        <w:jc w:val="both"/>
      </w:pPr>
      <w:r>
        <w:rPr>
          <w:rFonts w:ascii="Times New Roman"/>
          <w:b w:val="false"/>
          <w:i w:val="false"/>
          <w:color w:val="000000"/>
          <w:sz w:val="28"/>
        </w:rPr>
        <w:t>
      трансферттер түсімі – 4 367 472 мың теңге;</w:t>
      </w:r>
    </w:p>
    <w:bookmarkEnd w:id="6"/>
    <w:bookmarkStart w:name="z10" w:id="7"/>
    <w:p>
      <w:pPr>
        <w:spacing w:after="0"/>
        <w:ind w:left="0"/>
        <w:jc w:val="both"/>
      </w:pPr>
      <w:r>
        <w:rPr>
          <w:rFonts w:ascii="Times New Roman"/>
          <w:b w:val="false"/>
          <w:i w:val="false"/>
          <w:color w:val="000000"/>
          <w:sz w:val="28"/>
        </w:rPr>
        <w:t>
      2) шығындар – 5 123 112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48 855 мың теңге:</w:t>
      </w:r>
    </w:p>
    <w:bookmarkEnd w:id="8"/>
    <w:bookmarkStart w:name="z12" w:id="9"/>
    <w:p>
      <w:pPr>
        <w:spacing w:after="0"/>
        <w:ind w:left="0"/>
        <w:jc w:val="both"/>
      </w:pPr>
      <w:r>
        <w:rPr>
          <w:rFonts w:ascii="Times New Roman"/>
          <w:b w:val="false"/>
          <w:i w:val="false"/>
          <w:color w:val="000000"/>
          <w:sz w:val="28"/>
        </w:rPr>
        <w:t>
      бюджеттік кредиттер – 87 295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38 440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-218 568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218 568 мың теңге:</w:t>
      </w:r>
    </w:p>
    <w:bookmarkEnd w:id="15"/>
    <w:bookmarkStart w:name="z19" w:id="16"/>
    <w:p>
      <w:pPr>
        <w:spacing w:after="0"/>
        <w:ind w:left="0"/>
        <w:jc w:val="both"/>
      </w:pPr>
      <w:r>
        <w:rPr>
          <w:rFonts w:ascii="Times New Roman"/>
          <w:b w:val="false"/>
          <w:i w:val="false"/>
          <w:color w:val="000000"/>
          <w:sz w:val="28"/>
        </w:rPr>
        <w:t>
      қарыздар түсімі – 87 295 мың теңге;</w:t>
      </w:r>
    </w:p>
    <w:bookmarkEnd w:id="16"/>
    <w:bookmarkStart w:name="z20" w:id="17"/>
    <w:p>
      <w:pPr>
        <w:spacing w:after="0"/>
        <w:ind w:left="0"/>
        <w:jc w:val="both"/>
      </w:pPr>
      <w:r>
        <w:rPr>
          <w:rFonts w:ascii="Times New Roman"/>
          <w:b w:val="false"/>
          <w:i w:val="false"/>
          <w:color w:val="000000"/>
          <w:sz w:val="28"/>
        </w:rPr>
        <w:t>
      қарыздарды өтеу – 38 440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169 713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07.12.2022 </w:t>
      </w:r>
      <w:r>
        <w:rPr>
          <w:rFonts w:ascii="Times New Roman"/>
          <w:b w:val="false"/>
          <w:i w:val="false"/>
          <w:color w:val="000000"/>
          <w:sz w:val="28"/>
        </w:rPr>
        <w:t>№ 22-4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1-1. 2022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82 120 мың теңге көлемінде қарастырылғаны ескерілсін.</w:t>
      </w:r>
    </w:p>
    <w:bookmarkEnd w:id="19"/>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Батыс Қазақстан облысы Бөкей ордасы аудандық мәслихатының 21.04.2022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 жаңа редакцияда – Батыс Қазақстан облысы Бөкей ордасы аудандық мәслихатының 15.07.2022 </w:t>
      </w:r>
      <w:r>
        <w:rPr>
          <w:rFonts w:ascii="Times New Roman"/>
          <w:b w:val="false"/>
          <w:i w:val="false"/>
          <w:color w:val="000000"/>
          <w:sz w:val="28"/>
        </w:rPr>
        <w:t>№ 18-1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2022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97 692 мың теңге көлемінде қарастырылғаны ескерілсін.</w:t>
      </w:r>
    </w:p>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Батыс Қазақстан облысы Бөкей ордасы аудандық мәслихатының 30.11.2022 </w:t>
      </w:r>
      <w:r>
        <w:rPr>
          <w:rFonts w:ascii="Times New Roman"/>
          <w:b w:val="false"/>
          <w:i w:val="false"/>
          <w:color w:val="000000"/>
          <w:sz w:val="28"/>
        </w:rPr>
        <w:t>№ 22-1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2021 жылғы 2 желтоқсандағы №77 "2022–2024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2021 жылғы 15 желтоқсандағы №8-1 "2022–2024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Start w:name="z23" w:id="20"/>
    <w:p>
      <w:pPr>
        <w:spacing w:after="0"/>
        <w:ind w:left="0"/>
        <w:jc w:val="both"/>
      </w:pPr>
      <w:r>
        <w:rPr>
          <w:rFonts w:ascii="Times New Roman"/>
          <w:b w:val="false"/>
          <w:i w:val="false"/>
          <w:color w:val="000000"/>
          <w:sz w:val="28"/>
        </w:rPr>
        <w:t xml:space="preserve">
      3. Қазақстан Республикасының 2021 жылғы 2 желтоқсандағы №77 "2022 - 2024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Жергілікті бюджеттердің тенгерімдігін қамтамасыз ету үшін 2022 жылдың кірістерін бөлу нормативі төмендегі кіші сыныптар кірістері бойынша белгіленсін:</w:t>
      </w:r>
    </w:p>
    <w:bookmarkEnd w:id="21"/>
    <w:bookmarkStart w:name="z25" w:id="2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аудандық бюджетке 100% көлемінде есепке алынады;</w:t>
      </w:r>
    </w:p>
    <w:bookmarkEnd w:id="22"/>
    <w:bookmarkStart w:name="z26" w:id="23"/>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аудандық бюджетке 100% көлемінде есепке алынады;</w:t>
      </w:r>
    </w:p>
    <w:bookmarkEnd w:id="23"/>
    <w:bookmarkStart w:name="z27" w:id="24"/>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аудандық бюджетке 100% көлемінде есепке алынады;</w:t>
      </w:r>
    </w:p>
    <w:bookmarkEnd w:id="24"/>
    <w:bookmarkStart w:name="z28" w:id="25"/>
    <w:p>
      <w:pPr>
        <w:spacing w:after="0"/>
        <w:ind w:left="0"/>
        <w:jc w:val="both"/>
      </w:pPr>
      <w:r>
        <w:rPr>
          <w:rFonts w:ascii="Times New Roman"/>
          <w:b w:val="false"/>
          <w:i w:val="false"/>
          <w:color w:val="000000"/>
          <w:sz w:val="28"/>
        </w:rPr>
        <w:t>
      4) әлеуметтік салық аудандық бюджетке 100% көлемінде есепке алынады.</w:t>
      </w:r>
    </w:p>
    <w:bookmarkEnd w:id="25"/>
    <w:bookmarkStart w:name="z29" w:id="26"/>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6"/>
    <w:bookmarkStart w:name="z30" w:id="27"/>
    <w:p>
      <w:pPr>
        <w:spacing w:after="0"/>
        <w:ind w:left="0"/>
        <w:jc w:val="both"/>
      </w:pPr>
      <w:r>
        <w:rPr>
          <w:rFonts w:ascii="Times New Roman"/>
          <w:b w:val="false"/>
          <w:i w:val="false"/>
          <w:color w:val="000000"/>
          <w:sz w:val="28"/>
        </w:rPr>
        <w:t>
      6. Аудандық бюджеттен 2022 жылы төменгі бюджеттерге берілетін субвенциялар көлемінің жалпы сомасы 166 033 мың теңге болып белгіленсін, оның ішінде:</w:t>
      </w:r>
    </w:p>
    <w:bookmarkEnd w:id="27"/>
    <w:bookmarkStart w:name="z31" w:id="28"/>
    <w:p>
      <w:pPr>
        <w:spacing w:after="0"/>
        <w:ind w:left="0"/>
        <w:jc w:val="both"/>
      </w:pPr>
      <w:r>
        <w:rPr>
          <w:rFonts w:ascii="Times New Roman"/>
          <w:b w:val="false"/>
          <w:i w:val="false"/>
          <w:color w:val="000000"/>
          <w:sz w:val="28"/>
        </w:rPr>
        <w:t>
      Сайқын ауылдық округі – 40 124 мың теңге;</w:t>
      </w:r>
    </w:p>
    <w:bookmarkEnd w:id="28"/>
    <w:bookmarkStart w:name="z32" w:id="29"/>
    <w:p>
      <w:pPr>
        <w:spacing w:after="0"/>
        <w:ind w:left="0"/>
        <w:jc w:val="both"/>
      </w:pPr>
      <w:r>
        <w:rPr>
          <w:rFonts w:ascii="Times New Roman"/>
          <w:b w:val="false"/>
          <w:i w:val="false"/>
          <w:color w:val="000000"/>
          <w:sz w:val="28"/>
        </w:rPr>
        <w:t>
      Орда ауылдық округі – 29 185 мың теңге;</w:t>
      </w:r>
    </w:p>
    <w:bookmarkEnd w:id="29"/>
    <w:bookmarkStart w:name="z33" w:id="30"/>
    <w:p>
      <w:pPr>
        <w:spacing w:after="0"/>
        <w:ind w:left="0"/>
        <w:jc w:val="both"/>
      </w:pPr>
      <w:r>
        <w:rPr>
          <w:rFonts w:ascii="Times New Roman"/>
          <w:b w:val="false"/>
          <w:i w:val="false"/>
          <w:color w:val="000000"/>
          <w:sz w:val="28"/>
        </w:rPr>
        <w:t>
      Бисен ауылдық округі – 24 753 мың теңге;</w:t>
      </w:r>
    </w:p>
    <w:bookmarkEnd w:id="30"/>
    <w:bookmarkStart w:name="z34" w:id="31"/>
    <w:p>
      <w:pPr>
        <w:spacing w:after="0"/>
        <w:ind w:left="0"/>
        <w:jc w:val="both"/>
      </w:pPr>
      <w:r>
        <w:rPr>
          <w:rFonts w:ascii="Times New Roman"/>
          <w:b w:val="false"/>
          <w:i w:val="false"/>
          <w:color w:val="000000"/>
          <w:sz w:val="28"/>
        </w:rPr>
        <w:t>
      Ұялы ауылдық округі – 16 998 мың теңге;</w:t>
      </w:r>
    </w:p>
    <w:bookmarkEnd w:id="31"/>
    <w:bookmarkStart w:name="z35" w:id="32"/>
    <w:p>
      <w:pPr>
        <w:spacing w:after="0"/>
        <w:ind w:left="0"/>
        <w:jc w:val="both"/>
      </w:pPr>
      <w:r>
        <w:rPr>
          <w:rFonts w:ascii="Times New Roman"/>
          <w:b w:val="false"/>
          <w:i w:val="false"/>
          <w:color w:val="000000"/>
          <w:sz w:val="28"/>
        </w:rPr>
        <w:t>
      Саралжын ауылдық округі – 19 403 мың теңге;</w:t>
      </w:r>
    </w:p>
    <w:bookmarkEnd w:id="32"/>
    <w:bookmarkStart w:name="z36" w:id="33"/>
    <w:p>
      <w:pPr>
        <w:spacing w:after="0"/>
        <w:ind w:left="0"/>
        <w:jc w:val="both"/>
      </w:pPr>
      <w:r>
        <w:rPr>
          <w:rFonts w:ascii="Times New Roman"/>
          <w:b w:val="false"/>
          <w:i w:val="false"/>
          <w:color w:val="000000"/>
          <w:sz w:val="28"/>
        </w:rPr>
        <w:t>
      Темір Масин ауылдық округі – 16 617 мың теңге;</w:t>
      </w:r>
    </w:p>
    <w:bookmarkEnd w:id="33"/>
    <w:bookmarkStart w:name="z37" w:id="34"/>
    <w:p>
      <w:pPr>
        <w:spacing w:after="0"/>
        <w:ind w:left="0"/>
        <w:jc w:val="both"/>
      </w:pPr>
      <w:r>
        <w:rPr>
          <w:rFonts w:ascii="Times New Roman"/>
          <w:b w:val="false"/>
          <w:i w:val="false"/>
          <w:color w:val="000000"/>
          <w:sz w:val="28"/>
        </w:rPr>
        <w:t>
      Мұратсай ауылдық округі – 18 953 мың теңге.</w:t>
      </w:r>
    </w:p>
    <w:bookmarkEnd w:id="34"/>
    <w:bookmarkStart w:name="z38" w:id="35"/>
    <w:p>
      <w:pPr>
        <w:spacing w:after="0"/>
        <w:ind w:left="0"/>
        <w:jc w:val="both"/>
      </w:pPr>
      <w:r>
        <w:rPr>
          <w:rFonts w:ascii="Times New Roman"/>
          <w:b w:val="false"/>
          <w:i w:val="false"/>
          <w:color w:val="000000"/>
          <w:sz w:val="28"/>
        </w:rPr>
        <w:t>
      7. 2022 жылға арналған ауданның жергілікті атқарушы органдарының резерві 12 537 мың теңге көлемінде бекітілсін.</w:t>
      </w:r>
    </w:p>
    <w:bookmarkEnd w:id="35"/>
    <w:bookmarkStart w:name="z39" w:id="36"/>
    <w:p>
      <w:pPr>
        <w:spacing w:after="0"/>
        <w:ind w:left="0"/>
        <w:jc w:val="both"/>
      </w:pPr>
      <w:r>
        <w:rPr>
          <w:rFonts w:ascii="Times New Roman"/>
          <w:b w:val="false"/>
          <w:i w:val="false"/>
          <w:color w:val="000000"/>
          <w:sz w:val="28"/>
        </w:rPr>
        <w:t>
      8. Осы шешім 2022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28 желтоқсандағы № 12-1 </w:t>
            </w:r>
            <w:r>
              <w:br/>
            </w:r>
            <w:r>
              <w:rPr>
                <w:rFonts w:ascii="Times New Roman"/>
                <w:b w:val="false"/>
                <w:i w:val="false"/>
                <w:color w:val="000000"/>
                <w:sz w:val="20"/>
              </w:rPr>
              <w:t>шешіміне 1- қосымша</w:t>
            </w:r>
          </w:p>
        </w:tc>
      </w:tr>
    </w:tbl>
    <w:bookmarkStart w:name="z42" w:id="37"/>
    <w:p>
      <w:pPr>
        <w:spacing w:after="0"/>
        <w:ind w:left="0"/>
        <w:jc w:val="left"/>
      </w:pPr>
      <w:r>
        <w:rPr>
          <w:rFonts w:ascii="Times New Roman"/>
          <w:b/>
          <w:i w:val="false"/>
          <w:color w:val="000000"/>
        </w:rPr>
        <w:t xml:space="preserve"> 2022 жылға арналған аудандық бюджет</w:t>
      </w:r>
    </w:p>
    <w:bookmarkEnd w:id="3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30.11.2022 </w:t>
      </w:r>
      <w:r>
        <w:rPr>
          <w:rFonts w:ascii="Times New Roman"/>
          <w:b w:val="false"/>
          <w:i w:val="false"/>
          <w:color w:val="ff0000"/>
          <w:sz w:val="28"/>
        </w:rPr>
        <w:t>№ 22-1</w:t>
      </w:r>
      <w:r>
        <w:rPr>
          <w:rFonts w:ascii="Times New Roman"/>
          <w:b w:val="false"/>
          <w:i w:val="false"/>
          <w:color w:val="ff0000"/>
          <w:sz w:val="28"/>
        </w:rPr>
        <w:t xml:space="preserve"> шешімімен (01.01.2022 бастап қолданысқа енгізіледі).</w:t>
      </w:r>
    </w:p>
    <w:bookmarkStart w:name="z43" w:id="38"/>
    <w:p>
      <w:pPr>
        <w:spacing w:after="0"/>
        <w:ind w:left="0"/>
        <w:jc w:val="both"/>
      </w:pPr>
      <w:r>
        <w:rPr>
          <w:rFonts w:ascii="Times New Roman"/>
          <w:b w:val="false"/>
          <w:i w:val="false"/>
          <w:color w:val="000000"/>
          <w:sz w:val="28"/>
        </w:rPr>
        <w:t>
      (мың теңге)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12-1 шешіміне қосымша</w:t>
            </w:r>
          </w:p>
        </w:tc>
      </w:tr>
    </w:tbl>
    <w:bookmarkStart w:name="z45" w:id="39"/>
    <w:p>
      <w:pPr>
        <w:spacing w:after="0"/>
        <w:ind w:left="0"/>
        <w:jc w:val="left"/>
      </w:pPr>
      <w:r>
        <w:rPr>
          <w:rFonts w:ascii="Times New Roman"/>
          <w:b/>
          <w:i w:val="false"/>
          <w:color w:val="000000"/>
        </w:rPr>
        <w:t xml:space="preserve"> 2023 жылға арналған аудандық бюджет</w:t>
      </w:r>
    </w:p>
    <w:bookmarkEnd w:id="39"/>
    <w:bookmarkStart w:name="z46" w:id="40"/>
    <w:p>
      <w:pPr>
        <w:spacing w:after="0"/>
        <w:ind w:left="0"/>
        <w:jc w:val="both"/>
      </w:pPr>
      <w:r>
        <w:rPr>
          <w:rFonts w:ascii="Times New Roman"/>
          <w:b w:val="false"/>
          <w:i w:val="false"/>
          <w:color w:val="000000"/>
          <w:sz w:val="28"/>
        </w:rPr>
        <w:t>
      (мың теңге)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154 357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181 719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12-1 шешіміне қосымша</w:t>
            </w:r>
          </w:p>
        </w:tc>
      </w:tr>
    </w:tbl>
    <w:bookmarkStart w:name="z48" w:id="41"/>
    <w:p>
      <w:pPr>
        <w:spacing w:after="0"/>
        <w:ind w:left="0"/>
        <w:jc w:val="left"/>
      </w:pPr>
      <w:r>
        <w:rPr>
          <w:rFonts w:ascii="Times New Roman"/>
          <w:b/>
          <w:i w:val="false"/>
          <w:color w:val="000000"/>
        </w:rPr>
        <w:t xml:space="preserve"> 2024 жылға арналған аудандық бюджет</w:t>
      </w:r>
    </w:p>
    <w:bookmarkEnd w:id="41"/>
    <w:bookmarkStart w:name="z49" w:id="42"/>
    <w:p>
      <w:pPr>
        <w:spacing w:after="0"/>
        <w:ind w:left="0"/>
        <w:jc w:val="both"/>
      </w:pPr>
      <w:r>
        <w:rPr>
          <w:rFonts w:ascii="Times New Roman"/>
          <w:b w:val="false"/>
          <w:i w:val="false"/>
          <w:color w:val="000000"/>
          <w:sz w:val="28"/>
        </w:rPr>
        <w:t>
      (мың теңге)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